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E831" w14:textId="74BBC21A" w:rsidR="00BA1BAC" w:rsidRDefault="00937B38" w:rsidP="008D3340">
      <w:pPr>
        <w:spacing w:after="0"/>
        <w:jc w:val="center"/>
        <w:rPr>
          <w:rFonts w:cs="Arial"/>
          <w:b/>
          <w:bCs/>
          <w:lang w:val="es-419"/>
        </w:rPr>
      </w:pPr>
      <w:r w:rsidRPr="00714895">
        <w:rPr>
          <w:rFonts w:cs="Arial"/>
          <w:b/>
          <w:bCs/>
          <w:lang w:val="es-419"/>
        </w:rPr>
        <w:t>CONVOCATORIA 202</w:t>
      </w:r>
      <w:r w:rsidR="00AC5281">
        <w:rPr>
          <w:rFonts w:cs="Arial"/>
          <w:b/>
          <w:bCs/>
          <w:lang w:val="es-419"/>
        </w:rPr>
        <w:t>6</w:t>
      </w:r>
    </w:p>
    <w:p w14:paraId="066BAEAE" w14:textId="6C190C7F" w:rsidR="00636129" w:rsidRDefault="00636129" w:rsidP="008D3340">
      <w:pPr>
        <w:spacing w:after="0"/>
        <w:jc w:val="center"/>
        <w:rPr>
          <w:rFonts w:cs="Arial"/>
          <w:b/>
          <w:bCs/>
          <w:lang w:val="es-419"/>
        </w:rPr>
      </w:pPr>
    </w:p>
    <w:p w14:paraId="18014253" w14:textId="08E6F4BB" w:rsidR="00636129" w:rsidRPr="008D3340" w:rsidRDefault="00636129" w:rsidP="008D3340">
      <w:pPr>
        <w:spacing w:after="0"/>
        <w:jc w:val="center"/>
        <w:rPr>
          <w:rFonts w:cs="Arial"/>
          <w:b/>
          <w:bCs/>
          <w:lang w:val="es-419"/>
        </w:rPr>
      </w:pPr>
      <w:r>
        <w:rPr>
          <w:rFonts w:cs="Arial"/>
          <w:b/>
          <w:bCs/>
          <w:lang w:val="es-419"/>
        </w:rPr>
        <w:t xml:space="preserve">Fondo </w:t>
      </w:r>
      <w:r w:rsidR="0075481E">
        <w:rPr>
          <w:rFonts w:cs="Arial"/>
          <w:b/>
          <w:bCs/>
          <w:lang w:val="es-419"/>
        </w:rPr>
        <w:t>FIDECO</w:t>
      </w:r>
    </w:p>
    <w:p w14:paraId="2B5D8B77" w14:textId="77777777" w:rsidR="003974C6" w:rsidRDefault="003974C6" w:rsidP="008D3340">
      <w:pPr>
        <w:spacing w:after="0"/>
        <w:jc w:val="center"/>
        <w:rPr>
          <w:rFonts w:cs="Arial"/>
          <w:b/>
          <w:bCs/>
          <w:lang w:val="es-419"/>
        </w:rPr>
      </w:pPr>
    </w:p>
    <w:p w14:paraId="118E81CF" w14:textId="120C26F1" w:rsidR="00BA1BAC" w:rsidRPr="008D3340" w:rsidRDefault="00BA1BAC" w:rsidP="008D3340">
      <w:pPr>
        <w:spacing w:after="0"/>
        <w:jc w:val="center"/>
        <w:rPr>
          <w:rFonts w:cs="Arial"/>
          <w:b/>
          <w:bCs/>
          <w:lang w:val="es-419"/>
        </w:rPr>
      </w:pPr>
      <w:r w:rsidRPr="008D3340">
        <w:rPr>
          <w:rFonts w:cs="Arial"/>
          <w:b/>
          <w:bCs/>
          <w:lang w:val="es-419"/>
        </w:rPr>
        <w:t>“</w:t>
      </w:r>
      <w:r w:rsidR="00F7625D">
        <w:rPr>
          <w:rFonts w:cs="Arial"/>
          <w:b/>
          <w:bCs/>
          <w:lang w:val="es-419"/>
        </w:rPr>
        <w:t xml:space="preserve">Programa de </w:t>
      </w:r>
      <w:r w:rsidR="004739E0" w:rsidRPr="008D3340">
        <w:rPr>
          <w:rFonts w:cs="Arial"/>
          <w:b/>
          <w:bCs/>
          <w:lang w:val="es-419"/>
        </w:rPr>
        <w:t>Fortaleci</w:t>
      </w:r>
      <w:r w:rsidR="003974C6">
        <w:rPr>
          <w:rFonts w:cs="Arial"/>
          <w:b/>
          <w:bCs/>
          <w:lang w:val="es-419"/>
        </w:rPr>
        <w:t xml:space="preserve">miento </w:t>
      </w:r>
      <w:r w:rsidR="00F7625D">
        <w:rPr>
          <w:rFonts w:cs="Arial"/>
          <w:b/>
          <w:bCs/>
          <w:lang w:val="es-419"/>
        </w:rPr>
        <w:t>de Capacidades a las ONG y Afines</w:t>
      </w:r>
      <w:r w:rsidRPr="008D3340">
        <w:rPr>
          <w:rFonts w:cs="Arial"/>
          <w:b/>
          <w:bCs/>
          <w:lang w:val="es-419"/>
        </w:rPr>
        <w:t>”</w:t>
      </w:r>
    </w:p>
    <w:p w14:paraId="013A7B87" w14:textId="09C69897" w:rsidR="00937B38" w:rsidRPr="008D3340" w:rsidRDefault="00937B38" w:rsidP="008D3340">
      <w:pPr>
        <w:spacing w:after="0"/>
        <w:jc w:val="center"/>
        <w:rPr>
          <w:rFonts w:cs="Arial"/>
          <w:b/>
          <w:bCs/>
          <w:lang w:val="es-419"/>
        </w:rPr>
      </w:pPr>
    </w:p>
    <w:p w14:paraId="54C47798" w14:textId="77777777" w:rsidR="00EB7E9A" w:rsidRDefault="00EB7E9A" w:rsidP="00EB7E9A">
      <w:pPr>
        <w:spacing w:after="0"/>
        <w:rPr>
          <w:rFonts w:cs="Arial"/>
        </w:rPr>
      </w:pPr>
      <w:r w:rsidRPr="00E23AEF">
        <w:rPr>
          <w:rFonts w:cs="Arial"/>
        </w:rPr>
        <w:t xml:space="preserve">El Fideicomiso Ecológico de Panamá, </w:t>
      </w:r>
      <w:r w:rsidRPr="00E23AEF">
        <w:rPr>
          <w:rFonts w:cs="Arial"/>
          <w:b/>
          <w:bCs/>
          <w:i/>
          <w:iCs/>
        </w:rPr>
        <w:t xml:space="preserve">FIDECO, </w:t>
      </w:r>
      <w:r w:rsidRPr="00E23AEF">
        <w:rPr>
          <w:rFonts w:cs="Arial"/>
        </w:rPr>
        <w:t xml:space="preserve">fondo ambiental permanente creado en 1995, con un patrimonio inicial de 25 millones de dólares aportados por el Gobierno de Panamá, la Agencia de los Estados Unidos para el Desarrollo Internacional (USAID) y The Nature </w:t>
      </w:r>
      <w:proofErr w:type="spellStart"/>
      <w:r w:rsidRPr="00E23AEF">
        <w:rPr>
          <w:rFonts w:cs="Arial"/>
        </w:rPr>
        <w:t>Conservancy</w:t>
      </w:r>
      <w:proofErr w:type="spellEnd"/>
      <w:r w:rsidRPr="00E23AEF">
        <w:rPr>
          <w:rFonts w:cs="Arial"/>
        </w:rPr>
        <w:t xml:space="preserve"> (TNC), tiene el propósito de financiar proyectos de conservación, gestión ambiental y desarrollo sostenible. Para tal fin, se cuenta con varios programas, entre ellos </w:t>
      </w:r>
      <w:bookmarkStart w:id="0" w:name="_Hlk496708203"/>
      <w:r w:rsidRPr="00E23AEF">
        <w:rPr>
          <w:rFonts w:cs="Arial"/>
        </w:rPr>
        <w:t xml:space="preserve">el </w:t>
      </w:r>
      <w:r w:rsidRPr="00E23AEF">
        <w:rPr>
          <w:rFonts w:cs="Arial"/>
          <w:i/>
        </w:rPr>
        <w:t>Programa de Fortalecimiento de Capacidades</w:t>
      </w:r>
      <w:r w:rsidRPr="00E23AEF">
        <w:rPr>
          <w:rFonts w:cs="Arial"/>
        </w:rPr>
        <w:t xml:space="preserve"> (PFC)</w:t>
      </w:r>
      <w:r>
        <w:rPr>
          <w:rFonts w:cs="Arial"/>
        </w:rPr>
        <w:t xml:space="preserve"> que</w:t>
      </w:r>
      <w:r w:rsidRPr="00E23AEF">
        <w:rPr>
          <w:rFonts w:cs="Arial"/>
        </w:rPr>
        <w:t xml:space="preserve"> </w:t>
      </w:r>
      <w:r w:rsidRPr="00E23AEF">
        <w:rPr>
          <w:rFonts w:cs="Arial"/>
          <w:b/>
          <w:i/>
        </w:rPr>
        <w:t>apoy</w:t>
      </w:r>
      <w:r>
        <w:rPr>
          <w:rFonts w:cs="Arial"/>
          <w:b/>
          <w:i/>
        </w:rPr>
        <w:t>a</w:t>
      </w:r>
      <w:r w:rsidRPr="00E23AEF">
        <w:rPr>
          <w:rFonts w:cs="Arial"/>
          <w:b/>
          <w:i/>
        </w:rPr>
        <w:t xml:space="preserve"> iniciativas ambientales, promoción de la participación y fortalecimiento de capacidades</w:t>
      </w:r>
      <w:r w:rsidRPr="00E23AEF">
        <w:rPr>
          <w:rFonts w:cs="Arial"/>
          <w:i/>
        </w:rPr>
        <w:t xml:space="preserve"> </w:t>
      </w:r>
      <w:r>
        <w:rPr>
          <w:rFonts w:cs="Arial"/>
        </w:rPr>
        <w:t>de</w:t>
      </w:r>
      <w:r w:rsidRPr="00E23AEF">
        <w:rPr>
          <w:rFonts w:cs="Arial"/>
        </w:rPr>
        <w:t xml:space="preserve"> organizaciones que lo solicitaban para financiar actividades puntuales. </w:t>
      </w:r>
      <w:bookmarkEnd w:id="0"/>
    </w:p>
    <w:p w14:paraId="2722192C" w14:textId="77777777" w:rsidR="00EB7E9A" w:rsidRDefault="00EB7E9A" w:rsidP="00EB7E9A">
      <w:pPr>
        <w:spacing w:after="0"/>
        <w:rPr>
          <w:rFonts w:cs="Arial"/>
        </w:rPr>
      </w:pPr>
    </w:p>
    <w:p w14:paraId="1C65CBC4" w14:textId="77777777" w:rsidR="00EB7E9A" w:rsidRPr="008D3340" w:rsidRDefault="00EB7E9A" w:rsidP="00EB7E9A">
      <w:pPr>
        <w:pStyle w:val="Prrafodelista"/>
        <w:numPr>
          <w:ilvl w:val="0"/>
          <w:numId w:val="11"/>
        </w:numPr>
        <w:spacing w:after="0"/>
        <w:rPr>
          <w:rFonts w:cs="Arial"/>
          <w:b/>
          <w:bCs/>
          <w:lang w:val="es-419"/>
        </w:rPr>
      </w:pPr>
      <w:r w:rsidRPr="008D3340">
        <w:rPr>
          <w:rFonts w:cs="Arial"/>
          <w:b/>
          <w:bCs/>
          <w:lang w:val="es-419"/>
        </w:rPr>
        <w:t xml:space="preserve">Propósito del programa: </w:t>
      </w:r>
    </w:p>
    <w:p w14:paraId="5EB4B0F7" w14:textId="77777777" w:rsidR="00EB7E9A" w:rsidRDefault="00EB7E9A" w:rsidP="00EB7E9A">
      <w:pPr>
        <w:spacing w:after="0"/>
        <w:rPr>
          <w:rFonts w:cs="Arial"/>
        </w:rPr>
      </w:pPr>
    </w:p>
    <w:p w14:paraId="54F5DC8E" w14:textId="336FFC6C" w:rsidR="00EB7E9A" w:rsidRDefault="00EB7E9A" w:rsidP="00EB7E9A">
      <w:pPr>
        <w:spacing w:after="0"/>
        <w:rPr>
          <w:rFonts w:cs="Arial"/>
        </w:rPr>
      </w:pPr>
      <w:r w:rsidRPr="00E23AEF">
        <w:rPr>
          <w:rFonts w:cs="Arial"/>
        </w:rPr>
        <w:t>Fortalecer las acciones y capacidades de</w:t>
      </w:r>
      <w:r>
        <w:rPr>
          <w:rFonts w:cs="Arial"/>
        </w:rPr>
        <w:t xml:space="preserve"> Organizaciones no gubernamentales “</w:t>
      </w:r>
      <w:proofErr w:type="spellStart"/>
      <w:r>
        <w:rPr>
          <w:rFonts w:cs="Arial"/>
        </w:rPr>
        <w:t>ONGs</w:t>
      </w:r>
      <w:proofErr w:type="spellEnd"/>
      <w:r>
        <w:rPr>
          <w:rFonts w:cs="Arial"/>
        </w:rPr>
        <w:t>” calificadas, entidades educativas y asociaciones comunitarias</w:t>
      </w:r>
      <w:r w:rsidRPr="00E23AEF">
        <w:rPr>
          <w:rFonts w:cs="Arial"/>
        </w:rPr>
        <w:t xml:space="preserve"> (socios estratégicos) de proyectos financiados por </w:t>
      </w:r>
      <w:r>
        <w:rPr>
          <w:rFonts w:cs="Arial"/>
        </w:rPr>
        <w:t>Fundación Natura</w:t>
      </w:r>
      <w:r w:rsidRPr="00E23AEF">
        <w:rPr>
          <w:rFonts w:cs="Arial"/>
        </w:rPr>
        <w:t>, a través de FIDECO</w:t>
      </w:r>
      <w:r>
        <w:rPr>
          <w:rFonts w:cs="Arial"/>
        </w:rPr>
        <w:t xml:space="preserve">. El PFC también </w:t>
      </w:r>
      <w:r w:rsidRPr="00E23AEF">
        <w:rPr>
          <w:rFonts w:cs="Arial"/>
        </w:rPr>
        <w:t>asist</w:t>
      </w:r>
      <w:r>
        <w:rPr>
          <w:rFonts w:cs="Arial"/>
        </w:rPr>
        <w:t>e</w:t>
      </w:r>
      <w:r w:rsidRPr="00E23AEF">
        <w:rPr>
          <w:rFonts w:cs="Arial"/>
        </w:rPr>
        <w:t xml:space="preserve"> a iniciativas ambientales de la sociedad civil organizada, siempre que estas estén acordes con los lineamientos generales de FIDECO, las áreas temáticas y/o geográficas priorizadas de inversión de FIDECO</w:t>
      </w:r>
      <w:r>
        <w:rPr>
          <w:rFonts w:cs="Arial"/>
        </w:rPr>
        <w:t xml:space="preserve">, en concordancia igualmente con </w:t>
      </w:r>
      <w:r w:rsidRPr="00E23AEF">
        <w:rPr>
          <w:rFonts w:cs="Arial"/>
        </w:rPr>
        <w:t>las políticas ambientales nacionales</w:t>
      </w:r>
      <w:r>
        <w:rPr>
          <w:rFonts w:cs="Arial"/>
        </w:rPr>
        <w:t xml:space="preserve"> </w:t>
      </w:r>
      <w:r w:rsidRPr="00CD273D">
        <w:rPr>
          <w:rFonts w:cs="Arial"/>
        </w:rPr>
        <w:t>y acuerdos internacionales suscritos por Panamá para el sector ambiental (cuando sea pertinente).</w:t>
      </w:r>
    </w:p>
    <w:p w14:paraId="6F33BB47" w14:textId="77777777" w:rsidR="00EB7E9A" w:rsidRDefault="00EB7E9A" w:rsidP="008D3340">
      <w:pPr>
        <w:spacing w:after="0"/>
        <w:rPr>
          <w:rFonts w:cs="Arial"/>
        </w:rPr>
      </w:pPr>
    </w:p>
    <w:p w14:paraId="60E4ED75" w14:textId="77777777" w:rsidR="00B667F9" w:rsidRPr="00D449BC" w:rsidRDefault="00B667F9" w:rsidP="00B667F9">
      <w:pPr>
        <w:spacing w:after="0"/>
        <w:rPr>
          <w:rFonts w:cs="Arial"/>
        </w:rPr>
      </w:pPr>
      <w:r>
        <w:rPr>
          <w:rFonts w:cs="Arial"/>
        </w:rPr>
        <w:t>El PFC apoya acciones e iniciativas enmarcadas en alguno(s) de los siguientes criterios:</w:t>
      </w:r>
    </w:p>
    <w:p w14:paraId="49769B69" w14:textId="77777777" w:rsidR="00B667F9" w:rsidRPr="00982F4B" w:rsidRDefault="00B667F9" w:rsidP="00B667F9">
      <w:pPr>
        <w:spacing w:after="0"/>
        <w:rPr>
          <w:rFonts w:cs="Arial"/>
          <w:sz w:val="16"/>
          <w:szCs w:val="16"/>
        </w:rPr>
      </w:pPr>
    </w:p>
    <w:p w14:paraId="6634F94A" w14:textId="77777777" w:rsidR="00B667F9" w:rsidRPr="00381768" w:rsidRDefault="00B667F9" w:rsidP="00B667F9">
      <w:pPr>
        <w:pStyle w:val="Prrafodelista"/>
        <w:numPr>
          <w:ilvl w:val="0"/>
          <w:numId w:val="25"/>
        </w:numPr>
        <w:spacing w:after="0" w:line="276" w:lineRule="auto"/>
        <w:rPr>
          <w:rFonts w:cs="Arial"/>
        </w:rPr>
      </w:pPr>
      <w:r w:rsidRPr="00381768">
        <w:rPr>
          <w:rFonts w:cs="Arial"/>
          <w:b/>
          <w:i/>
        </w:rPr>
        <w:t xml:space="preserve">Fortalecimiento de capacidad para solucionar los problemas específicos. </w:t>
      </w:r>
      <w:r>
        <w:rPr>
          <w:rFonts w:cs="Arial"/>
          <w:bCs/>
          <w:iCs/>
        </w:rPr>
        <w:t>Proponer acciones que pu</w:t>
      </w:r>
      <w:r w:rsidRPr="00381768">
        <w:rPr>
          <w:rFonts w:cs="Arial"/>
        </w:rPr>
        <w:t>eden solucionar un problema, prioriza</w:t>
      </w:r>
      <w:r>
        <w:rPr>
          <w:rFonts w:cs="Arial"/>
        </w:rPr>
        <w:t xml:space="preserve">ndo </w:t>
      </w:r>
      <w:r w:rsidRPr="00381768">
        <w:rPr>
          <w:rFonts w:cs="Arial"/>
        </w:rPr>
        <w:t xml:space="preserve">la relación causa-efecto, determinar </w:t>
      </w:r>
      <w:r w:rsidRPr="00381768">
        <w:rPr>
          <w:rFonts w:cs="Arial"/>
          <w:b/>
        </w:rPr>
        <w:t>“el cómo”</w:t>
      </w:r>
      <w:r w:rsidRPr="00381768">
        <w:rPr>
          <w:rFonts w:cs="Arial"/>
        </w:rPr>
        <w:t xml:space="preserve"> según el ámbito de acción, intereses, fortalezas y oportunidades</w:t>
      </w:r>
      <w:r>
        <w:rPr>
          <w:rFonts w:cs="Arial"/>
        </w:rPr>
        <w:t xml:space="preserve"> de la organización solicitante</w:t>
      </w:r>
      <w:r w:rsidRPr="00381768">
        <w:rPr>
          <w:rFonts w:cs="Arial"/>
        </w:rPr>
        <w:t>, para</w:t>
      </w:r>
      <w:r>
        <w:rPr>
          <w:rFonts w:cs="Arial"/>
        </w:rPr>
        <w:t xml:space="preserve"> que el aporte brindando le permita</w:t>
      </w:r>
      <w:r w:rsidRPr="00381768">
        <w:rPr>
          <w:rFonts w:cs="Arial"/>
        </w:rPr>
        <w:t xml:space="preserve"> atender una causa y emprender </w:t>
      </w:r>
      <w:r>
        <w:rPr>
          <w:rFonts w:cs="Arial"/>
        </w:rPr>
        <w:t>una</w:t>
      </w:r>
      <w:r w:rsidRPr="00381768">
        <w:rPr>
          <w:rFonts w:cs="Arial"/>
        </w:rPr>
        <w:t xml:space="preserve"> estrategia de</w:t>
      </w:r>
      <w:r>
        <w:rPr>
          <w:rFonts w:cs="Arial"/>
        </w:rPr>
        <w:t xml:space="preserve"> acción u</w:t>
      </w:r>
      <w:r w:rsidRPr="00381768">
        <w:rPr>
          <w:rFonts w:cs="Arial"/>
        </w:rPr>
        <w:t xml:space="preserve"> intervención enfocada, factible y apropiada</w:t>
      </w:r>
      <w:r>
        <w:rPr>
          <w:rFonts w:cs="Arial"/>
        </w:rPr>
        <w:t xml:space="preserve"> que ayude a solucionar un problema específico que fortalezca a la organización o el trabajo que realiza</w:t>
      </w:r>
      <w:r w:rsidRPr="00381768">
        <w:rPr>
          <w:rFonts w:cs="Arial"/>
        </w:rPr>
        <w:t xml:space="preserve">. </w:t>
      </w:r>
    </w:p>
    <w:p w14:paraId="194C662D" w14:textId="77777777" w:rsidR="00B667F9" w:rsidRPr="00982F4B" w:rsidRDefault="00B667F9" w:rsidP="00B667F9">
      <w:pPr>
        <w:pStyle w:val="Prrafodelista"/>
        <w:spacing w:after="0"/>
        <w:ind w:left="360"/>
        <w:rPr>
          <w:rFonts w:cs="Arial"/>
          <w:sz w:val="16"/>
          <w:szCs w:val="16"/>
        </w:rPr>
      </w:pPr>
    </w:p>
    <w:p w14:paraId="22F87B1B" w14:textId="77777777" w:rsidR="00B667F9" w:rsidRPr="00381768" w:rsidRDefault="00B667F9" w:rsidP="00B667F9">
      <w:pPr>
        <w:pStyle w:val="Prrafodelista"/>
        <w:numPr>
          <w:ilvl w:val="0"/>
          <w:numId w:val="25"/>
        </w:numPr>
        <w:spacing w:after="0" w:line="276" w:lineRule="auto"/>
        <w:rPr>
          <w:rFonts w:cs="Arial"/>
        </w:rPr>
      </w:pPr>
      <w:r w:rsidRPr="00381768">
        <w:rPr>
          <w:rFonts w:cs="Arial"/>
          <w:b/>
          <w:i/>
        </w:rPr>
        <w:t>Fortalecimiento de capacidades para diagnosticar una situación y definir una ruta.</w:t>
      </w:r>
      <w:r w:rsidRPr="00381768">
        <w:rPr>
          <w:rFonts w:cs="Arial"/>
        </w:rPr>
        <w:t xml:space="preserve"> Solucionar un problema inicia con un diagnóstico de la situación </w:t>
      </w:r>
      <w:r>
        <w:rPr>
          <w:rFonts w:cs="Arial"/>
        </w:rPr>
        <w:t xml:space="preserve">y contexto </w:t>
      </w:r>
      <w:r w:rsidRPr="00381768">
        <w:rPr>
          <w:rFonts w:cs="Arial"/>
        </w:rPr>
        <w:t xml:space="preserve">asertivo que identifica el problema </w:t>
      </w:r>
      <w:r w:rsidRPr="00381768">
        <w:rPr>
          <w:rFonts w:cs="Arial"/>
          <w:b/>
        </w:rPr>
        <w:t>“el que”</w:t>
      </w:r>
      <w:r w:rsidRPr="00381768">
        <w:rPr>
          <w:rFonts w:cs="Arial"/>
        </w:rPr>
        <w:t>, para determinar las rutas o medidas que modificará parcial o totalmente su causa raíz. Estos procesos son complejos porque un mismo problema puede tener diferentes causas y/o múltiples causas</w:t>
      </w:r>
      <w:r>
        <w:rPr>
          <w:rFonts w:cs="Arial"/>
        </w:rPr>
        <w:t>, por tanto, la organización puede solicitar recursos para recibir asistencia técnica para realizar el diagnóstico o definir una ruta para su fortalecimiento organizacional o de sus acciones en el territorio o su ámbito de trabajo.</w:t>
      </w:r>
    </w:p>
    <w:p w14:paraId="31977B79" w14:textId="77777777" w:rsidR="00B667F9" w:rsidRPr="00982F4B" w:rsidRDefault="00B667F9" w:rsidP="00B667F9">
      <w:pPr>
        <w:pStyle w:val="Prrafodelista"/>
        <w:spacing w:after="0"/>
        <w:rPr>
          <w:rFonts w:cs="Arial"/>
          <w:sz w:val="16"/>
          <w:szCs w:val="16"/>
        </w:rPr>
      </w:pPr>
    </w:p>
    <w:p w14:paraId="1B68A16F" w14:textId="77777777" w:rsidR="00B667F9" w:rsidRPr="00381768" w:rsidRDefault="00B667F9" w:rsidP="00B667F9">
      <w:pPr>
        <w:pStyle w:val="Prrafodelista"/>
        <w:numPr>
          <w:ilvl w:val="0"/>
          <w:numId w:val="25"/>
        </w:numPr>
        <w:spacing w:after="0" w:line="276" w:lineRule="auto"/>
        <w:rPr>
          <w:rFonts w:cs="Arial"/>
        </w:rPr>
      </w:pPr>
      <w:r w:rsidRPr="00381768">
        <w:rPr>
          <w:rFonts w:cs="Arial"/>
          <w:b/>
          <w:i/>
        </w:rPr>
        <w:t xml:space="preserve">Fortalecimiento de capacidades para involucrar actores claves. </w:t>
      </w:r>
      <w:r w:rsidRPr="00381768">
        <w:rPr>
          <w:rFonts w:cs="Arial"/>
        </w:rPr>
        <w:t xml:space="preserve">Para que los procesos emprendidos sean sostenibles en el tiempo la participación de los actores claves locales es esencial. Es primordial que </w:t>
      </w:r>
      <w:r>
        <w:rPr>
          <w:rFonts w:cs="Arial"/>
        </w:rPr>
        <w:t>las organizaciones</w:t>
      </w:r>
      <w:r w:rsidRPr="00381768">
        <w:rPr>
          <w:rFonts w:cs="Arial"/>
        </w:rPr>
        <w:t xml:space="preserve"> apliquen técnicas efectivas que aseguren que </w:t>
      </w:r>
      <w:r w:rsidRPr="00381768">
        <w:rPr>
          <w:rFonts w:cs="Arial"/>
        </w:rPr>
        <w:lastRenderedPageBreak/>
        <w:t xml:space="preserve">las comunidades y sus líderes, las instituciones públicas claves </w:t>
      </w:r>
      <w:r>
        <w:rPr>
          <w:rFonts w:cs="Arial"/>
        </w:rPr>
        <w:t>u</w:t>
      </w:r>
      <w:r w:rsidRPr="00381768">
        <w:rPr>
          <w:rFonts w:cs="Arial"/>
        </w:rPr>
        <w:t xml:space="preserve"> otros actores de interés participen activa y propositivamente en los procesos que emprenden.</w:t>
      </w:r>
      <w:r>
        <w:rPr>
          <w:rFonts w:cs="Arial"/>
        </w:rPr>
        <w:t xml:space="preserve"> La organización puede solicitar apoyo para involucrar actores claves en sus acciones e intervenciones en el territorio o su ámbito de trabajo.</w:t>
      </w:r>
    </w:p>
    <w:p w14:paraId="772CFA79" w14:textId="09233F25" w:rsidR="00EB7E9A" w:rsidRDefault="00EB7E9A" w:rsidP="008D3340">
      <w:pPr>
        <w:spacing w:after="0"/>
        <w:rPr>
          <w:rFonts w:cs="Arial"/>
        </w:rPr>
      </w:pPr>
    </w:p>
    <w:p w14:paraId="4E1E7325" w14:textId="77777777" w:rsidR="00B667F9" w:rsidRPr="0039012C" w:rsidRDefault="00B667F9" w:rsidP="00B667F9">
      <w:pPr>
        <w:spacing w:after="0"/>
        <w:rPr>
          <w:rFonts w:cs="Arial"/>
        </w:rPr>
      </w:pPr>
      <w:r w:rsidRPr="0039012C">
        <w:rPr>
          <w:rFonts w:cs="Arial"/>
        </w:rPr>
        <w:t xml:space="preserve">Las actividades elegibles deben </w:t>
      </w:r>
      <w:r>
        <w:rPr>
          <w:rFonts w:cs="Arial"/>
        </w:rPr>
        <w:t>atender</w:t>
      </w:r>
      <w:r w:rsidRPr="0039012C">
        <w:rPr>
          <w:rFonts w:cs="Arial"/>
        </w:rPr>
        <w:t xml:space="preserve"> </w:t>
      </w:r>
      <w:r>
        <w:rPr>
          <w:rFonts w:cs="Arial"/>
        </w:rPr>
        <w:t>temática(s) que aporten en términos de</w:t>
      </w:r>
      <w:r w:rsidRPr="0039012C">
        <w:rPr>
          <w:rFonts w:cs="Arial"/>
        </w:rPr>
        <w:t xml:space="preserve"> eficiencia, eficacia y efectividad</w:t>
      </w:r>
      <w:r>
        <w:rPr>
          <w:rFonts w:cs="Arial"/>
        </w:rPr>
        <w:t xml:space="preserve"> a</w:t>
      </w:r>
      <w:r w:rsidRPr="0039012C">
        <w:rPr>
          <w:rFonts w:cs="Arial"/>
        </w:rPr>
        <w:t xml:space="preserve"> la ejecución y sostenibilidad de procesos emprendidos con FIDECO (pasadas o presentes), </w:t>
      </w:r>
      <w:r>
        <w:rPr>
          <w:rFonts w:cs="Arial"/>
        </w:rPr>
        <w:t xml:space="preserve">su estructura operativa o de gestión técnica, </w:t>
      </w:r>
      <w:r w:rsidRPr="0039012C">
        <w:rPr>
          <w:rFonts w:cs="Arial"/>
        </w:rPr>
        <w:t xml:space="preserve">así como otras </w:t>
      </w:r>
      <w:r>
        <w:rPr>
          <w:rFonts w:cs="Arial"/>
        </w:rPr>
        <w:t xml:space="preserve">áreas temáticas </w:t>
      </w:r>
      <w:r w:rsidRPr="0039012C">
        <w:rPr>
          <w:rFonts w:cs="Arial"/>
        </w:rPr>
        <w:t xml:space="preserve">que puedan estratégicamente estar en el ámbito de interés de FIDECO, o que por su naturaleza generen transformaciones </w:t>
      </w:r>
      <w:r>
        <w:rPr>
          <w:rFonts w:cs="Arial"/>
        </w:rPr>
        <w:t>importantes, tales como</w:t>
      </w:r>
      <w:r w:rsidRPr="0039012C">
        <w:rPr>
          <w:rFonts w:cs="Arial"/>
        </w:rPr>
        <w:t>:</w:t>
      </w:r>
    </w:p>
    <w:p w14:paraId="01342996" w14:textId="780C6BD3" w:rsidR="00B667F9" w:rsidRPr="00140125" w:rsidRDefault="00B667F9" w:rsidP="00B667F9">
      <w:pPr>
        <w:pStyle w:val="Textocomentario"/>
        <w:numPr>
          <w:ilvl w:val="0"/>
          <w:numId w:val="33"/>
        </w:numPr>
        <w:spacing w:before="100" w:after="200"/>
        <w:rPr>
          <w:rFonts w:cs="Arial"/>
          <w:sz w:val="22"/>
          <w:szCs w:val="22"/>
        </w:rPr>
      </w:pPr>
      <w:r w:rsidRPr="00140125">
        <w:rPr>
          <w:rFonts w:cs="Arial"/>
          <w:b/>
          <w:sz w:val="22"/>
          <w:szCs w:val="22"/>
        </w:rPr>
        <w:t>Desarrollo de capacidades técnicas:</w:t>
      </w:r>
      <w:r>
        <w:rPr>
          <w:rFonts w:cs="Arial"/>
          <w:sz w:val="22"/>
          <w:szCs w:val="22"/>
        </w:rPr>
        <w:t xml:space="preserve"> Ej. especialización en metodologías (planes de manejo, planificación para la conservación, ecosistemas y biodiversidad, manejo participativo, resolución de conflictos, uso de </w:t>
      </w:r>
      <w:proofErr w:type="spellStart"/>
      <w:r>
        <w:rPr>
          <w:rFonts w:cs="Arial"/>
          <w:sz w:val="22"/>
          <w:szCs w:val="22"/>
        </w:rPr>
        <w:t>TICs</w:t>
      </w:r>
      <w:proofErr w:type="spellEnd"/>
      <w:r>
        <w:rPr>
          <w:rFonts w:cs="Arial"/>
          <w:sz w:val="22"/>
          <w:szCs w:val="22"/>
        </w:rPr>
        <w:t xml:space="preserve"> para la conservación, entre otros</w:t>
      </w:r>
      <w:r w:rsidR="0071645C">
        <w:rPr>
          <w:rFonts w:cs="Arial"/>
          <w:sz w:val="22"/>
          <w:szCs w:val="22"/>
        </w:rPr>
        <w:t>)</w:t>
      </w:r>
      <w:r>
        <w:rPr>
          <w:rFonts w:cs="Arial"/>
          <w:sz w:val="22"/>
          <w:szCs w:val="22"/>
        </w:rPr>
        <w:t xml:space="preserve">. </w:t>
      </w:r>
    </w:p>
    <w:p w14:paraId="492C1C7C" w14:textId="77777777" w:rsidR="00B667F9" w:rsidRDefault="00B667F9" w:rsidP="00B667F9">
      <w:pPr>
        <w:pStyle w:val="Textocomentario"/>
        <w:numPr>
          <w:ilvl w:val="0"/>
          <w:numId w:val="33"/>
        </w:numPr>
        <w:spacing w:before="100" w:after="200"/>
        <w:rPr>
          <w:rFonts w:cs="Arial"/>
          <w:sz w:val="22"/>
          <w:szCs w:val="22"/>
        </w:rPr>
      </w:pPr>
      <w:r w:rsidRPr="00CF231A">
        <w:rPr>
          <w:rFonts w:cs="Arial"/>
          <w:b/>
          <w:sz w:val="22"/>
          <w:szCs w:val="22"/>
        </w:rPr>
        <w:t>Desarrollo institucional:</w:t>
      </w:r>
      <w:r w:rsidRPr="0039012C">
        <w:rPr>
          <w:rFonts w:cs="Arial"/>
          <w:sz w:val="22"/>
          <w:szCs w:val="22"/>
        </w:rPr>
        <w:t xml:space="preserve"> </w:t>
      </w:r>
      <w:r>
        <w:rPr>
          <w:rFonts w:cs="Arial"/>
          <w:sz w:val="22"/>
          <w:szCs w:val="22"/>
        </w:rPr>
        <w:t xml:space="preserve">Ej. </w:t>
      </w:r>
      <w:r w:rsidRPr="0039012C">
        <w:rPr>
          <w:rFonts w:cs="Arial"/>
          <w:sz w:val="22"/>
          <w:szCs w:val="22"/>
        </w:rPr>
        <w:t>administrativos</w:t>
      </w:r>
      <w:r>
        <w:rPr>
          <w:rFonts w:cs="Arial"/>
          <w:sz w:val="22"/>
          <w:szCs w:val="22"/>
        </w:rPr>
        <w:t xml:space="preserve"> (planificación estratégica, manuales operativos, código de ética, salvaguardas, gestión del recurso humano)</w:t>
      </w:r>
      <w:r w:rsidRPr="0039012C">
        <w:rPr>
          <w:rFonts w:cs="Arial"/>
          <w:sz w:val="22"/>
          <w:szCs w:val="22"/>
        </w:rPr>
        <w:t>, ciclo de proyectos</w:t>
      </w:r>
      <w:r>
        <w:rPr>
          <w:rFonts w:cs="Arial"/>
          <w:sz w:val="22"/>
          <w:szCs w:val="22"/>
        </w:rPr>
        <w:t xml:space="preserve"> (diseño, monitoreo, evaluación), observancia de obligaciones legales de las</w:t>
      </w:r>
      <w:r w:rsidRPr="0039012C">
        <w:rPr>
          <w:rFonts w:cs="Arial"/>
          <w:sz w:val="22"/>
          <w:szCs w:val="22"/>
        </w:rPr>
        <w:t xml:space="preserve"> ONG</w:t>
      </w:r>
      <w:r>
        <w:rPr>
          <w:rFonts w:cs="Arial"/>
          <w:sz w:val="22"/>
          <w:szCs w:val="22"/>
        </w:rPr>
        <w:t xml:space="preserve"> (fiscales, personaría jurídica, gobernanza)</w:t>
      </w:r>
      <w:r w:rsidRPr="0039012C">
        <w:rPr>
          <w:rFonts w:cs="Arial"/>
          <w:sz w:val="22"/>
          <w:szCs w:val="22"/>
        </w:rPr>
        <w:t xml:space="preserve">, </w:t>
      </w:r>
      <w:r>
        <w:rPr>
          <w:rFonts w:cs="Arial"/>
          <w:sz w:val="22"/>
          <w:szCs w:val="22"/>
        </w:rPr>
        <w:t>rendición de cuentas (</w:t>
      </w:r>
      <w:r w:rsidRPr="0039012C">
        <w:rPr>
          <w:rFonts w:cs="Arial"/>
          <w:sz w:val="22"/>
          <w:szCs w:val="22"/>
        </w:rPr>
        <w:t>contabilidad</w:t>
      </w:r>
      <w:r>
        <w:rPr>
          <w:rFonts w:cs="Arial"/>
          <w:sz w:val="22"/>
          <w:szCs w:val="22"/>
        </w:rPr>
        <w:t>, presupuestos, auditorías financieras, de procesos), recaudación de fondos (</w:t>
      </w:r>
      <w:r w:rsidRPr="0039012C">
        <w:rPr>
          <w:rFonts w:cs="Arial"/>
          <w:sz w:val="22"/>
          <w:szCs w:val="22"/>
        </w:rPr>
        <w:t>redac</w:t>
      </w:r>
      <w:r>
        <w:rPr>
          <w:rFonts w:cs="Arial"/>
          <w:sz w:val="22"/>
          <w:szCs w:val="22"/>
        </w:rPr>
        <w:t xml:space="preserve">ción de </w:t>
      </w:r>
      <w:r w:rsidRPr="0039012C">
        <w:rPr>
          <w:rFonts w:cs="Arial"/>
          <w:sz w:val="22"/>
          <w:szCs w:val="22"/>
        </w:rPr>
        <w:t>propuesta</w:t>
      </w:r>
      <w:r>
        <w:rPr>
          <w:rFonts w:cs="Arial"/>
          <w:sz w:val="22"/>
          <w:szCs w:val="22"/>
        </w:rPr>
        <w:t>s</w:t>
      </w:r>
      <w:r w:rsidRPr="0039012C">
        <w:rPr>
          <w:rFonts w:cs="Arial"/>
          <w:sz w:val="22"/>
          <w:szCs w:val="22"/>
        </w:rPr>
        <w:t>, marco lógico</w:t>
      </w:r>
      <w:r>
        <w:rPr>
          <w:rFonts w:cs="Arial"/>
          <w:sz w:val="22"/>
          <w:szCs w:val="22"/>
        </w:rPr>
        <w:t>), entre otros.</w:t>
      </w:r>
      <w:r w:rsidRPr="0039012C">
        <w:rPr>
          <w:rFonts w:cs="Arial"/>
          <w:sz w:val="22"/>
          <w:szCs w:val="22"/>
        </w:rPr>
        <w:t xml:space="preserve"> </w:t>
      </w:r>
    </w:p>
    <w:p w14:paraId="3C4D9558" w14:textId="77777777" w:rsidR="00B667F9" w:rsidRPr="0039012C" w:rsidRDefault="00B667F9" w:rsidP="00B667F9">
      <w:pPr>
        <w:pStyle w:val="Textocomentario"/>
        <w:numPr>
          <w:ilvl w:val="0"/>
          <w:numId w:val="33"/>
        </w:numPr>
        <w:spacing w:before="100" w:after="200"/>
        <w:rPr>
          <w:rFonts w:cs="Arial"/>
          <w:sz w:val="22"/>
          <w:szCs w:val="22"/>
        </w:rPr>
      </w:pPr>
      <w:r>
        <w:rPr>
          <w:rFonts w:cs="Arial"/>
          <w:b/>
          <w:sz w:val="22"/>
          <w:szCs w:val="22"/>
        </w:rPr>
        <w:t>Desarrollo del liderazgo</w:t>
      </w:r>
      <w:r>
        <w:rPr>
          <w:rFonts w:cs="Arial"/>
          <w:sz w:val="22"/>
          <w:szCs w:val="22"/>
        </w:rPr>
        <w:t>: Ej. comunicaciones, trabajo en redes, incidencia y cabildeo, educación ambiental, producción de material con una causa (</w:t>
      </w:r>
      <w:proofErr w:type="spellStart"/>
      <w:r>
        <w:rPr>
          <w:rFonts w:cs="Arial"/>
          <w:sz w:val="22"/>
          <w:szCs w:val="22"/>
        </w:rPr>
        <w:t>history</w:t>
      </w:r>
      <w:proofErr w:type="spellEnd"/>
      <w:r>
        <w:rPr>
          <w:rFonts w:cs="Arial"/>
          <w:sz w:val="22"/>
          <w:szCs w:val="22"/>
        </w:rPr>
        <w:t xml:space="preserve"> </w:t>
      </w:r>
      <w:proofErr w:type="spellStart"/>
      <w:r>
        <w:rPr>
          <w:rFonts w:cs="Arial"/>
          <w:sz w:val="22"/>
          <w:szCs w:val="22"/>
        </w:rPr>
        <w:t>telling</w:t>
      </w:r>
      <w:proofErr w:type="spellEnd"/>
      <w:r>
        <w:rPr>
          <w:rFonts w:cs="Arial"/>
          <w:sz w:val="22"/>
          <w:szCs w:val="22"/>
        </w:rPr>
        <w:t xml:space="preserve">, pitch institucional o de causa), entre otros. </w:t>
      </w:r>
    </w:p>
    <w:p w14:paraId="07671D2D" w14:textId="32B6FCD3" w:rsidR="00B667F9" w:rsidRPr="00820E3E" w:rsidRDefault="00B667F9" w:rsidP="00B667F9">
      <w:pPr>
        <w:spacing w:after="0"/>
        <w:rPr>
          <w:rFonts w:cs="Arial"/>
          <w:lang w:val="es-419"/>
        </w:rPr>
      </w:pPr>
    </w:p>
    <w:p w14:paraId="62C0D685" w14:textId="1BF2AB7A" w:rsidR="00820E3E" w:rsidRPr="00820E3E" w:rsidRDefault="00820E3E" w:rsidP="00820E3E">
      <w:pPr>
        <w:pStyle w:val="Prrafodelista"/>
        <w:numPr>
          <w:ilvl w:val="0"/>
          <w:numId w:val="11"/>
        </w:numPr>
        <w:spacing w:after="0"/>
        <w:rPr>
          <w:rFonts w:cs="Arial"/>
          <w:b/>
          <w:bCs/>
          <w:lang w:val="es-419"/>
        </w:rPr>
      </w:pPr>
      <w:r>
        <w:rPr>
          <w:rFonts w:cs="Arial"/>
          <w:b/>
          <w:bCs/>
          <w:lang w:val="es-419"/>
        </w:rPr>
        <w:t xml:space="preserve">Actividades elegibles: </w:t>
      </w:r>
      <w:r w:rsidRPr="00820E3E">
        <w:rPr>
          <w:rFonts w:cs="Arial"/>
          <w:b/>
          <w:bCs/>
          <w:lang w:val="es-419"/>
        </w:rPr>
        <w:t xml:space="preserve"> </w:t>
      </w:r>
    </w:p>
    <w:p w14:paraId="310DF6A2" w14:textId="77777777" w:rsidR="00820E3E" w:rsidRDefault="00820E3E" w:rsidP="00B667F9">
      <w:pPr>
        <w:spacing w:after="0"/>
        <w:rPr>
          <w:rFonts w:cs="Arial"/>
        </w:rPr>
      </w:pPr>
    </w:p>
    <w:p w14:paraId="19D6F069" w14:textId="77777777" w:rsidR="00B667F9" w:rsidRDefault="00B667F9" w:rsidP="00B667F9">
      <w:pPr>
        <w:spacing w:after="0"/>
        <w:rPr>
          <w:rFonts w:cs="Arial"/>
        </w:rPr>
      </w:pPr>
      <w:r>
        <w:rPr>
          <w:rFonts w:cs="Arial"/>
        </w:rPr>
        <w:t xml:space="preserve">Con PFC </w:t>
      </w:r>
      <w:r w:rsidRPr="00E23AEF">
        <w:rPr>
          <w:rFonts w:cs="Arial"/>
        </w:rPr>
        <w:t xml:space="preserve">los ejecutores de FIDECO </w:t>
      </w:r>
      <w:r>
        <w:rPr>
          <w:rFonts w:cs="Arial"/>
        </w:rPr>
        <w:t xml:space="preserve">y otros actores claves podrán acceder </w:t>
      </w:r>
      <w:r w:rsidRPr="00CD273D">
        <w:rPr>
          <w:rFonts w:cs="Arial"/>
        </w:rPr>
        <w:t>o canalizar</w:t>
      </w:r>
      <w:r>
        <w:rPr>
          <w:rFonts w:cs="Arial"/>
        </w:rPr>
        <w:t xml:space="preserve"> actividades de o para:</w:t>
      </w:r>
    </w:p>
    <w:p w14:paraId="65D1B44C" w14:textId="77777777" w:rsidR="00B667F9" w:rsidRDefault="00B667F9" w:rsidP="00B667F9">
      <w:pPr>
        <w:spacing w:after="0"/>
        <w:rPr>
          <w:rFonts w:cs="Arial"/>
        </w:rPr>
      </w:pPr>
    </w:p>
    <w:p w14:paraId="6FEC92B6" w14:textId="77777777" w:rsidR="00820E3E" w:rsidRDefault="00820E3E" w:rsidP="00820E3E">
      <w:pPr>
        <w:pStyle w:val="Prrafodelista"/>
        <w:numPr>
          <w:ilvl w:val="0"/>
          <w:numId w:val="32"/>
        </w:numPr>
        <w:spacing w:after="0" w:line="276" w:lineRule="auto"/>
        <w:rPr>
          <w:rFonts w:cs="Arial"/>
        </w:rPr>
      </w:pPr>
      <w:r>
        <w:rPr>
          <w:rFonts w:cs="Arial"/>
        </w:rPr>
        <w:t>A</w:t>
      </w:r>
      <w:r w:rsidRPr="00FB3D49">
        <w:rPr>
          <w:rFonts w:cs="Arial"/>
        </w:rPr>
        <w:t>sistencia</w:t>
      </w:r>
      <w:r>
        <w:rPr>
          <w:rFonts w:cs="Arial"/>
        </w:rPr>
        <w:t>s</w:t>
      </w:r>
      <w:r w:rsidRPr="00FB3D49">
        <w:rPr>
          <w:rFonts w:cs="Arial"/>
        </w:rPr>
        <w:t xml:space="preserve"> técnica</w:t>
      </w:r>
      <w:r>
        <w:rPr>
          <w:rFonts w:cs="Arial"/>
        </w:rPr>
        <w:t>s especializadas.</w:t>
      </w:r>
    </w:p>
    <w:p w14:paraId="38FEC4BE" w14:textId="77777777" w:rsidR="00B667F9" w:rsidRDefault="00B667F9" w:rsidP="00B667F9">
      <w:pPr>
        <w:pStyle w:val="Prrafodelista"/>
        <w:numPr>
          <w:ilvl w:val="0"/>
          <w:numId w:val="32"/>
        </w:numPr>
        <w:spacing w:after="0" w:line="276" w:lineRule="auto"/>
        <w:rPr>
          <w:rFonts w:cs="Arial"/>
        </w:rPr>
      </w:pPr>
      <w:r>
        <w:rPr>
          <w:rFonts w:cs="Arial"/>
        </w:rPr>
        <w:t>P</w:t>
      </w:r>
      <w:r w:rsidRPr="00FB3D49">
        <w:rPr>
          <w:rFonts w:cs="Arial"/>
        </w:rPr>
        <w:t>asantías</w:t>
      </w:r>
      <w:r>
        <w:rPr>
          <w:rFonts w:cs="Arial"/>
        </w:rPr>
        <w:t xml:space="preserve"> e intercambios.</w:t>
      </w:r>
    </w:p>
    <w:p w14:paraId="2A4D09AC" w14:textId="77777777" w:rsidR="00B667F9" w:rsidRPr="005B6225" w:rsidRDefault="00B667F9" w:rsidP="00B667F9">
      <w:pPr>
        <w:pStyle w:val="Prrafodelista"/>
        <w:numPr>
          <w:ilvl w:val="0"/>
          <w:numId w:val="32"/>
        </w:numPr>
        <w:spacing w:after="0" w:line="276" w:lineRule="auto"/>
        <w:rPr>
          <w:rFonts w:cs="Arial"/>
        </w:rPr>
      </w:pPr>
      <w:r w:rsidRPr="005B6225">
        <w:rPr>
          <w:rFonts w:cs="Arial"/>
        </w:rPr>
        <w:t xml:space="preserve">Seminarios, talleres, </w:t>
      </w:r>
      <w:r>
        <w:rPr>
          <w:rFonts w:cs="Arial"/>
        </w:rPr>
        <w:t>c</w:t>
      </w:r>
      <w:r w:rsidRPr="005B6225">
        <w:rPr>
          <w:rFonts w:cs="Arial"/>
        </w:rPr>
        <w:t>ursos</w:t>
      </w:r>
      <w:r>
        <w:rPr>
          <w:rFonts w:cs="Arial"/>
        </w:rPr>
        <w:t>.</w:t>
      </w:r>
    </w:p>
    <w:p w14:paraId="6878CA59" w14:textId="77777777" w:rsidR="00B667F9" w:rsidRDefault="00B667F9" w:rsidP="00B667F9">
      <w:pPr>
        <w:pStyle w:val="Prrafodelista"/>
        <w:numPr>
          <w:ilvl w:val="0"/>
          <w:numId w:val="32"/>
        </w:numPr>
        <w:spacing w:after="0" w:line="276" w:lineRule="auto"/>
        <w:rPr>
          <w:rFonts w:cs="Arial"/>
        </w:rPr>
      </w:pPr>
      <w:r>
        <w:rPr>
          <w:rFonts w:cs="Arial"/>
        </w:rPr>
        <w:t>E</w:t>
      </w:r>
      <w:r w:rsidRPr="00FB3D49">
        <w:rPr>
          <w:rFonts w:cs="Arial"/>
        </w:rPr>
        <w:t>ncuentro</w:t>
      </w:r>
      <w:r>
        <w:rPr>
          <w:rFonts w:cs="Arial"/>
        </w:rPr>
        <w:t>s</w:t>
      </w:r>
      <w:r w:rsidRPr="00FB3D49">
        <w:rPr>
          <w:rFonts w:cs="Arial"/>
        </w:rPr>
        <w:t>, conferencias</w:t>
      </w:r>
      <w:r>
        <w:rPr>
          <w:rFonts w:cs="Arial"/>
        </w:rPr>
        <w:t>.</w:t>
      </w:r>
    </w:p>
    <w:p w14:paraId="7CF7A161" w14:textId="77777777" w:rsidR="00B667F9" w:rsidRDefault="00B667F9" w:rsidP="00B667F9">
      <w:pPr>
        <w:pStyle w:val="Prrafodelista"/>
        <w:numPr>
          <w:ilvl w:val="0"/>
          <w:numId w:val="32"/>
        </w:numPr>
        <w:spacing w:after="0" w:line="276" w:lineRule="auto"/>
        <w:rPr>
          <w:rFonts w:cs="Arial"/>
        </w:rPr>
      </w:pPr>
      <w:r>
        <w:rPr>
          <w:rFonts w:cs="Arial"/>
        </w:rPr>
        <w:t>Adquisición de herramientas o insumos.</w:t>
      </w:r>
    </w:p>
    <w:p w14:paraId="42F6F967" w14:textId="77777777" w:rsidR="00B667F9" w:rsidRDefault="00B667F9" w:rsidP="00B667F9">
      <w:pPr>
        <w:pStyle w:val="Prrafodelista"/>
        <w:numPr>
          <w:ilvl w:val="0"/>
          <w:numId w:val="32"/>
        </w:numPr>
        <w:spacing w:after="0" w:line="276" w:lineRule="auto"/>
        <w:rPr>
          <w:rFonts w:cs="Arial"/>
        </w:rPr>
      </w:pPr>
      <w:r w:rsidRPr="000C2496">
        <w:rPr>
          <w:rFonts w:cs="Arial"/>
        </w:rPr>
        <w:t>Intercambios de experiencias con otros grupos organizados</w:t>
      </w:r>
      <w:r>
        <w:rPr>
          <w:rFonts w:cs="Arial"/>
        </w:rPr>
        <w:t>.</w:t>
      </w:r>
    </w:p>
    <w:p w14:paraId="17CAC54E" w14:textId="1028F2F7" w:rsidR="00B667F9" w:rsidRPr="000C2496" w:rsidRDefault="00B667F9" w:rsidP="00B667F9">
      <w:pPr>
        <w:pStyle w:val="Prrafodelista"/>
        <w:numPr>
          <w:ilvl w:val="0"/>
          <w:numId w:val="32"/>
        </w:numPr>
        <w:spacing w:after="0" w:line="276" w:lineRule="auto"/>
        <w:rPr>
          <w:rFonts w:cs="Arial"/>
        </w:rPr>
      </w:pPr>
      <w:r>
        <w:rPr>
          <w:rFonts w:cs="Arial"/>
        </w:rPr>
        <w:t>Otras actividades que por su naturaleza contribuyan a los objetivos de</w:t>
      </w:r>
      <w:r w:rsidR="00820E3E">
        <w:rPr>
          <w:rFonts w:cs="Arial"/>
        </w:rPr>
        <w:t xml:space="preserve"> fortalecimiento institucional de la organización</w:t>
      </w:r>
      <w:r>
        <w:rPr>
          <w:rFonts w:cs="Arial"/>
        </w:rPr>
        <w:t>.</w:t>
      </w:r>
    </w:p>
    <w:p w14:paraId="3ABE16C0" w14:textId="77777777" w:rsidR="00820E3E" w:rsidRDefault="00820E3E" w:rsidP="00820E3E">
      <w:pPr>
        <w:spacing w:after="0"/>
        <w:rPr>
          <w:rFonts w:cs="Arial"/>
          <w:lang w:val="es-419"/>
        </w:rPr>
      </w:pPr>
    </w:p>
    <w:p w14:paraId="3BAB383D" w14:textId="557D5E20" w:rsidR="001B1921" w:rsidRDefault="001B1921" w:rsidP="00653432">
      <w:pPr>
        <w:spacing w:after="0"/>
        <w:rPr>
          <w:rFonts w:cs="Arial"/>
        </w:rPr>
      </w:pPr>
      <w:r>
        <w:rPr>
          <w:rFonts w:cs="Arial"/>
        </w:rPr>
        <w:t xml:space="preserve">Se recibirá </w:t>
      </w:r>
      <w:r w:rsidR="00653432">
        <w:rPr>
          <w:rFonts w:cs="Arial"/>
        </w:rPr>
        <w:t>aplicaciones</w:t>
      </w:r>
      <w:r>
        <w:rPr>
          <w:rFonts w:cs="Arial"/>
        </w:rPr>
        <w:t xml:space="preserve"> </w:t>
      </w:r>
      <w:r w:rsidRPr="00D449BC">
        <w:rPr>
          <w:rFonts w:cs="Arial"/>
        </w:rPr>
        <w:t>para</w:t>
      </w:r>
      <w:r w:rsidR="00820E3E">
        <w:rPr>
          <w:rFonts w:cs="Arial"/>
        </w:rPr>
        <w:t xml:space="preserve"> el</w:t>
      </w:r>
      <w:r w:rsidRPr="00D449BC">
        <w:rPr>
          <w:rFonts w:cs="Arial"/>
        </w:rPr>
        <w:t xml:space="preserve"> </w:t>
      </w:r>
      <w:r w:rsidR="00827E6E">
        <w:rPr>
          <w:rFonts w:cs="Arial"/>
        </w:rPr>
        <w:t>fortalecimiento</w:t>
      </w:r>
      <w:r w:rsidRPr="00D449BC">
        <w:rPr>
          <w:rFonts w:cs="Arial"/>
        </w:rPr>
        <w:t xml:space="preserve"> de las organizaciones</w:t>
      </w:r>
      <w:r w:rsidR="00820E3E">
        <w:rPr>
          <w:rFonts w:cs="Arial"/>
        </w:rPr>
        <w:t xml:space="preserve"> para</w:t>
      </w:r>
      <w:r>
        <w:rPr>
          <w:rFonts w:cs="Arial"/>
        </w:rPr>
        <w:t>:</w:t>
      </w:r>
    </w:p>
    <w:p w14:paraId="23DC7F73" w14:textId="77777777" w:rsidR="00653432" w:rsidRPr="00623F9E" w:rsidRDefault="00653432" w:rsidP="00653432">
      <w:pPr>
        <w:pStyle w:val="Prrafodelista"/>
        <w:numPr>
          <w:ilvl w:val="0"/>
          <w:numId w:val="19"/>
        </w:numPr>
        <w:spacing w:after="0"/>
        <w:ind w:left="360"/>
        <w:rPr>
          <w:rFonts w:cs="Arial"/>
          <w:lang w:val="es-PA"/>
        </w:rPr>
      </w:pPr>
      <w:r w:rsidRPr="00623F9E">
        <w:rPr>
          <w:rFonts w:cs="Arial"/>
        </w:rPr>
        <w:t>Adquisición de insumos o herramientas para continuidad de procesos ya establecidos por las organizaciones (operaciones, iniciativas o proyectos existentes).</w:t>
      </w:r>
    </w:p>
    <w:p w14:paraId="5D121865" w14:textId="6767FD5B" w:rsidR="00653432" w:rsidRPr="00ED560F" w:rsidRDefault="00653432" w:rsidP="00653432">
      <w:pPr>
        <w:pStyle w:val="Prrafodelista"/>
        <w:numPr>
          <w:ilvl w:val="0"/>
          <w:numId w:val="19"/>
        </w:numPr>
        <w:ind w:left="360"/>
        <w:rPr>
          <w:rFonts w:cs="Arial"/>
          <w:lang w:val="es-PA"/>
        </w:rPr>
      </w:pPr>
      <w:r w:rsidRPr="00ED560F">
        <w:rPr>
          <w:rFonts w:cs="Arial"/>
        </w:rPr>
        <w:t>Adecuación de procesos y/o actividades para continuar con sus acciones de conservación.</w:t>
      </w:r>
    </w:p>
    <w:p w14:paraId="70617C11" w14:textId="1437B5F9" w:rsidR="00653432" w:rsidRPr="00ED560F" w:rsidRDefault="00653432" w:rsidP="00653432">
      <w:pPr>
        <w:pStyle w:val="Prrafodelista"/>
        <w:numPr>
          <w:ilvl w:val="0"/>
          <w:numId w:val="19"/>
        </w:numPr>
        <w:spacing w:after="0"/>
        <w:ind w:left="360"/>
        <w:rPr>
          <w:rFonts w:cs="Arial"/>
          <w:lang w:val="es-PA"/>
        </w:rPr>
      </w:pPr>
      <w:r w:rsidRPr="00ED560F">
        <w:rPr>
          <w:rFonts w:cs="Arial"/>
        </w:rPr>
        <w:lastRenderedPageBreak/>
        <w:t>Desarrollo de medidas innovadoras para aprovechar oportunidades emergentes que el contexto y de valor agregado para la conservación.</w:t>
      </w:r>
    </w:p>
    <w:p w14:paraId="7DB05DF6" w14:textId="0E96A127" w:rsidR="00653432" w:rsidRPr="00820E3E" w:rsidRDefault="00653432" w:rsidP="009E3A5B">
      <w:pPr>
        <w:pStyle w:val="Prrafodelista"/>
        <w:numPr>
          <w:ilvl w:val="0"/>
          <w:numId w:val="19"/>
        </w:numPr>
        <w:ind w:left="360"/>
        <w:rPr>
          <w:rFonts w:cs="Arial"/>
          <w:lang w:val="es-PA"/>
        </w:rPr>
      </w:pPr>
      <w:bookmarkStart w:id="1" w:name="_Hlk40110627"/>
      <w:r w:rsidRPr="00ED560F">
        <w:rPr>
          <w:rFonts w:cs="Arial"/>
        </w:rPr>
        <w:t>Asistencia técnica o asesoría especializada para fortalecimiento organizacional</w:t>
      </w:r>
      <w:r w:rsidR="00820E3E">
        <w:rPr>
          <w:rFonts w:cs="Arial"/>
        </w:rPr>
        <w:t xml:space="preserve"> (por ejemplo: planificación organizacional, actualización legal, contable u operativa para funcionar)</w:t>
      </w:r>
      <w:r w:rsidRPr="00653432">
        <w:rPr>
          <w:rFonts w:cs="Arial"/>
        </w:rPr>
        <w:t>.</w:t>
      </w:r>
    </w:p>
    <w:p w14:paraId="709F44AF" w14:textId="360C5E14" w:rsidR="00820E3E" w:rsidRPr="00653432" w:rsidRDefault="00820E3E" w:rsidP="009E3A5B">
      <w:pPr>
        <w:pStyle w:val="Prrafodelista"/>
        <w:numPr>
          <w:ilvl w:val="0"/>
          <w:numId w:val="19"/>
        </w:numPr>
        <w:ind w:left="360"/>
        <w:rPr>
          <w:rFonts w:cs="Arial"/>
          <w:lang w:val="es-PA"/>
        </w:rPr>
      </w:pPr>
      <w:r w:rsidRPr="00820E3E">
        <w:rPr>
          <w:rFonts w:cs="Arial"/>
        </w:rPr>
        <w:t>Identificación de oportunidades</w:t>
      </w:r>
      <w:r w:rsidRPr="00982F4B">
        <w:rPr>
          <w:rFonts w:cs="Arial"/>
        </w:rPr>
        <w:t xml:space="preserve"> </w:t>
      </w:r>
      <w:r>
        <w:rPr>
          <w:rFonts w:cs="Arial"/>
        </w:rPr>
        <w:t xml:space="preserve">emergentes </w:t>
      </w:r>
      <w:r w:rsidRPr="00982F4B">
        <w:rPr>
          <w:rFonts w:cs="Arial"/>
        </w:rPr>
        <w:t>para continuar aportando positivamente a la conservación de la biodiversidad.</w:t>
      </w:r>
    </w:p>
    <w:p w14:paraId="7A3F8B2D" w14:textId="749B6A98" w:rsidR="00982F4B" w:rsidRPr="00982F4B" w:rsidRDefault="00982F4B" w:rsidP="00982F4B">
      <w:pPr>
        <w:spacing w:after="0"/>
        <w:rPr>
          <w:rFonts w:cs="Arial"/>
        </w:rPr>
      </w:pPr>
      <w:r w:rsidRPr="00982F4B">
        <w:rPr>
          <w:rFonts w:cs="Arial"/>
        </w:rPr>
        <w:t xml:space="preserve">Se tendrá presente que las actividades propuestas </w:t>
      </w:r>
      <w:r w:rsidRPr="00982F4B">
        <w:rPr>
          <w:rFonts w:cs="Arial"/>
          <w:u w:val="single"/>
        </w:rPr>
        <w:t>fortalezcan las acciones y capacidades</w:t>
      </w:r>
      <w:r w:rsidRPr="00982F4B">
        <w:rPr>
          <w:rFonts w:cs="Arial"/>
        </w:rPr>
        <w:t xml:space="preserve"> de ONG y OBC, que ejecutan iniciativas ambientales de impacto y en concordancia con las políticas ambientales nacionales y acuerdos internacionales suscritos por Panamá para el sector ambiental (cuando sea pertinente)</w:t>
      </w:r>
      <w:r w:rsidR="0081228E">
        <w:rPr>
          <w:rFonts w:cs="Arial"/>
        </w:rPr>
        <w:t>, se valorará que las acciones de fortalecimiento solicitadas aportes a liderazgo organizacional de la sociedad civil en la solución de problemas, presiones u amenazas ambientales que puedan evidenciarse con indicadores de impacto (ej. Hectáreas recuperadas, reforestadas, mejora de calidad de agua, reducción de presiones o amenazas a la biodiversidad y/o ecosistemas, entre otras)</w:t>
      </w:r>
      <w:r w:rsidRPr="00982F4B">
        <w:rPr>
          <w:rFonts w:cs="Arial"/>
        </w:rPr>
        <w:t>.</w:t>
      </w:r>
    </w:p>
    <w:p w14:paraId="396FA4D9" w14:textId="0C830F7C" w:rsidR="00653432" w:rsidRPr="00982F4B" w:rsidRDefault="00AD168E" w:rsidP="00820E3E">
      <w:pPr>
        <w:spacing w:after="0"/>
        <w:rPr>
          <w:rFonts w:cs="Arial"/>
          <w:lang w:val="es-419"/>
        </w:rPr>
      </w:pPr>
      <w:r>
        <w:rPr>
          <w:rFonts w:cs="Arial"/>
        </w:rPr>
        <w:t>-</w:t>
      </w:r>
    </w:p>
    <w:bookmarkEnd w:id="1"/>
    <w:p w14:paraId="2B61E3AE" w14:textId="7A9B82DD" w:rsidR="00BA5E43" w:rsidRPr="008D3340" w:rsidRDefault="00DA0A7D" w:rsidP="00820E3E">
      <w:pPr>
        <w:pStyle w:val="Prrafodelista"/>
        <w:numPr>
          <w:ilvl w:val="0"/>
          <w:numId w:val="11"/>
        </w:numPr>
        <w:spacing w:after="0"/>
        <w:rPr>
          <w:rFonts w:cs="Arial"/>
          <w:b/>
          <w:bCs/>
          <w:lang w:val="es-419"/>
        </w:rPr>
      </w:pPr>
      <w:r w:rsidRPr="008D3340">
        <w:rPr>
          <w:rFonts w:cs="Arial"/>
          <w:b/>
          <w:bCs/>
          <w:lang w:val="es-419"/>
        </w:rPr>
        <w:t>Requisitos para participar</w:t>
      </w:r>
      <w:r w:rsidR="008D3340" w:rsidRPr="008D3340">
        <w:rPr>
          <w:rFonts w:cs="Arial"/>
          <w:b/>
          <w:bCs/>
          <w:lang w:val="es-419"/>
        </w:rPr>
        <w:t>:</w:t>
      </w:r>
    </w:p>
    <w:p w14:paraId="59A6231F" w14:textId="77777777" w:rsidR="008D3340" w:rsidRPr="008D3340" w:rsidRDefault="008D3340" w:rsidP="008D3340">
      <w:pPr>
        <w:spacing w:after="0"/>
        <w:rPr>
          <w:rFonts w:cs="Arial"/>
          <w:lang w:val="es-419"/>
        </w:rPr>
      </w:pPr>
    </w:p>
    <w:p w14:paraId="5F0D8DAB" w14:textId="59B8B856" w:rsidR="00DB1FD2" w:rsidRPr="008D3340" w:rsidRDefault="00DB1FD2" w:rsidP="008D3340">
      <w:pPr>
        <w:spacing w:after="0"/>
        <w:rPr>
          <w:rFonts w:cs="Arial"/>
          <w:lang w:val="es-419"/>
        </w:rPr>
      </w:pPr>
      <w:r w:rsidRPr="008D3340">
        <w:rPr>
          <w:rFonts w:cs="Arial"/>
          <w:lang w:val="es-419"/>
        </w:rPr>
        <w:t>Los proponentes deberán:</w:t>
      </w:r>
    </w:p>
    <w:p w14:paraId="111BDCB3" w14:textId="15466F2E" w:rsidR="00653432" w:rsidRPr="00DA0A7D" w:rsidRDefault="00653432" w:rsidP="00653432">
      <w:pPr>
        <w:pStyle w:val="Prrafodelista"/>
        <w:numPr>
          <w:ilvl w:val="0"/>
          <w:numId w:val="21"/>
        </w:numPr>
        <w:spacing w:after="0"/>
        <w:rPr>
          <w:lang w:val="es-419"/>
        </w:rPr>
      </w:pPr>
      <w:r>
        <w:rPr>
          <w:rFonts w:cs="Arial"/>
        </w:rPr>
        <w:t>Estar constituidos como o</w:t>
      </w:r>
      <w:r w:rsidRPr="00DA0A7D">
        <w:rPr>
          <w:rFonts w:cs="Arial"/>
        </w:rPr>
        <w:t xml:space="preserve">rganizaciones no gubernamentales </w:t>
      </w:r>
      <w:r>
        <w:rPr>
          <w:rFonts w:cs="Arial"/>
        </w:rPr>
        <w:t>(ONG) u</w:t>
      </w:r>
      <w:r w:rsidRPr="00DA0A7D">
        <w:rPr>
          <w:rFonts w:cs="Arial"/>
        </w:rPr>
        <w:t xml:space="preserve"> </w:t>
      </w:r>
      <w:r>
        <w:rPr>
          <w:rFonts w:cs="Arial"/>
        </w:rPr>
        <w:t>organización de base comunitaria (OBC)</w:t>
      </w:r>
      <w:r w:rsidRPr="00DA0A7D">
        <w:rPr>
          <w:rFonts w:cs="Arial"/>
        </w:rPr>
        <w:t>, implementado iniciativas ambientales</w:t>
      </w:r>
      <w:r w:rsidR="00982F4B">
        <w:rPr>
          <w:rFonts w:cs="Arial"/>
        </w:rPr>
        <w:t xml:space="preserve"> de impacto positivo para la conservación de ecosistemas, biodiversidad y/o desarrollo sostenible</w:t>
      </w:r>
      <w:r w:rsidRPr="00DA0A7D">
        <w:rPr>
          <w:rFonts w:cs="Arial"/>
        </w:rPr>
        <w:t>.</w:t>
      </w:r>
    </w:p>
    <w:p w14:paraId="74EE8C0D" w14:textId="77777777" w:rsidR="00653432" w:rsidRPr="00DA0A7D" w:rsidRDefault="00653432" w:rsidP="00653432">
      <w:pPr>
        <w:pStyle w:val="Prrafodelista"/>
        <w:numPr>
          <w:ilvl w:val="0"/>
          <w:numId w:val="21"/>
        </w:numPr>
        <w:spacing w:after="0"/>
        <w:rPr>
          <w:lang w:val="es-419"/>
        </w:rPr>
      </w:pPr>
      <w:r>
        <w:rPr>
          <w:rFonts w:cs="Arial"/>
        </w:rPr>
        <w:t>Contar con cuenta bancaria a nombre de la organización solicitante para recibir los recursos.</w:t>
      </w:r>
    </w:p>
    <w:p w14:paraId="7E7FC46E" w14:textId="77777777" w:rsidR="00653432" w:rsidRPr="00DA0A7D" w:rsidRDefault="00653432" w:rsidP="00653432">
      <w:pPr>
        <w:pStyle w:val="Prrafodelista"/>
        <w:numPr>
          <w:ilvl w:val="0"/>
          <w:numId w:val="21"/>
        </w:numPr>
        <w:spacing w:after="0"/>
        <w:rPr>
          <w:lang w:val="es-419"/>
        </w:rPr>
      </w:pPr>
      <w:r>
        <w:rPr>
          <w:rFonts w:cs="Arial"/>
        </w:rPr>
        <w:t>Presentar la solicitud de fortalecimiento mediante el formulario indicado.</w:t>
      </w:r>
    </w:p>
    <w:p w14:paraId="069FBDF4" w14:textId="77777777" w:rsidR="00653432" w:rsidRPr="00DA0A7D" w:rsidRDefault="00653432" w:rsidP="00653432">
      <w:pPr>
        <w:pStyle w:val="Prrafodelista"/>
        <w:numPr>
          <w:ilvl w:val="0"/>
          <w:numId w:val="21"/>
        </w:numPr>
        <w:spacing w:after="0"/>
        <w:rPr>
          <w:lang w:val="es-419"/>
        </w:rPr>
      </w:pPr>
      <w:r>
        <w:rPr>
          <w:rFonts w:cs="Arial"/>
        </w:rPr>
        <w:t>Remitir documentación que sustente la operación de la organización, su impacto y la importancia de estos recursos para fortalecer sus capacidades de adaptación institucional al contexto actual.</w:t>
      </w:r>
    </w:p>
    <w:p w14:paraId="4E850F8C" w14:textId="61B248BF" w:rsidR="00DA0A7D" w:rsidRPr="008D3340" w:rsidRDefault="00DA0A7D" w:rsidP="008D3340">
      <w:pPr>
        <w:pStyle w:val="Prrafodelista"/>
        <w:spacing w:after="0"/>
        <w:ind w:left="502"/>
        <w:rPr>
          <w:rFonts w:cs="Arial"/>
          <w:lang w:val="es-419"/>
        </w:rPr>
      </w:pPr>
    </w:p>
    <w:p w14:paraId="0F9DADE4" w14:textId="77777777" w:rsidR="00DA0A7D" w:rsidRPr="008D3340" w:rsidRDefault="00DA0A7D" w:rsidP="008D3340">
      <w:pPr>
        <w:pStyle w:val="Prrafodelista"/>
        <w:spacing w:after="0"/>
        <w:ind w:left="502"/>
        <w:rPr>
          <w:rFonts w:cs="Arial"/>
          <w:lang w:val="es-419"/>
        </w:rPr>
      </w:pPr>
    </w:p>
    <w:p w14:paraId="01F88B2B" w14:textId="430574BF" w:rsidR="004E38C6" w:rsidRPr="008D3340" w:rsidRDefault="00653432" w:rsidP="00820E3E">
      <w:pPr>
        <w:pStyle w:val="Prrafodelista"/>
        <w:numPr>
          <w:ilvl w:val="0"/>
          <w:numId w:val="11"/>
        </w:numPr>
        <w:spacing w:after="0"/>
        <w:rPr>
          <w:rFonts w:cs="Arial"/>
          <w:b/>
          <w:bCs/>
          <w:lang w:val="es-419"/>
        </w:rPr>
      </w:pPr>
      <w:r>
        <w:rPr>
          <w:rFonts w:cs="Arial"/>
          <w:b/>
          <w:bCs/>
          <w:lang w:val="es-419"/>
        </w:rPr>
        <w:t>Monto de la convocatoria</w:t>
      </w:r>
      <w:r w:rsidR="00982F4B">
        <w:rPr>
          <w:rFonts w:cs="Arial"/>
          <w:b/>
          <w:bCs/>
          <w:lang w:val="es-419"/>
        </w:rPr>
        <w:t xml:space="preserve"> y periodo de ejecución</w:t>
      </w:r>
      <w:r w:rsidR="004E38C6" w:rsidRPr="008D3340">
        <w:rPr>
          <w:rFonts w:cs="Arial"/>
          <w:b/>
          <w:bCs/>
          <w:lang w:val="es-419"/>
        </w:rPr>
        <w:t xml:space="preserve">: </w:t>
      </w:r>
    </w:p>
    <w:p w14:paraId="3EB7B644" w14:textId="77777777" w:rsidR="004E38C6" w:rsidRPr="008D3340" w:rsidRDefault="004E38C6" w:rsidP="008D3340">
      <w:pPr>
        <w:spacing w:after="0"/>
        <w:rPr>
          <w:rFonts w:cs="Arial"/>
          <w:b/>
          <w:bCs/>
          <w:lang w:val="es-419"/>
        </w:rPr>
      </w:pPr>
    </w:p>
    <w:p w14:paraId="36B85400" w14:textId="2E6CF876" w:rsidR="00003797" w:rsidRPr="008D3340" w:rsidRDefault="00003797" w:rsidP="008D3340">
      <w:pPr>
        <w:spacing w:after="0"/>
        <w:rPr>
          <w:rFonts w:cs="Arial"/>
          <w:lang w:val="es-PA"/>
        </w:rPr>
      </w:pPr>
      <w:r w:rsidRPr="008D3340">
        <w:rPr>
          <w:rFonts w:cs="Arial"/>
        </w:rPr>
        <w:t xml:space="preserve">Se asignará </w:t>
      </w:r>
      <w:r w:rsidR="00982F4B">
        <w:rPr>
          <w:rFonts w:cs="Arial"/>
        </w:rPr>
        <w:t xml:space="preserve">un </w:t>
      </w:r>
      <w:r w:rsidR="00982F4B" w:rsidRPr="00714895">
        <w:rPr>
          <w:rFonts w:cs="Arial"/>
        </w:rPr>
        <w:t xml:space="preserve">monto </w:t>
      </w:r>
      <w:r w:rsidRPr="00714895">
        <w:rPr>
          <w:rFonts w:cs="Arial"/>
          <w:lang w:val="es-PA"/>
        </w:rPr>
        <w:t xml:space="preserve">máximo de </w:t>
      </w:r>
      <w:r w:rsidRPr="00134C5D">
        <w:rPr>
          <w:rFonts w:cs="Arial"/>
          <w:b/>
          <w:bCs/>
          <w:u w:val="single"/>
          <w:lang w:val="es-PA"/>
        </w:rPr>
        <w:t>US$3,</w:t>
      </w:r>
      <w:r w:rsidR="00510EFA" w:rsidRPr="00134C5D">
        <w:rPr>
          <w:rFonts w:cs="Arial"/>
          <w:b/>
          <w:bCs/>
          <w:u w:val="single"/>
          <w:lang w:val="es-PA"/>
        </w:rPr>
        <w:t>0</w:t>
      </w:r>
      <w:r w:rsidRPr="00134C5D">
        <w:rPr>
          <w:rFonts w:cs="Arial"/>
          <w:b/>
          <w:bCs/>
          <w:u w:val="single"/>
          <w:lang w:val="es-PA"/>
        </w:rPr>
        <w:t>00</w:t>
      </w:r>
      <w:r w:rsidR="00AC5281">
        <w:rPr>
          <w:rFonts w:cs="Arial"/>
          <w:b/>
          <w:bCs/>
          <w:u w:val="single"/>
          <w:lang w:val="es-PA"/>
        </w:rPr>
        <w:t>.00</w:t>
      </w:r>
      <w:r w:rsidRPr="00306E86">
        <w:rPr>
          <w:rFonts w:cs="Arial"/>
          <w:lang w:val="es-PA"/>
        </w:rPr>
        <w:t xml:space="preserve"> </w:t>
      </w:r>
      <w:r w:rsidRPr="00714895">
        <w:rPr>
          <w:rFonts w:cs="Arial"/>
          <w:lang w:val="es-PA"/>
        </w:rPr>
        <w:t xml:space="preserve">por </w:t>
      </w:r>
      <w:r w:rsidR="003C7C1D" w:rsidRPr="00714895">
        <w:rPr>
          <w:rFonts w:cs="Arial"/>
          <w:lang w:val="es-PA"/>
        </w:rPr>
        <w:t>organización</w:t>
      </w:r>
      <w:r w:rsidRPr="00714895">
        <w:rPr>
          <w:rFonts w:cs="Arial"/>
          <w:lang w:val="es-PA"/>
        </w:rPr>
        <w:t xml:space="preserve"> para </w:t>
      </w:r>
      <w:r w:rsidR="003C7C1D" w:rsidRPr="00714895">
        <w:rPr>
          <w:rFonts w:cs="Arial"/>
          <w:lang w:val="es-PA"/>
        </w:rPr>
        <w:t xml:space="preserve">su </w:t>
      </w:r>
      <w:r w:rsidRPr="00714895">
        <w:rPr>
          <w:rFonts w:cs="Arial"/>
          <w:lang w:val="es-PA"/>
        </w:rPr>
        <w:t>ejecución en el 202</w:t>
      </w:r>
      <w:r w:rsidR="00AC5281">
        <w:rPr>
          <w:rFonts w:cs="Arial"/>
          <w:lang w:val="es-PA"/>
        </w:rPr>
        <w:t>6</w:t>
      </w:r>
      <w:r w:rsidR="00CA5280" w:rsidRPr="00714895">
        <w:rPr>
          <w:rFonts w:cs="Arial"/>
          <w:lang w:val="es-PA"/>
        </w:rPr>
        <w:t>.</w:t>
      </w:r>
      <w:r w:rsidR="00CA5280" w:rsidRPr="008D3340">
        <w:rPr>
          <w:rFonts w:cs="Arial"/>
          <w:lang w:val="es-PA"/>
        </w:rPr>
        <w:t xml:space="preserve"> </w:t>
      </w:r>
    </w:p>
    <w:p w14:paraId="26EBED32" w14:textId="77777777" w:rsidR="008D3340" w:rsidRPr="008D3340" w:rsidRDefault="008D3340" w:rsidP="008D3340">
      <w:pPr>
        <w:spacing w:after="0"/>
        <w:rPr>
          <w:rFonts w:cs="Arial"/>
          <w:lang w:val="es-PA"/>
        </w:rPr>
      </w:pPr>
    </w:p>
    <w:p w14:paraId="1747ED62" w14:textId="31344F23" w:rsidR="00982F4B" w:rsidRDefault="00982F4B" w:rsidP="00982F4B">
      <w:pPr>
        <w:spacing w:after="0"/>
        <w:rPr>
          <w:rFonts w:cs="Arial"/>
        </w:rPr>
      </w:pPr>
      <w:r w:rsidRPr="008D3340">
        <w:rPr>
          <w:rFonts w:cs="Arial"/>
        </w:rPr>
        <w:t xml:space="preserve">Las actividades aprobadas deben iniciar en un periodo no mayor de 30 días calendario a partir la entrega de los fondos, una vez culminada la actividad los ejecutores tendrán </w:t>
      </w:r>
      <w:r w:rsidRPr="008D3340">
        <w:rPr>
          <w:rFonts w:cs="Arial"/>
          <w:b/>
        </w:rPr>
        <w:t>trei</w:t>
      </w:r>
      <w:r w:rsidR="00AD168E">
        <w:rPr>
          <w:rFonts w:cs="Arial"/>
          <w:b/>
        </w:rPr>
        <w:t>nta</w:t>
      </w:r>
      <w:r w:rsidRPr="008D3340">
        <w:rPr>
          <w:rFonts w:cs="Arial"/>
          <w:b/>
        </w:rPr>
        <w:t xml:space="preserve"> días </w:t>
      </w:r>
      <w:r w:rsidRPr="008D3340">
        <w:rPr>
          <w:rFonts w:cs="Arial"/>
        </w:rPr>
        <w:t>para presentar el informe de la actividad</w:t>
      </w:r>
      <w:r w:rsidR="00F26E47">
        <w:rPr>
          <w:rFonts w:cs="Arial"/>
        </w:rPr>
        <w:t xml:space="preserve"> </w:t>
      </w:r>
      <w:r w:rsidR="007B6F09">
        <w:rPr>
          <w:rFonts w:cs="Arial"/>
        </w:rPr>
        <w:t>o</w:t>
      </w:r>
      <w:r w:rsidR="00F26E47">
        <w:rPr>
          <w:rFonts w:cs="Arial"/>
        </w:rPr>
        <w:t xml:space="preserve"> presentar un cronograma con las actividades</w:t>
      </w:r>
      <w:r w:rsidRPr="008D3340">
        <w:rPr>
          <w:rFonts w:cs="Arial"/>
        </w:rPr>
        <w:t xml:space="preserve">. </w:t>
      </w:r>
    </w:p>
    <w:p w14:paraId="6DBA2B8B" w14:textId="60DD0248" w:rsidR="008D3340" w:rsidRDefault="008D3340" w:rsidP="008D3340">
      <w:pPr>
        <w:spacing w:after="0"/>
        <w:rPr>
          <w:rFonts w:cs="Arial"/>
        </w:rPr>
      </w:pPr>
    </w:p>
    <w:p w14:paraId="7E80D583" w14:textId="233FDC90" w:rsidR="0003641F" w:rsidRPr="008D3340" w:rsidRDefault="003C7C1D" w:rsidP="008D3340">
      <w:pPr>
        <w:spacing w:after="0"/>
        <w:rPr>
          <w:rFonts w:cs="Arial"/>
          <w:b/>
        </w:rPr>
      </w:pPr>
      <w:r w:rsidRPr="003C7C1D">
        <w:rPr>
          <w:rFonts w:cs="Arial"/>
          <w:b/>
          <w:bCs/>
        </w:rPr>
        <w:t>NOTA:</w:t>
      </w:r>
      <w:r>
        <w:rPr>
          <w:rFonts w:cs="Arial"/>
        </w:rPr>
        <w:t xml:space="preserve"> </w:t>
      </w:r>
      <w:r w:rsidR="0003641F" w:rsidRPr="008D3340">
        <w:rPr>
          <w:rFonts w:cs="Arial"/>
          <w:b/>
        </w:rPr>
        <w:t>Ejecutores que no presenten</w:t>
      </w:r>
      <w:r w:rsidR="009872BA">
        <w:rPr>
          <w:rFonts w:cs="Arial"/>
          <w:b/>
        </w:rPr>
        <w:t xml:space="preserve"> o hayan presentado</w:t>
      </w:r>
      <w:r w:rsidR="0003641F" w:rsidRPr="008D3340">
        <w:rPr>
          <w:rFonts w:cs="Arial"/>
          <w:b/>
        </w:rPr>
        <w:t xml:space="preserve"> los informes de actividades </w:t>
      </w:r>
      <w:r w:rsidR="007B6F09">
        <w:rPr>
          <w:rFonts w:cs="Arial"/>
          <w:b/>
        </w:rPr>
        <w:t xml:space="preserve">de otros períodos </w:t>
      </w:r>
      <w:r w:rsidR="0003641F" w:rsidRPr="008D3340">
        <w:rPr>
          <w:rFonts w:cs="Arial"/>
          <w:b/>
        </w:rPr>
        <w:t>no serán elegibles para recibir fondos de PFC</w:t>
      </w:r>
      <w:r w:rsidR="00982F4B">
        <w:rPr>
          <w:rFonts w:cs="Arial"/>
          <w:b/>
        </w:rPr>
        <w:t>,</w:t>
      </w:r>
      <w:r w:rsidR="0003641F" w:rsidRPr="008D3340">
        <w:rPr>
          <w:rFonts w:cs="Arial"/>
          <w:b/>
        </w:rPr>
        <w:t xml:space="preserve"> hasta tanto subsanen el informe pendiente, a satisfacción de la Fundación Natura.</w:t>
      </w:r>
    </w:p>
    <w:p w14:paraId="788183B1" w14:textId="236BAD94" w:rsidR="00003797" w:rsidRDefault="00003797" w:rsidP="008D3340">
      <w:pPr>
        <w:spacing w:after="0"/>
        <w:rPr>
          <w:rFonts w:cs="Arial"/>
          <w:b/>
          <w:bCs/>
          <w:lang w:val="es-419"/>
        </w:rPr>
      </w:pPr>
    </w:p>
    <w:p w14:paraId="507EE5B5" w14:textId="77777777" w:rsidR="00AD168E" w:rsidRDefault="00AD168E" w:rsidP="008D3340">
      <w:pPr>
        <w:spacing w:after="0"/>
        <w:rPr>
          <w:rFonts w:cs="Arial"/>
          <w:b/>
          <w:bCs/>
          <w:lang w:val="es-419"/>
        </w:rPr>
      </w:pPr>
    </w:p>
    <w:p w14:paraId="263D904A" w14:textId="77777777" w:rsidR="00AD168E" w:rsidRDefault="00AD168E" w:rsidP="008D3340">
      <w:pPr>
        <w:spacing w:after="0"/>
        <w:rPr>
          <w:rFonts w:cs="Arial"/>
          <w:b/>
          <w:bCs/>
          <w:lang w:val="es-419"/>
        </w:rPr>
      </w:pPr>
    </w:p>
    <w:p w14:paraId="520000D5" w14:textId="77777777" w:rsidR="007B1EAF" w:rsidRPr="007B1EAF" w:rsidRDefault="007B1EAF" w:rsidP="008D3340">
      <w:pPr>
        <w:spacing w:after="0"/>
        <w:rPr>
          <w:rFonts w:cs="Arial"/>
          <w:b/>
          <w:bCs/>
          <w:lang w:val="es-419"/>
        </w:rPr>
      </w:pPr>
    </w:p>
    <w:p w14:paraId="52E5852F" w14:textId="77777777" w:rsidR="00B270CF" w:rsidRDefault="00B270CF" w:rsidP="005E5A9C">
      <w:pPr>
        <w:tabs>
          <w:tab w:val="left" w:pos="6180"/>
        </w:tabs>
        <w:spacing w:after="0"/>
        <w:rPr>
          <w:rFonts w:cs="Arial"/>
          <w:b/>
          <w:bCs/>
          <w:lang w:val="es-419"/>
        </w:rPr>
      </w:pPr>
    </w:p>
    <w:p w14:paraId="5B7A383A" w14:textId="5BE6CB9F" w:rsidR="006E63D7" w:rsidRPr="008D3340" w:rsidRDefault="006E63D7" w:rsidP="008D3340">
      <w:pPr>
        <w:spacing w:after="0"/>
        <w:rPr>
          <w:rFonts w:cs="Arial"/>
          <w:b/>
          <w:bCs/>
          <w:lang w:val="es-419"/>
        </w:rPr>
      </w:pPr>
      <w:r w:rsidRPr="008D3340">
        <w:rPr>
          <w:rFonts w:cs="Arial"/>
          <w:b/>
          <w:bCs/>
          <w:lang w:val="es-419"/>
        </w:rPr>
        <w:lastRenderedPageBreak/>
        <w:t>INFORMACIÓN IMPORTANTE:</w:t>
      </w:r>
    </w:p>
    <w:p w14:paraId="07D01C77" w14:textId="77777777" w:rsidR="006E63D7" w:rsidRPr="008D3340" w:rsidRDefault="006E63D7" w:rsidP="008D3340">
      <w:pPr>
        <w:spacing w:after="0"/>
        <w:rPr>
          <w:rFonts w:cs="Arial"/>
          <w:lang w:val="es-419"/>
        </w:rPr>
      </w:pPr>
    </w:p>
    <w:p w14:paraId="01DD2375" w14:textId="58F00306" w:rsidR="006E63D7" w:rsidRPr="008D3340" w:rsidRDefault="00456648" w:rsidP="003C7C1D">
      <w:pPr>
        <w:pStyle w:val="Prrafodelista"/>
        <w:numPr>
          <w:ilvl w:val="0"/>
          <w:numId w:val="17"/>
        </w:numPr>
        <w:spacing w:after="0"/>
        <w:rPr>
          <w:rFonts w:cs="Arial"/>
          <w:lang w:val="es-419"/>
        </w:rPr>
      </w:pPr>
      <w:r w:rsidRPr="008D3340">
        <w:rPr>
          <w:rFonts w:cs="Arial"/>
          <w:lang w:val="es-419"/>
        </w:rPr>
        <w:t xml:space="preserve">El aplicante </w:t>
      </w:r>
      <w:r w:rsidR="00250729" w:rsidRPr="008D3340">
        <w:rPr>
          <w:rFonts w:cs="Arial"/>
          <w:lang w:val="es-419"/>
        </w:rPr>
        <w:t xml:space="preserve">deberá remitir la </w:t>
      </w:r>
      <w:r w:rsidR="00250729" w:rsidRPr="008D3340">
        <w:rPr>
          <w:rFonts w:cs="Arial"/>
          <w:b/>
          <w:bCs/>
          <w:lang w:val="es-419"/>
        </w:rPr>
        <w:t>información completa</w:t>
      </w:r>
      <w:r w:rsidR="00250729" w:rsidRPr="008D3340">
        <w:rPr>
          <w:rFonts w:cs="Arial"/>
          <w:lang w:val="es-419"/>
        </w:rPr>
        <w:t xml:space="preserve"> </w:t>
      </w:r>
      <w:r w:rsidR="0003641F" w:rsidRPr="008D3340">
        <w:rPr>
          <w:rFonts w:cs="Arial"/>
          <w:lang w:val="es-419"/>
        </w:rPr>
        <w:t xml:space="preserve">en el formulario establecido para tales efectos. </w:t>
      </w:r>
      <w:r w:rsidR="00E85C7A" w:rsidRPr="008D3340">
        <w:rPr>
          <w:rFonts w:cs="Arial"/>
          <w:lang w:val="es-419"/>
        </w:rPr>
        <w:t>Este formulario</w:t>
      </w:r>
      <w:r w:rsidR="0003641F" w:rsidRPr="008D3340">
        <w:rPr>
          <w:rFonts w:cs="Arial"/>
          <w:lang w:val="es-419"/>
        </w:rPr>
        <w:t xml:space="preserve"> lo puede descargar de la página </w:t>
      </w:r>
      <w:hyperlink r:id="rId8" w:history="1">
        <w:r w:rsidR="0003641F" w:rsidRPr="008D3340">
          <w:rPr>
            <w:rStyle w:val="Hipervnculo"/>
            <w:rFonts w:cs="Arial"/>
            <w:lang w:val="es-419"/>
          </w:rPr>
          <w:t>www.natura</w:t>
        </w:r>
      </w:hyperlink>
      <w:r w:rsidR="0003641F" w:rsidRPr="003C7C1D">
        <w:rPr>
          <w:rStyle w:val="Hipervnculo"/>
        </w:rPr>
        <w:t>panama.org</w:t>
      </w:r>
      <w:r w:rsidR="00250729" w:rsidRPr="008D3340">
        <w:rPr>
          <w:rFonts w:cs="Arial"/>
          <w:lang w:val="es-419"/>
        </w:rPr>
        <w:t xml:space="preserve"> </w:t>
      </w:r>
    </w:p>
    <w:p w14:paraId="49786C92" w14:textId="77777777" w:rsidR="006E63D7" w:rsidRPr="008D3340" w:rsidRDefault="006E63D7" w:rsidP="003C7C1D">
      <w:pPr>
        <w:pStyle w:val="Prrafodelista"/>
        <w:spacing w:after="0"/>
        <w:ind w:left="360"/>
        <w:rPr>
          <w:rFonts w:cs="Arial"/>
          <w:lang w:val="es-419"/>
        </w:rPr>
      </w:pPr>
    </w:p>
    <w:p w14:paraId="6B04B9D1" w14:textId="77777777" w:rsidR="008B6CB1" w:rsidRPr="008B6CB1" w:rsidRDefault="00873BD8" w:rsidP="007B1EAF">
      <w:pPr>
        <w:pStyle w:val="Prrafodelista"/>
        <w:numPr>
          <w:ilvl w:val="0"/>
          <w:numId w:val="17"/>
        </w:numPr>
        <w:spacing w:after="0"/>
        <w:jc w:val="left"/>
        <w:rPr>
          <w:rFonts w:cs="Arial"/>
          <w:b/>
          <w:bCs/>
          <w:lang w:val="es-419"/>
        </w:rPr>
      </w:pPr>
      <w:r w:rsidRPr="008D3340">
        <w:rPr>
          <w:rFonts w:cs="Arial"/>
          <w:lang w:val="es-419"/>
        </w:rPr>
        <w:t xml:space="preserve">Se recibirán las aplicaciones </w:t>
      </w:r>
      <w:r w:rsidR="009872BA">
        <w:rPr>
          <w:rFonts w:cs="Arial"/>
          <w:lang w:val="es-419"/>
        </w:rPr>
        <w:t>en:</w:t>
      </w:r>
      <w:r w:rsidR="009D4F9E" w:rsidRPr="009D4F9E">
        <w:t xml:space="preserve"> </w:t>
      </w:r>
      <w:hyperlink r:id="rId9" w:history="1">
        <w:r w:rsidR="008B6CB1" w:rsidRPr="00FA5A9C">
          <w:rPr>
            <w:rStyle w:val="Hipervnculo"/>
            <w:rFonts w:cs="Arial"/>
            <w:lang w:val="es-419"/>
          </w:rPr>
          <w:t>convocatorias@naturapanama.org</w:t>
        </w:r>
      </w:hyperlink>
      <w:r w:rsidR="00073170" w:rsidRPr="003C7C1D">
        <w:t xml:space="preserve">, </w:t>
      </w:r>
    </w:p>
    <w:p w14:paraId="18D141CB" w14:textId="6C63ADEE" w:rsidR="006E63D7" w:rsidRPr="008B6CB1" w:rsidRDefault="009D4F9E" w:rsidP="008B6CB1">
      <w:pPr>
        <w:spacing w:after="0"/>
        <w:jc w:val="left"/>
        <w:rPr>
          <w:rFonts w:cs="Arial"/>
          <w:b/>
          <w:bCs/>
          <w:lang w:val="es-419"/>
        </w:rPr>
      </w:pPr>
      <w:r>
        <w:t xml:space="preserve">con el </w:t>
      </w:r>
      <w:r w:rsidRPr="008B6CB1">
        <w:rPr>
          <w:b/>
          <w:bCs/>
        </w:rPr>
        <w:t>ASUNTO: PFC_ 202</w:t>
      </w:r>
      <w:r w:rsidR="00AC5281">
        <w:rPr>
          <w:b/>
          <w:bCs/>
        </w:rPr>
        <w:t>6</w:t>
      </w:r>
      <w:r w:rsidRPr="008B6CB1">
        <w:rPr>
          <w:b/>
          <w:bCs/>
        </w:rPr>
        <w:t>_</w:t>
      </w:r>
    </w:p>
    <w:p w14:paraId="2ED5D04E" w14:textId="77777777" w:rsidR="006E63D7" w:rsidRPr="008D3340" w:rsidRDefault="006E63D7" w:rsidP="003C7C1D">
      <w:pPr>
        <w:pStyle w:val="Prrafodelista"/>
        <w:spacing w:after="0"/>
        <w:ind w:left="360"/>
        <w:rPr>
          <w:rFonts w:cs="Arial"/>
          <w:lang w:val="es-419"/>
        </w:rPr>
      </w:pPr>
    </w:p>
    <w:p w14:paraId="0B03CB73" w14:textId="5A395DCE" w:rsidR="00C409A3" w:rsidRPr="008D3340" w:rsidRDefault="00DD05C9" w:rsidP="003C7C1D">
      <w:pPr>
        <w:pStyle w:val="Prrafodelista"/>
        <w:numPr>
          <w:ilvl w:val="0"/>
          <w:numId w:val="17"/>
        </w:numPr>
        <w:spacing w:after="0"/>
        <w:rPr>
          <w:rFonts w:cs="Arial"/>
          <w:lang w:val="es-419"/>
        </w:rPr>
      </w:pPr>
      <w:r w:rsidRPr="008D3340">
        <w:rPr>
          <w:rFonts w:cs="Arial"/>
          <w:lang w:val="es-419"/>
        </w:rPr>
        <w:t xml:space="preserve">La selección se realizará por un comité </w:t>
      </w:r>
      <w:r w:rsidR="0003641F" w:rsidRPr="008D3340">
        <w:rPr>
          <w:rFonts w:cs="Arial"/>
          <w:lang w:val="es-419"/>
        </w:rPr>
        <w:t>evaluador</w:t>
      </w:r>
      <w:r w:rsidRPr="008D3340">
        <w:rPr>
          <w:rFonts w:cs="Arial"/>
          <w:lang w:val="es-419"/>
        </w:rPr>
        <w:t xml:space="preserve">. </w:t>
      </w:r>
      <w:r w:rsidR="00427AC9" w:rsidRPr="008D3340">
        <w:rPr>
          <w:rFonts w:cs="Arial"/>
          <w:lang w:val="es-419"/>
        </w:rPr>
        <w:t>La decisión de los seleccionados no es impugnable ni recurrible bajo ningún medio o condición.</w:t>
      </w:r>
    </w:p>
    <w:p w14:paraId="14A41E5F" w14:textId="77777777" w:rsidR="006E63D7" w:rsidRPr="008D3340" w:rsidRDefault="006E63D7" w:rsidP="003C7C1D">
      <w:pPr>
        <w:pStyle w:val="Prrafodelista"/>
        <w:spacing w:after="0"/>
        <w:ind w:left="360"/>
        <w:rPr>
          <w:rFonts w:cs="Arial"/>
          <w:lang w:val="es-419"/>
        </w:rPr>
      </w:pPr>
    </w:p>
    <w:p w14:paraId="66BDA65D" w14:textId="3A5B0C6E" w:rsidR="006E63D7" w:rsidRPr="00B270CF" w:rsidRDefault="0003641F" w:rsidP="003C7C1D">
      <w:pPr>
        <w:pStyle w:val="Prrafodelista"/>
        <w:numPr>
          <w:ilvl w:val="0"/>
          <w:numId w:val="17"/>
        </w:numPr>
        <w:spacing w:after="0"/>
        <w:rPr>
          <w:rFonts w:cs="Arial"/>
          <w:lang w:val="es-419"/>
        </w:rPr>
      </w:pPr>
      <w:r w:rsidRPr="008D3340">
        <w:rPr>
          <w:rFonts w:cs="Arial"/>
          <w:lang w:val="es-419"/>
        </w:rPr>
        <w:t xml:space="preserve">La organización </w:t>
      </w:r>
      <w:r w:rsidR="003C7C1D">
        <w:rPr>
          <w:rFonts w:cs="Arial"/>
          <w:lang w:val="es-419"/>
        </w:rPr>
        <w:t>s</w:t>
      </w:r>
      <w:r w:rsidRPr="008D3340">
        <w:rPr>
          <w:rFonts w:cs="Arial"/>
          <w:lang w:val="es-419"/>
        </w:rPr>
        <w:t xml:space="preserve">olicitante </w:t>
      </w:r>
      <w:r w:rsidR="006E63D7" w:rsidRPr="008D3340">
        <w:rPr>
          <w:rFonts w:cs="Arial"/>
          <w:lang w:val="es-419"/>
        </w:rPr>
        <w:t xml:space="preserve">podrá recibir </w:t>
      </w:r>
      <w:r w:rsidR="006E63D7" w:rsidRPr="008D3340">
        <w:rPr>
          <w:rFonts w:cs="Arial"/>
          <w:u w:val="single"/>
          <w:lang w:val="es-419"/>
        </w:rPr>
        <w:t xml:space="preserve">el apoyo </w:t>
      </w:r>
      <w:r w:rsidRPr="008D3340">
        <w:rPr>
          <w:rFonts w:cs="Arial"/>
          <w:u w:val="single"/>
          <w:lang w:val="es-419"/>
        </w:rPr>
        <w:t>una sola vez</w:t>
      </w:r>
      <w:r w:rsidR="003B0A1F" w:rsidRPr="008D3340">
        <w:rPr>
          <w:rFonts w:cs="Arial"/>
          <w:u w:val="single"/>
          <w:lang w:val="es-419"/>
        </w:rPr>
        <w:t xml:space="preserve"> en este </w:t>
      </w:r>
      <w:r w:rsidR="003B0A1F" w:rsidRPr="00714895">
        <w:rPr>
          <w:rFonts w:cs="Arial"/>
          <w:u w:val="single"/>
          <w:lang w:val="es-419"/>
        </w:rPr>
        <w:t>año 202</w:t>
      </w:r>
      <w:r w:rsidR="00AC5281">
        <w:rPr>
          <w:rFonts w:cs="Arial"/>
          <w:u w:val="single"/>
          <w:lang w:val="es-419"/>
        </w:rPr>
        <w:t>6</w:t>
      </w:r>
      <w:r w:rsidR="003B0A1F" w:rsidRPr="00714895">
        <w:rPr>
          <w:rFonts w:cs="Arial"/>
          <w:u w:val="single"/>
          <w:lang w:val="es-419"/>
        </w:rPr>
        <w:t>.</w:t>
      </w:r>
    </w:p>
    <w:p w14:paraId="41E2FE53" w14:textId="77777777" w:rsidR="00B270CF" w:rsidRPr="00B270CF" w:rsidRDefault="00B270CF" w:rsidP="00B270CF">
      <w:pPr>
        <w:pStyle w:val="Prrafodelista"/>
        <w:rPr>
          <w:rFonts w:cs="Arial"/>
          <w:lang w:val="es-419"/>
        </w:rPr>
      </w:pPr>
    </w:p>
    <w:p w14:paraId="2B6E4F3F" w14:textId="04FB93F4" w:rsidR="00B270CF" w:rsidRDefault="00B270CF" w:rsidP="00B270CF">
      <w:pPr>
        <w:spacing w:after="0"/>
        <w:rPr>
          <w:rFonts w:cs="Arial"/>
          <w:lang w:val="es-419"/>
        </w:rPr>
      </w:pPr>
      <w:r>
        <w:rPr>
          <w:rFonts w:cs="Arial"/>
          <w:lang w:val="es-419"/>
        </w:rPr>
        <w:t>Anexos – Formularios</w:t>
      </w:r>
    </w:p>
    <w:p w14:paraId="5F2D0B6E" w14:textId="77777777" w:rsidR="00B270CF" w:rsidRDefault="00B270CF" w:rsidP="00B270CF">
      <w:pPr>
        <w:spacing w:after="0"/>
        <w:rPr>
          <w:rFonts w:cs="Arial"/>
          <w:lang w:val="es-419"/>
        </w:rPr>
      </w:pPr>
    </w:p>
    <w:p w14:paraId="792A92F2" w14:textId="77777777" w:rsidR="00B270CF" w:rsidRDefault="00B270CF" w:rsidP="00B270CF">
      <w:pPr>
        <w:spacing w:after="0"/>
        <w:rPr>
          <w:rFonts w:cs="Arial"/>
          <w:lang w:val="es-419"/>
        </w:rPr>
      </w:pPr>
    </w:p>
    <w:p w14:paraId="477706FA" w14:textId="77777777" w:rsidR="00B270CF" w:rsidRDefault="00B270CF" w:rsidP="00B270CF">
      <w:pPr>
        <w:spacing w:after="0"/>
        <w:rPr>
          <w:rFonts w:cs="Arial"/>
          <w:lang w:val="es-419"/>
        </w:rPr>
      </w:pPr>
    </w:p>
    <w:p w14:paraId="6A572941" w14:textId="77777777" w:rsidR="00B270CF" w:rsidRDefault="00B270CF" w:rsidP="00B270CF">
      <w:pPr>
        <w:spacing w:after="0"/>
        <w:rPr>
          <w:rFonts w:cs="Arial"/>
          <w:lang w:val="es-419"/>
        </w:rPr>
      </w:pPr>
    </w:p>
    <w:p w14:paraId="3E3A1FBD" w14:textId="77777777" w:rsidR="00B270CF" w:rsidRDefault="00B270CF" w:rsidP="00B270CF">
      <w:pPr>
        <w:spacing w:after="0"/>
        <w:rPr>
          <w:rFonts w:cs="Arial"/>
          <w:lang w:val="es-419"/>
        </w:rPr>
      </w:pPr>
    </w:p>
    <w:p w14:paraId="7D21FC26" w14:textId="77777777" w:rsidR="00B270CF" w:rsidRDefault="00B270CF" w:rsidP="00B270CF">
      <w:pPr>
        <w:spacing w:after="0"/>
        <w:rPr>
          <w:rFonts w:cs="Arial"/>
          <w:lang w:val="es-419"/>
        </w:rPr>
      </w:pPr>
    </w:p>
    <w:p w14:paraId="113B2D45" w14:textId="77777777" w:rsidR="00B270CF" w:rsidRDefault="00B270CF" w:rsidP="00B270CF">
      <w:pPr>
        <w:spacing w:after="0"/>
        <w:rPr>
          <w:rFonts w:cs="Arial"/>
          <w:lang w:val="es-419"/>
        </w:rPr>
      </w:pPr>
    </w:p>
    <w:p w14:paraId="2B661DBE" w14:textId="77777777" w:rsidR="00B270CF" w:rsidRDefault="00B270CF" w:rsidP="00B270CF">
      <w:pPr>
        <w:spacing w:after="0"/>
        <w:rPr>
          <w:rFonts w:cs="Arial"/>
          <w:lang w:val="es-419"/>
        </w:rPr>
      </w:pPr>
    </w:p>
    <w:p w14:paraId="3448E697" w14:textId="77777777" w:rsidR="00B270CF" w:rsidRDefault="00B270CF" w:rsidP="00B270CF">
      <w:pPr>
        <w:spacing w:after="0"/>
        <w:rPr>
          <w:rFonts w:cs="Arial"/>
          <w:lang w:val="es-419"/>
        </w:rPr>
      </w:pPr>
    </w:p>
    <w:p w14:paraId="3051B2F4" w14:textId="77777777" w:rsidR="00B270CF" w:rsidRDefault="00B270CF" w:rsidP="00B270CF">
      <w:pPr>
        <w:spacing w:after="0"/>
        <w:rPr>
          <w:rFonts w:cs="Arial"/>
          <w:lang w:val="es-419"/>
        </w:rPr>
      </w:pPr>
    </w:p>
    <w:p w14:paraId="60A840FE" w14:textId="77777777" w:rsidR="00B270CF" w:rsidRDefault="00B270CF" w:rsidP="00B270CF">
      <w:pPr>
        <w:spacing w:after="0"/>
        <w:rPr>
          <w:rFonts w:cs="Arial"/>
          <w:lang w:val="es-419"/>
        </w:rPr>
      </w:pPr>
    </w:p>
    <w:p w14:paraId="67C5DF46" w14:textId="77777777" w:rsidR="00B270CF" w:rsidRDefault="00B270CF" w:rsidP="00B270CF">
      <w:pPr>
        <w:spacing w:after="0"/>
        <w:rPr>
          <w:rFonts w:cs="Arial"/>
          <w:lang w:val="es-419"/>
        </w:rPr>
      </w:pPr>
    </w:p>
    <w:p w14:paraId="5BE50A71" w14:textId="77777777" w:rsidR="00B270CF" w:rsidRDefault="00B270CF" w:rsidP="00B270CF">
      <w:pPr>
        <w:spacing w:after="0"/>
        <w:rPr>
          <w:rFonts w:cs="Arial"/>
          <w:lang w:val="es-419"/>
        </w:rPr>
      </w:pPr>
    </w:p>
    <w:p w14:paraId="647BB5BF" w14:textId="77777777" w:rsidR="00B270CF" w:rsidRDefault="00B270CF" w:rsidP="00B270CF">
      <w:pPr>
        <w:spacing w:after="0"/>
        <w:rPr>
          <w:rFonts w:cs="Arial"/>
          <w:lang w:val="es-419"/>
        </w:rPr>
      </w:pPr>
    </w:p>
    <w:p w14:paraId="71B5AF03" w14:textId="0A49AFE2" w:rsidR="007544CB" w:rsidRPr="008D3340" w:rsidRDefault="007544CB" w:rsidP="008D3340">
      <w:pPr>
        <w:spacing w:after="0"/>
        <w:rPr>
          <w:rFonts w:cs="Arial"/>
          <w:lang w:val="es-419"/>
        </w:rPr>
      </w:pPr>
    </w:p>
    <w:sectPr w:rsidR="007544CB" w:rsidRPr="008D3340" w:rsidSect="00CA0DDE">
      <w:headerReference w:type="default" r:id="rId10"/>
      <w:footerReference w:type="default" r:id="rId11"/>
      <w:pgSz w:w="12240" w:h="15840" w:code="1"/>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858B" w14:textId="77777777" w:rsidR="00BA074C" w:rsidRDefault="00BA074C" w:rsidP="00036C3F">
      <w:pPr>
        <w:spacing w:after="0" w:line="240" w:lineRule="auto"/>
      </w:pPr>
      <w:r>
        <w:separator/>
      </w:r>
    </w:p>
  </w:endnote>
  <w:endnote w:type="continuationSeparator" w:id="0">
    <w:p w14:paraId="7F876EC9" w14:textId="77777777" w:rsidR="00BA074C" w:rsidRDefault="00BA074C" w:rsidP="0003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19219"/>
      <w:docPartObj>
        <w:docPartGallery w:val="Page Numbers (Bottom of Page)"/>
        <w:docPartUnique/>
      </w:docPartObj>
    </w:sdtPr>
    <w:sdtContent>
      <w:p w14:paraId="0214F200" w14:textId="2471150D" w:rsidR="00A579CE" w:rsidRDefault="00D03524">
        <w:pPr>
          <w:pStyle w:val="Piedepgina"/>
          <w:jc w:val="center"/>
        </w:pPr>
        <w:proofErr w:type="spellStart"/>
        <w:r>
          <w:t>Pág</w:t>
        </w:r>
        <w:proofErr w:type="spellEnd"/>
        <w:r>
          <w:t xml:space="preserve"> </w:t>
        </w:r>
        <w:r w:rsidR="00A579CE">
          <w:fldChar w:fldCharType="begin"/>
        </w:r>
        <w:r w:rsidR="00A579CE">
          <w:instrText>PAGE   \* MERGEFORMAT</w:instrText>
        </w:r>
        <w:r w:rsidR="00A579CE">
          <w:fldChar w:fldCharType="separate"/>
        </w:r>
        <w:r w:rsidR="00A579CE">
          <w:t>2</w:t>
        </w:r>
        <w:r w:rsidR="00A579CE">
          <w:fldChar w:fldCharType="end"/>
        </w:r>
        <w:r>
          <w:t xml:space="preserve"> de 4</w:t>
        </w:r>
      </w:p>
    </w:sdtContent>
  </w:sdt>
  <w:p w14:paraId="693B879C" w14:textId="77777777" w:rsidR="00A579CE" w:rsidRDefault="00A579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17F4" w14:textId="77777777" w:rsidR="00BA074C" w:rsidRDefault="00BA074C" w:rsidP="00036C3F">
      <w:pPr>
        <w:spacing w:after="0" w:line="240" w:lineRule="auto"/>
      </w:pPr>
      <w:r>
        <w:separator/>
      </w:r>
    </w:p>
  </w:footnote>
  <w:footnote w:type="continuationSeparator" w:id="0">
    <w:p w14:paraId="6182FED2" w14:textId="77777777" w:rsidR="00BA074C" w:rsidRDefault="00BA074C" w:rsidP="0003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9841" w14:textId="1252CC7A" w:rsidR="00474A75" w:rsidRDefault="009F55D5" w:rsidP="008F7CE8">
    <w:pPr>
      <w:pStyle w:val="Encabezado"/>
      <w:jc w:val="left"/>
      <w:rPr>
        <w:noProof/>
      </w:rPr>
    </w:pPr>
    <w:bookmarkStart w:id="2" w:name="_Hlk159322785"/>
    <w:r>
      <w:rPr>
        <w:noProof/>
      </w:rPr>
      <w:drawing>
        <wp:anchor distT="0" distB="0" distL="114300" distR="114300" simplePos="0" relativeHeight="251663360" behindDoc="0" locked="0" layoutInCell="1" allowOverlap="1" wp14:anchorId="3812A18A" wp14:editId="4C9767FE">
          <wp:simplePos x="0" y="0"/>
          <wp:positionH relativeFrom="margin">
            <wp:posOffset>2849880</wp:posOffset>
          </wp:positionH>
          <wp:positionV relativeFrom="margin">
            <wp:posOffset>-1073150</wp:posOffset>
          </wp:positionV>
          <wp:extent cx="1749314" cy="8667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89" t="10569" r="1089" b="25310"/>
                  <a:stretch/>
                </pic:blipFill>
                <pic:spPr bwMode="auto">
                  <a:xfrm>
                    <a:off x="0" y="0"/>
                    <a:ext cx="1749314" cy="866775"/>
                  </a:xfrm>
                  <a:prstGeom prst="rect">
                    <a:avLst/>
                  </a:prstGeom>
                  <a:noFill/>
                  <a:ln>
                    <a:noFill/>
                  </a:ln>
                  <a:extLst>
                    <a:ext uri="{53640926-AAD7-44D8-BBD7-CCE9431645EC}">
                      <a14:shadowObscured xmlns:a14="http://schemas.microsoft.com/office/drawing/2010/main"/>
                    </a:ext>
                  </a:extLst>
                </pic:spPr>
              </pic:pic>
            </a:graphicData>
          </a:graphic>
        </wp:anchor>
      </w:drawing>
    </w:r>
    <w:r w:rsidR="00474A75">
      <w:rPr>
        <w:b/>
        <w:bCs/>
        <w:noProof/>
        <w:sz w:val="18"/>
        <w:szCs w:val="18"/>
        <w:lang w:val="es-419"/>
      </w:rPr>
      <w:drawing>
        <wp:anchor distT="0" distB="0" distL="114300" distR="114300" simplePos="0" relativeHeight="251659264" behindDoc="0" locked="0" layoutInCell="1" allowOverlap="1" wp14:anchorId="0A6E1D4A" wp14:editId="4C706445">
          <wp:simplePos x="0" y="0"/>
          <wp:positionH relativeFrom="column">
            <wp:posOffset>4634230</wp:posOffset>
          </wp:positionH>
          <wp:positionV relativeFrom="paragraph">
            <wp:posOffset>106045</wp:posOffset>
          </wp:positionV>
          <wp:extent cx="1541511" cy="305502"/>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541511" cy="305502"/>
                  </a:xfrm>
                  <a:prstGeom prst="rect">
                    <a:avLst/>
                  </a:prstGeom>
                </pic:spPr>
              </pic:pic>
            </a:graphicData>
          </a:graphic>
        </wp:anchor>
      </w:drawing>
    </w:r>
  </w:p>
  <w:p w14:paraId="56C2F62D" w14:textId="50CC874F" w:rsidR="008F7CE8" w:rsidRDefault="00474A75" w:rsidP="008F7CE8">
    <w:pPr>
      <w:pStyle w:val="Encabezado"/>
      <w:jc w:val="left"/>
      <w:rPr>
        <w:b/>
        <w:bCs/>
        <w:sz w:val="18"/>
        <w:szCs w:val="18"/>
        <w:lang w:val="es-419"/>
      </w:rPr>
    </w:pPr>
    <w:r>
      <w:rPr>
        <w:rFonts w:cs="Arial"/>
        <w:b/>
        <w:bCs/>
        <w:noProof/>
        <w:lang w:val="es-419"/>
      </w:rPr>
      <w:drawing>
        <wp:anchor distT="0" distB="0" distL="114300" distR="114300" simplePos="0" relativeHeight="251660288" behindDoc="0" locked="0" layoutInCell="1" allowOverlap="1" wp14:anchorId="73A41366" wp14:editId="021C69EB">
          <wp:simplePos x="0" y="0"/>
          <wp:positionH relativeFrom="column">
            <wp:posOffset>1648460</wp:posOffset>
          </wp:positionH>
          <wp:positionV relativeFrom="paragraph">
            <wp:posOffset>-96520</wp:posOffset>
          </wp:positionV>
          <wp:extent cx="1218821" cy="443865"/>
          <wp:effectExtent l="0" t="0" r="63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3">
                    <a:extLst>
                      <a:ext uri="{28A0092B-C50C-407E-A947-70E740481C1C}">
                        <a14:useLocalDpi xmlns:a14="http://schemas.microsoft.com/office/drawing/2010/main" val="0"/>
                      </a:ext>
                    </a:extLst>
                  </a:blip>
                  <a:srcRect l="13722" t="32659" r="14761" b="33619"/>
                  <a:stretch/>
                </pic:blipFill>
                <pic:spPr bwMode="auto">
                  <a:xfrm>
                    <a:off x="0" y="0"/>
                    <a:ext cx="1218821" cy="443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40F5">
      <w:rPr>
        <w:rFonts w:cs="Arial"/>
        <w:b/>
        <w:bCs/>
        <w:noProof/>
        <w:lang w:val="es-419"/>
      </w:rPr>
      <w:drawing>
        <wp:anchor distT="0" distB="0" distL="114300" distR="114300" simplePos="0" relativeHeight="251662336" behindDoc="0" locked="0" layoutInCell="1" allowOverlap="1" wp14:anchorId="3FC2C01B" wp14:editId="49ADDCE6">
          <wp:simplePos x="0" y="0"/>
          <wp:positionH relativeFrom="margin">
            <wp:posOffset>0</wp:posOffset>
          </wp:positionH>
          <wp:positionV relativeFrom="paragraph">
            <wp:posOffset>-74295</wp:posOffset>
          </wp:positionV>
          <wp:extent cx="1457960" cy="405765"/>
          <wp:effectExtent l="0" t="0" r="889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4">
                    <a:extLst>
                      <a:ext uri="{28A0092B-C50C-407E-A947-70E740481C1C}">
                        <a14:useLocalDpi xmlns:a14="http://schemas.microsoft.com/office/drawing/2010/main" val="0"/>
                      </a:ext>
                    </a:extLst>
                  </a:blip>
                  <a:srcRect t="31581" b="32363"/>
                  <a:stretch/>
                </pic:blipFill>
                <pic:spPr bwMode="auto">
                  <a:xfrm>
                    <a:off x="0" y="0"/>
                    <a:ext cx="1457960" cy="405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
  <w:p w14:paraId="106AFE22" w14:textId="77777777" w:rsidR="008F7CE8" w:rsidRDefault="008F7CE8" w:rsidP="008F7CE8">
    <w:pPr>
      <w:pStyle w:val="Encabezado"/>
      <w:jc w:val="left"/>
      <w:rPr>
        <w:b/>
        <w:bCs/>
        <w:sz w:val="18"/>
        <w:szCs w:val="18"/>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17B"/>
    <w:multiLevelType w:val="multilevel"/>
    <w:tmpl w:val="5ADE7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D08C6"/>
    <w:multiLevelType w:val="multilevel"/>
    <w:tmpl w:val="A68492A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5A0814"/>
    <w:multiLevelType w:val="hybridMultilevel"/>
    <w:tmpl w:val="91888D32"/>
    <w:lvl w:ilvl="0" w:tplc="580A0013">
      <w:start w:val="1"/>
      <w:numFmt w:val="upperRoman"/>
      <w:lvlText w:val="%1."/>
      <w:lvlJc w:val="right"/>
      <w:pPr>
        <w:ind w:left="502" w:hanging="360"/>
      </w:pPr>
      <w:rPr>
        <w:rFonts w:hint="default"/>
      </w:rPr>
    </w:lvl>
    <w:lvl w:ilvl="1" w:tplc="580A0019" w:tentative="1">
      <w:start w:val="1"/>
      <w:numFmt w:val="lowerLetter"/>
      <w:lvlText w:val="%2."/>
      <w:lvlJc w:val="left"/>
      <w:pPr>
        <w:ind w:left="1222" w:hanging="360"/>
      </w:pPr>
    </w:lvl>
    <w:lvl w:ilvl="2" w:tplc="580A001B" w:tentative="1">
      <w:start w:val="1"/>
      <w:numFmt w:val="lowerRoman"/>
      <w:lvlText w:val="%3."/>
      <w:lvlJc w:val="right"/>
      <w:pPr>
        <w:ind w:left="1942" w:hanging="180"/>
      </w:pPr>
    </w:lvl>
    <w:lvl w:ilvl="3" w:tplc="580A000F" w:tentative="1">
      <w:start w:val="1"/>
      <w:numFmt w:val="decimal"/>
      <w:lvlText w:val="%4."/>
      <w:lvlJc w:val="left"/>
      <w:pPr>
        <w:ind w:left="2662" w:hanging="360"/>
      </w:pPr>
    </w:lvl>
    <w:lvl w:ilvl="4" w:tplc="580A0019" w:tentative="1">
      <w:start w:val="1"/>
      <w:numFmt w:val="lowerLetter"/>
      <w:lvlText w:val="%5."/>
      <w:lvlJc w:val="left"/>
      <w:pPr>
        <w:ind w:left="3382" w:hanging="360"/>
      </w:pPr>
    </w:lvl>
    <w:lvl w:ilvl="5" w:tplc="580A001B" w:tentative="1">
      <w:start w:val="1"/>
      <w:numFmt w:val="lowerRoman"/>
      <w:lvlText w:val="%6."/>
      <w:lvlJc w:val="right"/>
      <w:pPr>
        <w:ind w:left="4102" w:hanging="180"/>
      </w:pPr>
    </w:lvl>
    <w:lvl w:ilvl="6" w:tplc="580A000F" w:tentative="1">
      <w:start w:val="1"/>
      <w:numFmt w:val="decimal"/>
      <w:lvlText w:val="%7."/>
      <w:lvlJc w:val="left"/>
      <w:pPr>
        <w:ind w:left="4822" w:hanging="360"/>
      </w:pPr>
    </w:lvl>
    <w:lvl w:ilvl="7" w:tplc="580A0019" w:tentative="1">
      <w:start w:val="1"/>
      <w:numFmt w:val="lowerLetter"/>
      <w:lvlText w:val="%8."/>
      <w:lvlJc w:val="left"/>
      <w:pPr>
        <w:ind w:left="5542" w:hanging="360"/>
      </w:pPr>
    </w:lvl>
    <w:lvl w:ilvl="8" w:tplc="580A001B" w:tentative="1">
      <w:start w:val="1"/>
      <w:numFmt w:val="lowerRoman"/>
      <w:lvlText w:val="%9."/>
      <w:lvlJc w:val="right"/>
      <w:pPr>
        <w:ind w:left="6262" w:hanging="180"/>
      </w:pPr>
    </w:lvl>
  </w:abstractNum>
  <w:abstractNum w:abstractNumId="3" w15:restartNumberingAfterBreak="0">
    <w:nsid w:val="20116B8C"/>
    <w:multiLevelType w:val="hybridMultilevel"/>
    <w:tmpl w:val="91888D32"/>
    <w:lvl w:ilvl="0" w:tplc="580A0013">
      <w:start w:val="1"/>
      <w:numFmt w:val="upperRoman"/>
      <w:lvlText w:val="%1."/>
      <w:lvlJc w:val="right"/>
      <w:pPr>
        <w:ind w:left="502" w:hanging="360"/>
      </w:pPr>
      <w:rPr>
        <w:rFonts w:hint="default"/>
      </w:rPr>
    </w:lvl>
    <w:lvl w:ilvl="1" w:tplc="580A0019" w:tentative="1">
      <w:start w:val="1"/>
      <w:numFmt w:val="lowerLetter"/>
      <w:lvlText w:val="%2."/>
      <w:lvlJc w:val="left"/>
      <w:pPr>
        <w:ind w:left="1222" w:hanging="360"/>
      </w:pPr>
    </w:lvl>
    <w:lvl w:ilvl="2" w:tplc="580A001B" w:tentative="1">
      <w:start w:val="1"/>
      <w:numFmt w:val="lowerRoman"/>
      <w:lvlText w:val="%3."/>
      <w:lvlJc w:val="right"/>
      <w:pPr>
        <w:ind w:left="1942" w:hanging="180"/>
      </w:pPr>
    </w:lvl>
    <w:lvl w:ilvl="3" w:tplc="580A000F" w:tentative="1">
      <w:start w:val="1"/>
      <w:numFmt w:val="decimal"/>
      <w:lvlText w:val="%4."/>
      <w:lvlJc w:val="left"/>
      <w:pPr>
        <w:ind w:left="2662" w:hanging="360"/>
      </w:pPr>
    </w:lvl>
    <w:lvl w:ilvl="4" w:tplc="580A0019" w:tentative="1">
      <w:start w:val="1"/>
      <w:numFmt w:val="lowerLetter"/>
      <w:lvlText w:val="%5."/>
      <w:lvlJc w:val="left"/>
      <w:pPr>
        <w:ind w:left="3382" w:hanging="360"/>
      </w:pPr>
    </w:lvl>
    <w:lvl w:ilvl="5" w:tplc="580A001B" w:tentative="1">
      <w:start w:val="1"/>
      <w:numFmt w:val="lowerRoman"/>
      <w:lvlText w:val="%6."/>
      <w:lvlJc w:val="right"/>
      <w:pPr>
        <w:ind w:left="4102" w:hanging="180"/>
      </w:pPr>
    </w:lvl>
    <w:lvl w:ilvl="6" w:tplc="580A000F" w:tentative="1">
      <w:start w:val="1"/>
      <w:numFmt w:val="decimal"/>
      <w:lvlText w:val="%7."/>
      <w:lvlJc w:val="left"/>
      <w:pPr>
        <w:ind w:left="4822" w:hanging="360"/>
      </w:pPr>
    </w:lvl>
    <w:lvl w:ilvl="7" w:tplc="580A0019" w:tentative="1">
      <w:start w:val="1"/>
      <w:numFmt w:val="lowerLetter"/>
      <w:lvlText w:val="%8."/>
      <w:lvlJc w:val="left"/>
      <w:pPr>
        <w:ind w:left="5542" w:hanging="360"/>
      </w:pPr>
    </w:lvl>
    <w:lvl w:ilvl="8" w:tplc="580A001B" w:tentative="1">
      <w:start w:val="1"/>
      <w:numFmt w:val="lowerRoman"/>
      <w:lvlText w:val="%9."/>
      <w:lvlJc w:val="right"/>
      <w:pPr>
        <w:ind w:left="6262" w:hanging="180"/>
      </w:pPr>
    </w:lvl>
  </w:abstractNum>
  <w:abstractNum w:abstractNumId="4" w15:restartNumberingAfterBreak="0">
    <w:nsid w:val="2CBE2548"/>
    <w:multiLevelType w:val="hybridMultilevel"/>
    <w:tmpl w:val="D0C6B47C"/>
    <w:lvl w:ilvl="0" w:tplc="180A0001">
      <w:start w:val="1"/>
      <w:numFmt w:val="bullet"/>
      <w:lvlText w:val=""/>
      <w:lvlJc w:val="left"/>
      <w:pPr>
        <w:ind w:left="360" w:hanging="360"/>
      </w:pPr>
      <w:rPr>
        <w:rFonts w:ascii="Symbol" w:hAnsi="Symbol" w:hint="default"/>
      </w:rPr>
    </w:lvl>
    <w:lvl w:ilvl="1" w:tplc="180A0003">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15:restartNumberingAfterBreak="0">
    <w:nsid w:val="2F517F25"/>
    <w:multiLevelType w:val="hybridMultilevel"/>
    <w:tmpl w:val="FB160A10"/>
    <w:lvl w:ilvl="0" w:tplc="5F0847AE">
      <w:numFmt w:val="bullet"/>
      <w:lvlText w:val="-"/>
      <w:lvlJc w:val="left"/>
      <w:pPr>
        <w:ind w:left="781" w:hanging="360"/>
      </w:pPr>
      <w:rPr>
        <w:rFonts w:ascii="Arial" w:eastAsiaTheme="minorHAnsi" w:hAnsi="Arial" w:cs="Arial" w:hint="default"/>
      </w:rPr>
    </w:lvl>
    <w:lvl w:ilvl="1" w:tplc="580A0003" w:tentative="1">
      <w:start w:val="1"/>
      <w:numFmt w:val="bullet"/>
      <w:lvlText w:val="o"/>
      <w:lvlJc w:val="left"/>
      <w:pPr>
        <w:ind w:left="1501" w:hanging="360"/>
      </w:pPr>
      <w:rPr>
        <w:rFonts w:ascii="Courier New" w:hAnsi="Courier New" w:cs="Courier New" w:hint="default"/>
      </w:rPr>
    </w:lvl>
    <w:lvl w:ilvl="2" w:tplc="580A0005" w:tentative="1">
      <w:start w:val="1"/>
      <w:numFmt w:val="bullet"/>
      <w:lvlText w:val=""/>
      <w:lvlJc w:val="left"/>
      <w:pPr>
        <w:ind w:left="2221" w:hanging="360"/>
      </w:pPr>
      <w:rPr>
        <w:rFonts w:ascii="Wingdings" w:hAnsi="Wingdings" w:hint="default"/>
      </w:rPr>
    </w:lvl>
    <w:lvl w:ilvl="3" w:tplc="580A0001" w:tentative="1">
      <w:start w:val="1"/>
      <w:numFmt w:val="bullet"/>
      <w:lvlText w:val=""/>
      <w:lvlJc w:val="left"/>
      <w:pPr>
        <w:ind w:left="2941" w:hanging="360"/>
      </w:pPr>
      <w:rPr>
        <w:rFonts w:ascii="Symbol" w:hAnsi="Symbol" w:hint="default"/>
      </w:rPr>
    </w:lvl>
    <w:lvl w:ilvl="4" w:tplc="580A0003" w:tentative="1">
      <w:start w:val="1"/>
      <w:numFmt w:val="bullet"/>
      <w:lvlText w:val="o"/>
      <w:lvlJc w:val="left"/>
      <w:pPr>
        <w:ind w:left="3661" w:hanging="360"/>
      </w:pPr>
      <w:rPr>
        <w:rFonts w:ascii="Courier New" w:hAnsi="Courier New" w:cs="Courier New" w:hint="default"/>
      </w:rPr>
    </w:lvl>
    <w:lvl w:ilvl="5" w:tplc="580A0005" w:tentative="1">
      <w:start w:val="1"/>
      <w:numFmt w:val="bullet"/>
      <w:lvlText w:val=""/>
      <w:lvlJc w:val="left"/>
      <w:pPr>
        <w:ind w:left="4381" w:hanging="360"/>
      </w:pPr>
      <w:rPr>
        <w:rFonts w:ascii="Wingdings" w:hAnsi="Wingdings" w:hint="default"/>
      </w:rPr>
    </w:lvl>
    <w:lvl w:ilvl="6" w:tplc="580A0001" w:tentative="1">
      <w:start w:val="1"/>
      <w:numFmt w:val="bullet"/>
      <w:lvlText w:val=""/>
      <w:lvlJc w:val="left"/>
      <w:pPr>
        <w:ind w:left="5101" w:hanging="360"/>
      </w:pPr>
      <w:rPr>
        <w:rFonts w:ascii="Symbol" w:hAnsi="Symbol" w:hint="default"/>
      </w:rPr>
    </w:lvl>
    <w:lvl w:ilvl="7" w:tplc="580A0003" w:tentative="1">
      <w:start w:val="1"/>
      <w:numFmt w:val="bullet"/>
      <w:lvlText w:val="o"/>
      <w:lvlJc w:val="left"/>
      <w:pPr>
        <w:ind w:left="5821" w:hanging="360"/>
      </w:pPr>
      <w:rPr>
        <w:rFonts w:ascii="Courier New" w:hAnsi="Courier New" w:cs="Courier New" w:hint="default"/>
      </w:rPr>
    </w:lvl>
    <w:lvl w:ilvl="8" w:tplc="580A0005" w:tentative="1">
      <w:start w:val="1"/>
      <w:numFmt w:val="bullet"/>
      <w:lvlText w:val=""/>
      <w:lvlJc w:val="left"/>
      <w:pPr>
        <w:ind w:left="6541" w:hanging="360"/>
      </w:pPr>
      <w:rPr>
        <w:rFonts w:ascii="Wingdings" w:hAnsi="Wingdings" w:hint="default"/>
      </w:rPr>
    </w:lvl>
  </w:abstractNum>
  <w:abstractNum w:abstractNumId="6" w15:restartNumberingAfterBreak="0">
    <w:nsid w:val="2FE35F86"/>
    <w:multiLevelType w:val="hybridMultilevel"/>
    <w:tmpl w:val="E3A6E242"/>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7" w15:restartNumberingAfterBreak="0">
    <w:nsid w:val="35F0656B"/>
    <w:multiLevelType w:val="hybridMultilevel"/>
    <w:tmpl w:val="6D56E9DC"/>
    <w:lvl w:ilvl="0" w:tplc="180A0001">
      <w:start w:val="1"/>
      <w:numFmt w:val="bullet"/>
      <w:lvlText w:val=""/>
      <w:lvlJc w:val="left"/>
      <w:pPr>
        <w:ind w:left="360" w:hanging="360"/>
      </w:pPr>
      <w:rPr>
        <w:rFonts w:ascii="Symbol" w:hAnsi="Symbol" w:hint="default"/>
      </w:rPr>
    </w:lvl>
    <w:lvl w:ilvl="1" w:tplc="20BC244E">
      <w:numFmt w:val="bullet"/>
      <w:lvlText w:val="•"/>
      <w:lvlJc w:val="left"/>
      <w:pPr>
        <w:ind w:left="1080" w:hanging="360"/>
      </w:pPr>
      <w:rPr>
        <w:rFonts w:ascii="Arial" w:eastAsiaTheme="minorHAnsi" w:hAnsi="Arial" w:cs="Arial"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15:restartNumberingAfterBreak="0">
    <w:nsid w:val="38705B9B"/>
    <w:multiLevelType w:val="hybridMultilevel"/>
    <w:tmpl w:val="0A165B8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15:restartNumberingAfterBreak="0">
    <w:nsid w:val="3D785516"/>
    <w:multiLevelType w:val="hybridMultilevel"/>
    <w:tmpl w:val="43FEEAE2"/>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4E02DC"/>
    <w:multiLevelType w:val="hybridMultilevel"/>
    <w:tmpl w:val="B82887C8"/>
    <w:lvl w:ilvl="0" w:tplc="26E0D38C">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F33993"/>
    <w:multiLevelType w:val="hybridMultilevel"/>
    <w:tmpl w:val="0F5E0ED0"/>
    <w:lvl w:ilvl="0" w:tplc="26E0D38C">
      <w:start w:val="1"/>
      <w:numFmt w:val="bullet"/>
      <w:lvlText w:val="-"/>
      <w:lvlJc w:val="left"/>
      <w:pPr>
        <w:ind w:left="360" w:hanging="360"/>
      </w:pPr>
      <w:rPr>
        <w:rFonts w:ascii="Sitka Small" w:hAnsi="Sitka Smal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6A8523D"/>
    <w:multiLevelType w:val="hybridMultilevel"/>
    <w:tmpl w:val="010EF930"/>
    <w:lvl w:ilvl="0" w:tplc="22127526">
      <w:start w:val="1"/>
      <w:numFmt w:val="decimal"/>
      <w:lvlText w:val="%1.1"/>
      <w:lvlJc w:val="left"/>
      <w:pPr>
        <w:ind w:left="36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8593A96"/>
    <w:multiLevelType w:val="hybridMultilevel"/>
    <w:tmpl w:val="9522E86A"/>
    <w:lvl w:ilvl="0" w:tplc="5F0847AE">
      <w:numFmt w:val="bullet"/>
      <w:lvlText w:val="-"/>
      <w:lvlJc w:val="left"/>
      <w:pPr>
        <w:ind w:left="360" w:hanging="360"/>
      </w:pPr>
      <w:rPr>
        <w:rFonts w:ascii="Arial" w:eastAsiaTheme="minorHAnsi" w:hAnsi="Arial" w:cs="Arial" w:hint="default"/>
      </w:rPr>
    </w:lvl>
    <w:lvl w:ilvl="1" w:tplc="580A0003" w:tentative="1">
      <w:start w:val="1"/>
      <w:numFmt w:val="bullet"/>
      <w:lvlText w:val="o"/>
      <w:lvlJc w:val="left"/>
      <w:pPr>
        <w:ind w:left="1380" w:hanging="360"/>
      </w:pPr>
      <w:rPr>
        <w:rFonts w:ascii="Courier New" w:hAnsi="Courier New" w:cs="Courier New" w:hint="default"/>
      </w:rPr>
    </w:lvl>
    <w:lvl w:ilvl="2" w:tplc="580A0005" w:tentative="1">
      <w:start w:val="1"/>
      <w:numFmt w:val="bullet"/>
      <w:lvlText w:val=""/>
      <w:lvlJc w:val="left"/>
      <w:pPr>
        <w:ind w:left="2100" w:hanging="360"/>
      </w:pPr>
      <w:rPr>
        <w:rFonts w:ascii="Wingdings" w:hAnsi="Wingdings" w:hint="default"/>
      </w:rPr>
    </w:lvl>
    <w:lvl w:ilvl="3" w:tplc="580A0001" w:tentative="1">
      <w:start w:val="1"/>
      <w:numFmt w:val="bullet"/>
      <w:lvlText w:val=""/>
      <w:lvlJc w:val="left"/>
      <w:pPr>
        <w:ind w:left="2820" w:hanging="360"/>
      </w:pPr>
      <w:rPr>
        <w:rFonts w:ascii="Symbol" w:hAnsi="Symbol" w:hint="default"/>
      </w:rPr>
    </w:lvl>
    <w:lvl w:ilvl="4" w:tplc="580A0003" w:tentative="1">
      <w:start w:val="1"/>
      <w:numFmt w:val="bullet"/>
      <w:lvlText w:val="o"/>
      <w:lvlJc w:val="left"/>
      <w:pPr>
        <w:ind w:left="3540" w:hanging="360"/>
      </w:pPr>
      <w:rPr>
        <w:rFonts w:ascii="Courier New" w:hAnsi="Courier New" w:cs="Courier New" w:hint="default"/>
      </w:rPr>
    </w:lvl>
    <w:lvl w:ilvl="5" w:tplc="580A0005" w:tentative="1">
      <w:start w:val="1"/>
      <w:numFmt w:val="bullet"/>
      <w:lvlText w:val=""/>
      <w:lvlJc w:val="left"/>
      <w:pPr>
        <w:ind w:left="4260" w:hanging="360"/>
      </w:pPr>
      <w:rPr>
        <w:rFonts w:ascii="Wingdings" w:hAnsi="Wingdings" w:hint="default"/>
      </w:rPr>
    </w:lvl>
    <w:lvl w:ilvl="6" w:tplc="580A0001" w:tentative="1">
      <w:start w:val="1"/>
      <w:numFmt w:val="bullet"/>
      <w:lvlText w:val=""/>
      <w:lvlJc w:val="left"/>
      <w:pPr>
        <w:ind w:left="4980" w:hanging="360"/>
      </w:pPr>
      <w:rPr>
        <w:rFonts w:ascii="Symbol" w:hAnsi="Symbol" w:hint="default"/>
      </w:rPr>
    </w:lvl>
    <w:lvl w:ilvl="7" w:tplc="580A0003" w:tentative="1">
      <w:start w:val="1"/>
      <w:numFmt w:val="bullet"/>
      <w:lvlText w:val="o"/>
      <w:lvlJc w:val="left"/>
      <w:pPr>
        <w:ind w:left="5700" w:hanging="360"/>
      </w:pPr>
      <w:rPr>
        <w:rFonts w:ascii="Courier New" w:hAnsi="Courier New" w:cs="Courier New" w:hint="default"/>
      </w:rPr>
    </w:lvl>
    <w:lvl w:ilvl="8" w:tplc="580A0005" w:tentative="1">
      <w:start w:val="1"/>
      <w:numFmt w:val="bullet"/>
      <w:lvlText w:val=""/>
      <w:lvlJc w:val="left"/>
      <w:pPr>
        <w:ind w:left="6420" w:hanging="360"/>
      </w:pPr>
      <w:rPr>
        <w:rFonts w:ascii="Wingdings" w:hAnsi="Wingdings" w:hint="default"/>
      </w:rPr>
    </w:lvl>
  </w:abstractNum>
  <w:abstractNum w:abstractNumId="14" w15:restartNumberingAfterBreak="0">
    <w:nsid w:val="4ACA7C58"/>
    <w:multiLevelType w:val="hybridMultilevel"/>
    <w:tmpl w:val="14D0B2BA"/>
    <w:lvl w:ilvl="0" w:tplc="D8246BEA">
      <w:start w:val="1"/>
      <w:numFmt w:val="bullet"/>
      <w:lvlText w:val=""/>
      <w:lvlJc w:val="left"/>
      <w:pPr>
        <w:ind w:left="720" w:hanging="360"/>
      </w:pPr>
      <w:rPr>
        <w:rFonts w:ascii="Symbol" w:hAnsi="Symbol" w:hint="default"/>
      </w:rPr>
    </w:lvl>
    <w:lvl w:ilvl="1" w:tplc="D8246BEA">
      <w:start w:val="1"/>
      <w:numFmt w:val="bullet"/>
      <w:lvlText w:val=""/>
      <w:lvlJc w:val="left"/>
      <w:pPr>
        <w:ind w:left="1440" w:hanging="360"/>
      </w:pPr>
      <w:rPr>
        <w:rFonts w:ascii="Symbol" w:hAnsi="Symbol"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4B2E6A06"/>
    <w:multiLevelType w:val="hybridMultilevel"/>
    <w:tmpl w:val="5D62DF5C"/>
    <w:lvl w:ilvl="0" w:tplc="91E0AC66">
      <w:start w:val="1"/>
      <w:numFmt w:val="decimal"/>
      <w:lvlText w:val="%1."/>
      <w:lvlJc w:val="left"/>
      <w:pPr>
        <w:ind w:left="36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E124C3A"/>
    <w:multiLevelType w:val="hybridMultilevel"/>
    <w:tmpl w:val="75222B34"/>
    <w:lvl w:ilvl="0" w:tplc="EF24D72E">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E4A4510"/>
    <w:multiLevelType w:val="hybridMultilevel"/>
    <w:tmpl w:val="4FEA1792"/>
    <w:lvl w:ilvl="0" w:tplc="99CE1C6A">
      <w:start w:val="1"/>
      <w:numFmt w:val="decimal"/>
      <w:lvlText w:val="%1."/>
      <w:lvlJc w:val="left"/>
      <w:pPr>
        <w:ind w:left="360" w:hanging="360"/>
      </w:pPr>
      <w:rPr>
        <w:b w:val="0"/>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542F6338"/>
    <w:multiLevelType w:val="hybridMultilevel"/>
    <w:tmpl w:val="786E79A2"/>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58A56E60"/>
    <w:multiLevelType w:val="hybridMultilevel"/>
    <w:tmpl w:val="484C1EB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58B301C6"/>
    <w:multiLevelType w:val="hybridMultilevel"/>
    <w:tmpl w:val="1330615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5937CD8"/>
    <w:multiLevelType w:val="hybridMultilevel"/>
    <w:tmpl w:val="7F4C245E"/>
    <w:lvl w:ilvl="0" w:tplc="180A0001">
      <w:start w:val="1"/>
      <w:numFmt w:val="bullet"/>
      <w:lvlText w:val=""/>
      <w:lvlJc w:val="left"/>
      <w:pPr>
        <w:ind w:left="720" w:hanging="360"/>
      </w:pPr>
      <w:rPr>
        <w:rFonts w:ascii="Symbol" w:hAnsi="Symbol" w:hint="default"/>
      </w:rPr>
    </w:lvl>
    <w:lvl w:ilvl="1" w:tplc="D8246BEA">
      <w:start w:val="1"/>
      <w:numFmt w:val="bullet"/>
      <w:lvlText w:val=""/>
      <w:lvlJc w:val="left"/>
      <w:pPr>
        <w:ind w:left="1440" w:hanging="360"/>
      </w:pPr>
      <w:rPr>
        <w:rFonts w:ascii="Symbol" w:hAnsi="Symbol"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69E65C33"/>
    <w:multiLevelType w:val="hybridMultilevel"/>
    <w:tmpl w:val="39FAACAA"/>
    <w:lvl w:ilvl="0" w:tplc="9EBAD35E">
      <w:numFmt w:val="bullet"/>
      <w:lvlText w:val="-"/>
      <w:lvlJc w:val="left"/>
      <w:pPr>
        <w:ind w:left="360" w:hanging="360"/>
      </w:pPr>
      <w:rPr>
        <w:rFonts w:ascii="Arial" w:eastAsiaTheme="minorHAnsi" w:hAnsi="Arial" w:cs="Aria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3" w15:restartNumberingAfterBreak="0">
    <w:nsid w:val="6B5037E0"/>
    <w:multiLevelType w:val="hybridMultilevel"/>
    <w:tmpl w:val="7DA811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E853DDF"/>
    <w:multiLevelType w:val="hybridMultilevel"/>
    <w:tmpl w:val="EE48C97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5" w15:restartNumberingAfterBreak="0">
    <w:nsid w:val="6EB2017F"/>
    <w:multiLevelType w:val="hybridMultilevel"/>
    <w:tmpl w:val="09126318"/>
    <w:lvl w:ilvl="0" w:tplc="040A0001">
      <w:start w:val="1"/>
      <w:numFmt w:val="bullet"/>
      <w:lvlText w:val=""/>
      <w:lvlJc w:val="left"/>
      <w:pPr>
        <w:ind w:left="720" w:hanging="360"/>
      </w:pPr>
      <w:rPr>
        <w:rFonts w:ascii="Symbol" w:hAnsi="Symbol" w:cs="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26" w15:restartNumberingAfterBreak="0">
    <w:nsid w:val="75453405"/>
    <w:multiLevelType w:val="hybridMultilevel"/>
    <w:tmpl w:val="AF9A263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56B5DC3"/>
    <w:multiLevelType w:val="hybridMultilevel"/>
    <w:tmpl w:val="9A008748"/>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63C2FA4"/>
    <w:multiLevelType w:val="hybridMultilevel"/>
    <w:tmpl w:val="F3C6863E"/>
    <w:lvl w:ilvl="0" w:tplc="B120928E">
      <w:start w:val="1"/>
      <w:numFmt w:val="upperRoman"/>
      <w:lvlText w:val="%1."/>
      <w:lvlJc w:val="left"/>
      <w:pPr>
        <w:ind w:left="720" w:hanging="72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9" w15:restartNumberingAfterBreak="0">
    <w:nsid w:val="79F74D91"/>
    <w:multiLevelType w:val="hybridMultilevel"/>
    <w:tmpl w:val="289A0864"/>
    <w:lvl w:ilvl="0" w:tplc="5F0847AE">
      <w:numFmt w:val="bullet"/>
      <w:lvlText w:val="-"/>
      <w:lvlJc w:val="left"/>
      <w:pPr>
        <w:ind w:left="360" w:hanging="360"/>
      </w:pPr>
      <w:rPr>
        <w:rFonts w:ascii="Arial" w:eastAsiaTheme="minorHAnsi" w:hAnsi="Arial" w:cs="Arial" w:hint="default"/>
        <w:b/>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AFB37DF"/>
    <w:multiLevelType w:val="hybridMultilevel"/>
    <w:tmpl w:val="31D0653C"/>
    <w:lvl w:ilvl="0" w:tplc="AF54D70A">
      <w:numFmt w:val="bullet"/>
      <w:lvlText w:val=""/>
      <w:lvlJc w:val="left"/>
      <w:pPr>
        <w:ind w:left="720" w:hanging="360"/>
      </w:pPr>
      <w:rPr>
        <w:rFonts w:ascii="Symbol" w:eastAsia="Times New Roman" w:hAnsi="Symbol"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num w:numId="1" w16cid:durableId="1175606749">
    <w:abstractNumId w:val="16"/>
  </w:num>
  <w:num w:numId="2" w16cid:durableId="2140877277">
    <w:abstractNumId w:val="12"/>
  </w:num>
  <w:num w:numId="3" w16cid:durableId="1323125000">
    <w:abstractNumId w:val="12"/>
  </w:num>
  <w:num w:numId="4" w16cid:durableId="595555200">
    <w:abstractNumId w:val="12"/>
  </w:num>
  <w:num w:numId="5" w16cid:durableId="952132094">
    <w:abstractNumId w:val="12"/>
  </w:num>
  <w:num w:numId="6" w16cid:durableId="1708720207">
    <w:abstractNumId w:val="12"/>
  </w:num>
  <w:num w:numId="7" w16cid:durableId="1160075769">
    <w:abstractNumId w:val="1"/>
  </w:num>
  <w:num w:numId="8" w16cid:durableId="1143693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295102">
    <w:abstractNumId w:val="22"/>
  </w:num>
  <w:num w:numId="10" w16cid:durableId="1249076068">
    <w:abstractNumId w:val="24"/>
  </w:num>
  <w:num w:numId="11" w16cid:durableId="552040606">
    <w:abstractNumId w:val="2"/>
  </w:num>
  <w:num w:numId="12" w16cid:durableId="1316451020">
    <w:abstractNumId w:val="27"/>
  </w:num>
  <w:num w:numId="13" w16cid:durableId="868763338">
    <w:abstractNumId w:val="26"/>
  </w:num>
  <w:num w:numId="14" w16cid:durableId="1946036304">
    <w:abstractNumId w:val="30"/>
  </w:num>
  <w:num w:numId="15" w16cid:durableId="1438020913">
    <w:abstractNumId w:val="0"/>
  </w:num>
  <w:num w:numId="16" w16cid:durableId="485434447">
    <w:abstractNumId w:val="25"/>
  </w:num>
  <w:num w:numId="17" w16cid:durableId="1300308252">
    <w:abstractNumId w:val="17"/>
  </w:num>
  <w:num w:numId="18" w16cid:durableId="112214196">
    <w:abstractNumId w:val="15"/>
  </w:num>
  <w:num w:numId="19" w16cid:durableId="1383401824">
    <w:abstractNumId w:val="19"/>
  </w:num>
  <w:num w:numId="20" w16cid:durableId="1720980110">
    <w:abstractNumId w:val="4"/>
  </w:num>
  <w:num w:numId="21" w16cid:durableId="1536042983">
    <w:abstractNumId w:val="8"/>
  </w:num>
  <w:num w:numId="22" w16cid:durableId="1332178818">
    <w:abstractNumId w:val="7"/>
  </w:num>
  <w:num w:numId="23" w16cid:durableId="456608928">
    <w:abstractNumId w:val="13"/>
  </w:num>
  <w:num w:numId="24" w16cid:durableId="2053797073">
    <w:abstractNumId w:val="6"/>
  </w:num>
  <w:num w:numId="25" w16cid:durableId="2146238490">
    <w:abstractNumId w:val="29"/>
  </w:num>
  <w:num w:numId="26" w16cid:durableId="676883417">
    <w:abstractNumId w:val="28"/>
  </w:num>
  <w:num w:numId="27" w16cid:durableId="1076822998">
    <w:abstractNumId w:val="5"/>
  </w:num>
  <w:num w:numId="28" w16cid:durableId="660042394">
    <w:abstractNumId w:val="21"/>
  </w:num>
  <w:num w:numId="29" w16cid:durableId="1070229092">
    <w:abstractNumId w:val="14"/>
  </w:num>
  <w:num w:numId="30" w16cid:durableId="914512678">
    <w:abstractNumId w:val="20"/>
  </w:num>
  <w:num w:numId="31" w16cid:durableId="681931611">
    <w:abstractNumId w:val="18"/>
  </w:num>
  <w:num w:numId="32" w16cid:durableId="1698848041">
    <w:abstractNumId w:val="10"/>
  </w:num>
  <w:num w:numId="33" w16cid:durableId="1442916690">
    <w:abstractNumId w:val="11"/>
  </w:num>
  <w:num w:numId="34" w16cid:durableId="215288352">
    <w:abstractNumId w:val="3"/>
  </w:num>
  <w:num w:numId="35" w16cid:durableId="334193006">
    <w:abstractNumId w:val="9"/>
  </w:num>
  <w:num w:numId="36" w16cid:durableId="11434724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BF"/>
    <w:rsid w:val="00003797"/>
    <w:rsid w:val="00031D77"/>
    <w:rsid w:val="0003641F"/>
    <w:rsid w:val="00036C3F"/>
    <w:rsid w:val="0004790C"/>
    <w:rsid w:val="00062B44"/>
    <w:rsid w:val="00073170"/>
    <w:rsid w:val="00076BF5"/>
    <w:rsid w:val="00077317"/>
    <w:rsid w:val="00080F59"/>
    <w:rsid w:val="0008649B"/>
    <w:rsid w:val="000B0F3E"/>
    <w:rsid w:val="000C0DDF"/>
    <w:rsid w:val="000D2318"/>
    <w:rsid w:val="000D4343"/>
    <w:rsid w:val="000D6045"/>
    <w:rsid w:val="000D6657"/>
    <w:rsid w:val="000E3BAC"/>
    <w:rsid w:val="00134C5D"/>
    <w:rsid w:val="00140C5A"/>
    <w:rsid w:val="00162A49"/>
    <w:rsid w:val="00162AD8"/>
    <w:rsid w:val="00175C6F"/>
    <w:rsid w:val="0018013E"/>
    <w:rsid w:val="0018340C"/>
    <w:rsid w:val="001853FD"/>
    <w:rsid w:val="001920C9"/>
    <w:rsid w:val="00194412"/>
    <w:rsid w:val="001B1921"/>
    <w:rsid w:val="001C0A77"/>
    <w:rsid w:val="001C1261"/>
    <w:rsid w:val="001F105B"/>
    <w:rsid w:val="00250729"/>
    <w:rsid w:val="00255077"/>
    <w:rsid w:val="00261BDF"/>
    <w:rsid w:val="00281910"/>
    <w:rsid w:val="002820CD"/>
    <w:rsid w:val="002905BE"/>
    <w:rsid w:val="002D41FE"/>
    <w:rsid w:val="002E0A7E"/>
    <w:rsid w:val="002E5283"/>
    <w:rsid w:val="00304F9B"/>
    <w:rsid w:val="00306324"/>
    <w:rsid w:val="00306E86"/>
    <w:rsid w:val="00314A70"/>
    <w:rsid w:val="003161BC"/>
    <w:rsid w:val="00320997"/>
    <w:rsid w:val="00332574"/>
    <w:rsid w:val="00347F76"/>
    <w:rsid w:val="00362A94"/>
    <w:rsid w:val="00366767"/>
    <w:rsid w:val="003974C6"/>
    <w:rsid w:val="003B0A1F"/>
    <w:rsid w:val="003B1EC1"/>
    <w:rsid w:val="003B6BE6"/>
    <w:rsid w:val="003C7C1D"/>
    <w:rsid w:val="003D0332"/>
    <w:rsid w:val="003E02DD"/>
    <w:rsid w:val="003E5FD9"/>
    <w:rsid w:val="003E61AE"/>
    <w:rsid w:val="003F4B03"/>
    <w:rsid w:val="004050CC"/>
    <w:rsid w:val="004159EF"/>
    <w:rsid w:val="00415DDE"/>
    <w:rsid w:val="00427AC9"/>
    <w:rsid w:val="004316BA"/>
    <w:rsid w:val="0043301C"/>
    <w:rsid w:val="004412AE"/>
    <w:rsid w:val="00456648"/>
    <w:rsid w:val="00457557"/>
    <w:rsid w:val="004739E0"/>
    <w:rsid w:val="00474A75"/>
    <w:rsid w:val="004E38C6"/>
    <w:rsid w:val="004E6505"/>
    <w:rsid w:val="004F46FB"/>
    <w:rsid w:val="004F6AD5"/>
    <w:rsid w:val="004F74E7"/>
    <w:rsid w:val="00507F7F"/>
    <w:rsid w:val="00510EFA"/>
    <w:rsid w:val="00514A97"/>
    <w:rsid w:val="0052098B"/>
    <w:rsid w:val="00546DA4"/>
    <w:rsid w:val="00560507"/>
    <w:rsid w:val="00596FA3"/>
    <w:rsid w:val="00597593"/>
    <w:rsid w:val="005A40F5"/>
    <w:rsid w:val="005B010B"/>
    <w:rsid w:val="005B5A35"/>
    <w:rsid w:val="005D3F50"/>
    <w:rsid w:val="005E206D"/>
    <w:rsid w:val="005E5A9C"/>
    <w:rsid w:val="005F25C8"/>
    <w:rsid w:val="005F312D"/>
    <w:rsid w:val="005F582E"/>
    <w:rsid w:val="00622E0E"/>
    <w:rsid w:val="00623F9E"/>
    <w:rsid w:val="0063126E"/>
    <w:rsid w:val="00636129"/>
    <w:rsid w:val="00653432"/>
    <w:rsid w:val="0066285C"/>
    <w:rsid w:val="0066389C"/>
    <w:rsid w:val="00692C18"/>
    <w:rsid w:val="006B123E"/>
    <w:rsid w:val="006B767C"/>
    <w:rsid w:val="006C0CBE"/>
    <w:rsid w:val="006C788C"/>
    <w:rsid w:val="006E1C19"/>
    <w:rsid w:val="006E63D7"/>
    <w:rsid w:val="006E7750"/>
    <w:rsid w:val="006F228A"/>
    <w:rsid w:val="0071450F"/>
    <w:rsid w:val="00714895"/>
    <w:rsid w:val="00715322"/>
    <w:rsid w:val="0071645C"/>
    <w:rsid w:val="007318D0"/>
    <w:rsid w:val="007544CB"/>
    <w:rsid w:val="0075481E"/>
    <w:rsid w:val="00766284"/>
    <w:rsid w:val="00776372"/>
    <w:rsid w:val="00783E26"/>
    <w:rsid w:val="007969FF"/>
    <w:rsid w:val="00797A44"/>
    <w:rsid w:val="007B1EAF"/>
    <w:rsid w:val="007B6F09"/>
    <w:rsid w:val="007C1B30"/>
    <w:rsid w:val="007C4869"/>
    <w:rsid w:val="007F2D1D"/>
    <w:rsid w:val="007F4198"/>
    <w:rsid w:val="00806993"/>
    <w:rsid w:val="0081228E"/>
    <w:rsid w:val="00820E3E"/>
    <w:rsid w:val="00827E6E"/>
    <w:rsid w:val="00831816"/>
    <w:rsid w:val="00840A83"/>
    <w:rsid w:val="0084647B"/>
    <w:rsid w:val="00854BBE"/>
    <w:rsid w:val="00864024"/>
    <w:rsid w:val="00872B42"/>
    <w:rsid w:val="00873BD8"/>
    <w:rsid w:val="0087678E"/>
    <w:rsid w:val="00885C33"/>
    <w:rsid w:val="008861CB"/>
    <w:rsid w:val="008878C8"/>
    <w:rsid w:val="00893FE1"/>
    <w:rsid w:val="008A48E0"/>
    <w:rsid w:val="008B6CB1"/>
    <w:rsid w:val="008C1312"/>
    <w:rsid w:val="008C766D"/>
    <w:rsid w:val="008C7C72"/>
    <w:rsid w:val="008D3340"/>
    <w:rsid w:val="008E408A"/>
    <w:rsid w:val="008F7CE8"/>
    <w:rsid w:val="00920B0C"/>
    <w:rsid w:val="00926E43"/>
    <w:rsid w:val="0093123D"/>
    <w:rsid w:val="00937B38"/>
    <w:rsid w:val="00944309"/>
    <w:rsid w:val="00945371"/>
    <w:rsid w:val="009472A6"/>
    <w:rsid w:val="0094743B"/>
    <w:rsid w:val="00962F55"/>
    <w:rsid w:val="00982F4B"/>
    <w:rsid w:val="00986F9B"/>
    <w:rsid w:val="009872BA"/>
    <w:rsid w:val="00987A0D"/>
    <w:rsid w:val="00997C45"/>
    <w:rsid w:val="009A054F"/>
    <w:rsid w:val="009B0B38"/>
    <w:rsid w:val="009B158A"/>
    <w:rsid w:val="009B544A"/>
    <w:rsid w:val="009C2B0A"/>
    <w:rsid w:val="009D4F9E"/>
    <w:rsid w:val="009E3A5B"/>
    <w:rsid w:val="009F4CD9"/>
    <w:rsid w:val="009F55D5"/>
    <w:rsid w:val="00A0416B"/>
    <w:rsid w:val="00A052AD"/>
    <w:rsid w:val="00A153EC"/>
    <w:rsid w:val="00A25B8B"/>
    <w:rsid w:val="00A26E6D"/>
    <w:rsid w:val="00A31099"/>
    <w:rsid w:val="00A333DC"/>
    <w:rsid w:val="00A45244"/>
    <w:rsid w:val="00A579CE"/>
    <w:rsid w:val="00A64992"/>
    <w:rsid w:val="00A807F2"/>
    <w:rsid w:val="00A83874"/>
    <w:rsid w:val="00A905CD"/>
    <w:rsid w:val="00AA3B52"/>
    <w:rsid w:val="00AC5281"/>
    <w:rsid w:val="00AD168E"/>
    <w:rsid w:val="00AD79BB"/>
    <w:rsid w:val="00AE2653"/>
    <w:rsid w:val="00AE4645"/>
    <w:rsid w:val="00AE4DBF"/>
    <w:rsid w:val="00B12E5A"/>
    <w:rsid w:val="00B1421F"/>
    <w:rsid w:val="00B17A93"/>
    <w:rsid w:val="00B270CF"/>
    <w:rsid w:val="00B3675D"/>
    <w:rsid w:val="00B37320"/>
    <w:rsid w:val="00B40DE5"/>
    <w:rsid w:val="00B42B43"/>
    <w:rsid w:val="00B461F3"/>
    <w:rsid w:val="00B667F9"/>
    <w:rsid w:val="00B844C4"/>
    <w:rsid w:val="00BA074C"/>
    <w:rsid w:val="00BA1BAC"/>
    <w:rsid w:val="00BA21DB"/>
    <w:rsid w:val="00BA5E43"/>
    <w:rsid w:val="00BA6D4A"/>
    <w:rsid w:val="00BB38A1"/>
    <w:rsid w:val="00BB4705"/>
    <w:rsid w:val="00BD17B9"/>
    <w:rsid w:val="00C05CAD"/>
    <w:rsid w:val="00C11A8E"/>
    <w:rsid w:val="00C12439"/>
    <w:rsid w:val="00C31F9F"/>
    <w:rsid w:val="00C409A3"/>
    <w:rsid w:val="00C44F73"/>
    <w:rsid w:val="00C62213"/>
    <w:rsid w:val="00C7075A"/>
    <w:rsid w:val="00C74D4C"/>
    <w:rsid w:val="00C83386"/>
    <w:rsid w:val="00CA058D"/>
    <w:rsid w:val="00CA0DDE"/>
    <w:rsid w:val="00CA4EB4"/>
    <w:rsid w:val="00CA5280"/>
    <w:rsid w:val="00CD3796"/>
    <w:rsid w:val="00CD54EC"/>
    <w:rsid w:val="00CE6327"/>
    <w:rsid w:val="00CF3B03"/>
    <w:rsid w:val="00D003D1"/>
    <w:rsid w:val="00D03524"/>
    <w:rsid w:val="00D14B00"/>
    <w:rsid w:val="00D363A0"/>
    <w:rsid w:val="00D64584"/>
    <w:rsid w:val="00D708F0"/>
    <w:rsid w:val="00DA0A7D"/>
    <w:rsid w:val="00DA6A63"/>
    <w:rsid w:val="00DB1FD2"/>
    <w:rsid w:val="00DB21AE"/>
    <w:rsid w:val="00DD05C9"/>
    <w:rsid w:val="00DE303B"/>
    <w:rsid w:val="00DE6926"/>
    <w:rsid w:val="00DE7198"/>
    <w:rsid w:val="00DF6463"/>
    <w:rsid w:val="00E0006F"/>
    <w:rsid w:val="00E01EE4"/>
    <w:rsid w:val="00E110C7"/>
    <w:rsid w:val="00E46C39"/>
    <w:rsid w:val="00E85C7A"/>
    <w:rsid w:val="00EA0CF6"/>
    <w:rsid w:val="00EB47DB"/>
    <w:rsid w:val="00EB7AA5"/>
    <w:rsid w:val="00EB7E9A"/>
    <w:rsid w:val="00ED560F"/>
    <w:rsid w:val="00EE416E"/>
    <w:rsid w:val="00EF47A3"/>
    <w:rsid w:val="00EF6592"/>
    <w:rsid w:val="00F11E27"/>
    <w:rsid w:val="00F2153E"/>
    <w:rsid w:val="00F26E47"/>
    <w:rsid w:val="00F31AD7"/>
    <w:rsid w:val="00F52C82"/>
    <w:rsid w:val="00F5545C"/>
    <w:rsid w:val="00F7625D"/>
    <w:rsid w:val="00FA2697"/>
    <w:rsid w:val="00FB2D8F"/>
    <w:rsid w:val="00FB3990"/>
    <w:rsid w:val="00FB65A5"/>
    <w:rsid w:val="00FC1DBF"/>
    <w:rsid w:val="00FD2454"/>
    <w:rsid w:val="00FD69E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DC803"/>
  <w15:docId w15:val="{9400440C-2E5F-48A3-8907-6253E7EE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49"/>
    <w:pPr>
      <w:jc w:val="both"/>
    </w:pPr>
    <w:rPr>
      <w:rFonts w:ascii="Arial" w:hAnsi="Arial"/>
      <w:lang w:val="es-ES"/>
    </w:rPr>
  </w:style>
  <w:style w:type="paragraph" w:styleId="Ttulo1">
    <w:name w:val="heading 1"/>
    <w:basedOn w:val="Normal"/>
    <w:next w:val="Normal"/>
    <w:link w:val="Ttulo1Car"/>
    <w:uiPriority w:val="9"/>
    <w:qFormat/>
    <w:rsid w:val="00281910"/>
    <w:pPr>
      <w:keepNext/>
      <w:keepLines/>
      <w:numPr>
        <w:numId w:val="7"/>
      </w:numPr>
      <w:spacing w:before="240" w:after="0" w:line="240" w:lineRule="auto"/>
      <w:ind w:left="360" w:hanging="360"/>
      <w:outlineLvl w:val="0"/>
    </w:pPr>
    <w:rPr>
      <w:rFonts w:asciiTheme="majorHAnsi" w:eastAsiaTheme="majorEastAsia" w:hAnsiTheme="majorHAnsi" w:cstheme="majorBidi"/>
      <w:color w:val="385623" w:themeColor="accent6" w:themeShade="80"/>
      <w:sz w:val="32"/>
      <w:szCs w:val="32"/>
    </w:rPr>
  </w:style>
  <w:style w:type="paragraph" w:styleId="Ttulo2">
    <w:name w:val="heading 2"/>
    <w:basedOn w:val="Normal"/>
    <w:next w:val="Normal"/>
    <w:link w:val="Ttulo2Car"/>
    <w:uiPriority w:val="9"/>
    <w:unhideWhenUsed/>
    <w:qFormat/>
    <w:rsid w:val="00281910"/>
    <w:pPr>
      <w:keepNext/>
      <w:keepLines/>
      <w:tabs>
        <w:tab w:val="num" w:pos="720"/>
      </w:tabs>
      <w:spacing w:before="40" w:after="0"/>
      <w:ind w:left="360" w:hanging="360"/>
      <w:outlineLvl w:val="1"/>
    </w:pPr>
    <w:rPr>
      <w:rFonts w:asciiTheme="majorHAnsi" w:eastAsiaTheme="majorEastAsia" w:hAnsiTheme="majorHAnsi" w:cstheme="majorBidi"/>
      <w:b/>
      <w:color w:val="538135" w:themeColor="accent6" w:themeShade="BF"/>
      <w:sz w:val="28"/>
      <w:szCs w:val="26"/>
    </w:rPr>
  </w:style>
  <w:style w:type="paragraph" w:styleId="Ttulo3">
    <w:name w:val="heading 3"/>
    <w:basedOn w:val="Normal"/>
    <w:next w:val="Normal"/>
    <w:link w:val="Ttulo3Car"/>
    <w:uiPriority w:val="9"/>
    <w:unhideWhenUsed/>
    <w:qFormat/>
    <w:rsid w:val="00162A49"/>
    <w:pPr>
      <w:keepNext/>
      <w:keepLines/>
      <w:spacing w:before="40" w:after="0"/>
      <w:outlineLvl w:val="2"/>
    </w:pPr>
    <w:rPr>
      <w:rFonts w:eastAsiaTheme="majorEastAsia" w:cstheme="majorBidi"/>
      <w:b/>
      <w:sz w:val="24"/>
      <w:szCs w:val="24"/>
      <w:lang w:val="es-419"/>
    </w:rPr>
  </w:style>
  <w:style w:type="paragraph" w:styleId="Ttulo4">
    <w:name w:val="heading 4"/>
    <w:basedOn w:val="Normal"/>
    <w:next w:val="Normal"/>
    <w:link w:val="Ttulo4Car"/>
    <w:uiPriority w:val="9"/>
    <w:unhideWhenUsed/>
    <w:qFormat/>
    <w:rsid w:val="00281910"/>
    <w:pPr>
      <w:keepNext/>
      <w:keepLines/>
      <w:spacing w:before="40" w:after="0"/>
      <w:outlineLvl w:val="3"/>
    </w:pPr>
    <w:rPr>
      <w:rFonts w:eastAsiaTheme="majorEastAsia" w:cstheme="majorBidi"/>
      <w:b/>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1910"/>
    <w:rPr>
      <w:rFonts w:asciiTheme="majorHAnsi" w:eastAsiaTheme="majorEastAsia" w:hAnsiTheme="majorHAnsi" w:cstheme="majorBidi"/>
      <w:color w:val="385623" w:themeColor="accent6" w:themeShade="80"/>
      <w:sz w:val="32"/>
      <w:szCs w:val="32"/>
    </w:rPr>
  </w:style>
  <w:style w:type="character" w:customStyle="1" w:styleId="Ttulo2Car">
    <w:name w:val="Título 2 Car"/>
    <w:basedOn w:val="Fuentedeprrafopredeter"/>
    <w:link w:val="Ttulo2"/>
    <w:uiPriority w:val="9"/>
    <w:rsid w:val="00281910"/>
    <w:rPr>
      <w:rFonts w:asciiTheme="majorHAnsi" w:eastAsiaTheme="majorEastAsia" w:hAnsiTheme="majorHAnsi" w:cstheme="majorBidi"/>
      <w:b/>
      <w:color w:val="538135" w:themeColor="accent6" w:themeShade="BF"/>
      <w:sz w:val="28"/>
      <w:szCs w:val="26"/>
    </w:rPr>
  </w:style>
  <w:style w:type="character" w:customStyle="1" w:styleId="Ttulo4Car">
    <w:name w:val="Título 4 Car"/>
    <w:basedOn w:val="Fuentedeprrafopredeter"/>
    <w:link w:val="Ttulo4"/>
    <w:uiPriority w:val="9"/>
    <w:rsid w:val="00281910"/>
    <w:rPr>
      <w:rFonts w:ascii="Arial" w:eastAsiaTheme="majorEastAsia" w:hAnsi="Arial" w:cstheme="majorBidi"/>
      <w:b/>
      <w:i/>
      <w:iCs/>
      <w:sz w:val="24"/>
    </w:rPr>
  </w:style>
  <w:style w:type="character" w:customStyle="1" w:styleId="Ttulo3Car">
    <w:name w:val="Título 3 Car"/>
    <w:basedOn w:val="Fuentedeprrafopredeter"/>
    <w:link w:val="Ttulo3"/>
    <w:uiPriority w:val="9"/>
    <w:rsid w:val="00162A49"/>
    <w:rPr>
      <w:rFonts w:ascii="Arial" w:eastAsiaTheme="majorEastAsia" w:hAnsi="Arial" w:cstheme="majorBidi"/>
      <w:b/>
      <w:sz w:val="24"/>
      <w:szCs w:val="24"/>
    </w:rPr>
  </w:style>
  <w:style w:type="paragraph" w:styleId="Prrafodelista">
    <w:name w:val="List Paragraph"/>
    <w:basedOn w:val="Normal"/>
    <w:uiPriority w:val="34"/>
    <w:qFormat/>
    <w:rsid w:val="00B12E5A"/>
    <w:pPr>
      <w:ind w:left="720"/>
      <w:contextualSpacing/>
    </w:pPr>
  </w:style>
  <w:style w:type="character" w:styleId="Hipervnculo">
    <w:name w:val="Hyperlink"/>
    <w:basedOn w:val="Fuentedeprrafopredeter"/>
    <w:uiPriority w:val="99"/>
    <w:unhideWhenUsed/>
    <w:rsid w:val="00B12E5A"/>
    <w:rPr>
      <w:color w:val="0563C1" w:themeColor="hyperlink"/>
      <w:u w:val="single"/>
    </w:rPr>
  </w:style>
  <w:style w:type="character" w:customStyle="1" w:styleId="Mencinsinresolver1">
    <w:name w:val="Mención sin resolver1"/>
    <w:basedOn w:val="Fuentedeprrafopredeter"/>
    <w:uiPriority w:val="99"/>
    <w:semiHidden/>
    <w:unhideWhenUsed/>
    <w:rsid w:val="00B12E5A"/>
    <w:rPr>
      <w:color w:val="605E5C"/>
      <w:shd w:val="clear" w:color="auto" w:fill="E1DFDD"/>
    </w:rPr>
  </w:style>
  <w:style w:type="paragraph" w:styleId="Textodeglobo">
    <w:name w:val="Balloon Text"/>
    <w:basedOn w:val="Normal"/>
    <w:link w:val="TextodegloboCar"/>
    <w:uiPriority w:val="99"/>
    <w:semiHidden/>
    <w:unhideWhenUsed/>
    <w:rsid w:val="00F11E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1E27"/>
    <w:rPr>
      <w:rFonts w:ascii="Segoe UI" w:hAnsi="Segoe UI" w:cs="Segoe UI"/>
      <w:sz w:val="18"/>
      <w:szCs w:val="18"/>
      <w:lang w:val="es-ES"/>
    </w:rPr>
  </w:style>
  <w:style w:type="table" w:styleId="Tablaconcuadrcula">
    <w:name w:val="Table Grid"/>
    <w:basedOn w:val="Tablanormal"/>
    <w:uiPriority w:val="39"/>
    <w:rsid w:val="0045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6C3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6C3F"/>
    <w:rPr>
      <w:rFonts w:ascii="Arial" w:hAnsi="Arial"/>
      <w:lang w:val="es-ES"/>
    </w:rPr>
  </w:style>
  <w:style w:type="paragraph" w:styleId="Piedepgina">
    <w:name w:val="footer"/>
    <w:basedOn w:val="Normal"/>
    <w:link w:val="PiedepginaCar"/>
    <w:uiPriority w:val="99"/>
    <w:unhideWhenUsed/>
    <w:rsid w:val="00036C3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6C3F"/>
    <w:rPr>
      <w:rFonts w:ascii="Arial" w:hAnsi="Arial"/>
      <w:lang w:val="es-ES"/>
    </w:rPr>
  </w:style>
  <w:style w:type="character" w:styleId="Refdecomentario">
    <w:name w:val="annotation reference"/>
    <w:basedOn w:val="Fuentedeprrafopredeter"/>
    <w:uiPriority w:val="99"/>
    <w:semiHidden/>
    <w:unhideWhenUsed/>
    <w:rsid w:val="00514A97"/>
    <w:rPr>
      <w:sz w:val="16"/>
      <w:szCs w:val="16"/>
    </w:rPr>
  </w:style>
  <w:style w:type="paragraph" w:styleId="Textocomentario">
    <w:name w:val="annotation text"/>
    <w:basedOn w:val="Normal"/>
    <w:link w:val="TextocomentarioCar"/>
    <w:uiPriority w:val="99"/>
    <w:unhideWhenUsed/>
    <w:rsid w:val="00514A97"/>
    <w:pPr>
      <w:spacing w:line="240" w:lineRule="auto"/>
    </w:pPr>
    <w:rPr>
      <w:sz w:val="20"/>
      <w:szCs w:val="20"/>
    </w:rPr>
  </w:style>
  <w:style w:type="character" w:customStyle="1" w:styleId="TextocomentarioCar">
    <w:name w:val="Texto comentario Car"/>
    <w:basedOn w:val="Fuentedeprrafopredeter"/>
    <w:link w:val="Textocomentario"/>
    <w:uiPriority w:val="99"/>
    <w:rsid w:val="00514A97"/>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514A97"/>
    <w:rPr>
      <w:b/>
      <w:bCs/>
    </w:rPr>
  </w:style>
  <w:style w:type="character" w:customStyle="1" w:styleId="AsuntodelcomentarioCar">
    <w:name w:val="Asunto del comentario Car"/>
    <w:basedOn w:val="TextocomentarioCar"/>
    <w:link w:val="Asuntodelcomentario"/>
    <w:uiPriority w:val="99"/>
    <w:semiHidden/>
    <w:rsid w:val="00514A97"/>
    <w:rPr>
      <w:rFonts w:ascii="Arial" w:hAnsi="Arial"/>
      <w:b/>
      <w:bCs/>
      <w:sz w:val="20"/>
      <w:szCs w:val="20"/>
      <w:lang w:val="es-ES"/>
    </w:rPr>
  </w:style>
  <w:style w:type="character" w:styleId="Nmerodepgina">
    <w:name w:val="page number"/>
    <w:rsid w:val="007544CB"/>
    <w:rPr>
      <w:lang w:val="es-ES_tradnl"/>
    </w:rPr>
  </w:style>
  <w:style w:type="character" w:styleId="Mencinsinresolver">
    <w:name w:val="Unresolved Mention"/>
    <w:basedOn w:val="Fuentedeprrafopredeter"/>
    <w:uiPriority w:val="99"/>
    <w:semiHidden/>
    <w:unhideWhenUsed/>
    <w:rsid w:val="00BA5E43"/>
    <w:rPr>
      <w:color w:val="605E5C"/>
      <w:shd w:val="clear" w:color="auto" w:fill="E1DFDD"/>
    </w:rPr>
  </w:style>
  <w:style w:type="paragraph" w:styleId="NormalWeb">
    <w:name w:val="Normal (Web)"/>
    <w:basedOn w:val="Normal"/>
    <w:uiPriority w:val="99"/>
    <w:semiHidden/>
    <w:unhideWhenUsed/>
    <w:rsid w:val="00003797"/>
    <w:pPr>
      <w:spacing w:before="100" w:beforeAutospacing="1" w:after="100" w:afterAutospacing="1" w:line="240" w:lineRule="auto"/>
      <w:jc w:val="left"/>
    </w:pPr>
    <w:rPr>
      <w:rFonts w:ascii="Times New Roman" w:eastAsia="Times New Roman" w:hAnsi="Times New Roman" w:cs="Times New Roman"/>
      <w:sz w:val="24"/>
      <w:szCs w:val="24"/>
      <w:lang w:val="es-PA" w:eastAsia="es-PA"/>
    </w:rPr>
  </w:style>
  <w:style w:type="paragraph" w:styleId="Textonotapie">
    <w:name w:val="footnote text"/>
    <w:basedOn w:val="Normal"/>
    <w:link w:val="TextonotapieCar"/>
    <w:uiPriority w:val="99"/>
    <w:semiHidden/>
    <w:unhideWhenUsed/>
    <w:rsid w:val="00EB7E9A"/>
    <w:pPr>
      <w:spacing w:before="100" w:after="0" w:line="240" w:lineRule="auto"/>
      <w:jc w:val="left"/>
    </w:pPr>
    <w:rPr>
      <w:rFonts w:asciiTheme="minorHAnsi" w:eastAsiaTheme="minorEastAsia" w:hAnsiTheme="minorHAnsi"/>
      <w:sz w:val="20"/>
      <w:szCs w:val="20"/>
      <w:lang w:val="es-PA"/>
    </w:rPr>
  </w:style>
  <w:style w:type="character" w:customStyle="1" w:styleId="TextonotapieCar">
    <w:name w:val="Texto nota pie Car"/>
    <w:basedOn w:val="Fuentedeprrafopredeter"/>
    <w:link w:val="Textonotapie"/>
    <w:uiPriority w:val="99"/>
    <w:semiHidden/>
    <w:rsid w:val="00EB7E9A"/>
    <w:rPr>
      <w:rFonts w:eastAsiaTheme="minorEastAsia"/>
      <w:sz w:val="20"/>
      <w:szCs w:val="20"/>
      <w:lang w:val="es-PA"/>
    </w:rPr>
  </w:style>
  <w:style w:type="character" w:styleId="Refdenotaalpie">
    <w:name w:val="footnote reference"/>
    <w:basedOn w:val="Fuentedeprrafopredeter"/>
    <w:semiHidden/>
    <w:unhideWhenUsed/>
    <w:rsid w:val="00EB7E9A"/>
    <w:rPr>
      <w:vertAlign w:val="superscript"/>
    </w:rPr>
  </w:style>
  <w:style w:type="character" w:styleId="Textodelmarcadordeposicin">
    <w:name w:val="Placeholder Text"/>
    <w:basedOn w:val="Fuentedeprrafopredeter"/>
    <w:uiPriority w:val="99"/>
    <w:semiHidden/>
    <w:rsid w:val="00B270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201">
      <w:bodyDiv w:val="1"/>
      <w:marLeft w:val="0"/>
      <w:marRight w:val="0"/>
      <w:marTop w:val="0"/>
      <w:marBottom w:val="0"/>
      <w:divBdr>
        <w:top w:val="none" w:sz="0" w:space="0" w:color="auto"/>
        <w:left w:val="none" w:sz="0" w:space="0" w:color="auto"/>
        <w:bottom w:val="none" w:sz="0" w:space="0" w:color="auto"/>
        <w:right w:val="none" w:sz="0" w:space="0" w:color="auto"/>
      </w:divBdr>
    </w:div>
    <w:div w:id="280961172">
      <w:bodyDiv w:val="1"/>
      <w:marLeft w:val="0"/>
      <w:marRight w:val="0"/>
      <w:marTop w:val="0"/>
      <w:marBottom w:val="0"/>
      <w:divBdr>
        <w:top w:val="none" w:sz="0" w:space="0" w:color="auto"/>
        <w:left w:val="none" w:sz="0" w:space="0" w:color="auto"/>
        <w:bottom w:val="none" w:sz="0" w:space="0" w:color="auto"/>
        <w:right w:val="none" w:sz="0" w:space="0" w:color="auto"/>
      </w:divBdr>
      <w:divsChild>
        <w:div w:id="798304670">
          <w:marLeft w:val="547"/>
          <w:marRight w:val="0"/>
          <w:marTop w:val="100"/>
          <w:marBottom w:val="0"/>
          <w:divBdr>
            <w:top w:val="none" w:sz="0" w:space="0" w:color="auto"/>
            <w:left w:val="none" w:sz="0" w:space="0" w:color="auto"/>
            <w:bottom w:val="none" w:sz="0" w:space="0" w:color="auto"/>
            <w:right w:val="none" w:sz="0" w:space="0" w:color="auto"/>
          </w:divBdr>
        </w:div>
        <w:div w:id="915701357">
          <w:marLeft w:val="547"/>
          <w:marRight w:val="0"/>
          <w:marTop w:val="100"/>
          <w:marBottom w:val="0"/>
          <w:divBdr>
            <w:top w:val="none" w:sz="0" w:space="0" w:color="auto"/>
            <w:left w:val="none" w:sz="0" w:space="0" w:color="auto"/>
            <w:bottom w:val="none" w:sz="0" w:space="0" w:color="auto"/>
            <w:right w:val="none" w:sz="0" w:space="0" w:color="auto"/>
          </w:divBdr>
        </w:div>
        <w:div w:id="1016733439">
          <w:marLeft w:val="547"/>
          <w:marRight w:val="0"/>
          <w:marTop w:val="100"/>
          <w:marBottom w:val="0"/>
          <w:divBdr>
            <w:top w:val="none" w:sz="0" w:space="0" w:color="auto"/>
            <w:left w:val="none" w:sz="0" w:space="0" w:color="auto"/>
            <w:bottom w:val="none" w:sz="0" w:space="0" w:color="auto"/>
            <w:right w:val="none" w:sz="0" w:space="0" w:color="auto"/>
          </w:divBdr>
        </w:div>
      </w:divsChild>
    </w:div>
    <w:div w:id="515121038">
      <w:bodyDiv w:val="1"/>
      <w:marLeft w:val="0"/>
      <w:marRight w:val="0"/>
      <w:marTop w:val="0"/>
      <w:marBottom w:val="0"/>
      <w:divBdr>
        <w:top w:val="none" w:sz="0" w:space="0" w:color="auto"/>
        <w:left w:val="none" w:sz="0" w:space="0" w:color="auto"/>
        <w:bottom w:val="none" w:sz="0" w:space="0" w:color="auto"/>
        <w:right w:val="none" w:sz="0" w:space="0" w:color="auto"/>
      </w:divBdr>
    </w:div>
    <w:div w:id="728849175">
      <w:bodyDiv w:val="1"/>
      <w:marLeft w:val="0"/>
      <w:marRight w:val="0"/>
      <w:marTop w:val="0"/>
      <w:marBottom w:val="0"/>
      <w:divBdr>
        <w:top w:val="none" w:sz="0" w:space="0" w:color="auto"/>
        <w:left w:val="none" w:sz="0" w:space="0" w:color="auto"/>
        <w:bottom w:val="none" w:sz="0" w:space="0" w:color="auto"/>
        <w:right w:val="none" w:sz="0" w:space="0" w:color="auto"/>
      </w:divBdr>
    </w:div>
    <w:div w:id="89242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vocatorias@naturapanam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62E2-DAD2-4F01-BB59-3FC02078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7302</Characters>
  <Application>Microsoft Office Word</Application>
  <DocSecurity>0</DocSecurity>
  <Lines>162</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Montanez</dc:creator>
  <cp:keywords/>
  <dc:description/>
  <cp:lastModifiedBy>Amarilis Rodriguez</cp:lastModifiedBy>
  <cp:revision>2</cp:revision>
  <cp:lastPrinted>2022-02-22T15:54:00Z</cp:lastPrinted>
  <dcterms:created xsi:type="dcterms:W3CDTF">2026-03-16T16:15:00Z</dcterms:created>
  <dcterms:modified xsi:type="dcterms:W3CDTF">2026-03-16T16:15:00Z</dcterms:modified>
</cp:coreProperties>
</file>