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56608D" w:rsidR="008F07D5" w:rsidP="14007668" w:rsidRDefault="008F07D5" w14:paraId="2D15BD35" w14:textId="77777777">
      <w:pPr>
        <w:pStyle w:val="Normal"/>
        <w:suppressLineNumbers w:val="0"/>
        <w:bidi w:val="0"/>
        <w:spacing w:before="0" w:beforeAutospacing="off" w:after="0" w:afterAutospacing="off" w:line="259" w:lineRule="auto"/>
        <w:ind w:left="109" w:right="6"/>
        <w:jc w:val="center"/>
        <w:rPr>
          <w:b w:val="1"/>
          <w:bCs w:val="1"/>
          <w:sz w:val="28"/>
          <w:szCs w:val="28"/>
        </w:rPr>
      </w:pPr>
      <w:r w:rsidRPr="14007668" w:rsidR="0014331F">
        <w:rPr>
          <w:b w:val="1"/>
          <w:bCs w:val="1"/>
          <w:sz w:val="28"/>
          <w:szCs w:val="28"/>
        </w:rPr>
        <w:t>REPÚBLICA</w:t>
      </w:r>
      <w:r w:rsidRPr="14007668" w:rsidR="0014331F">
        <w:rPr>
          <w:b w:val="1"/>
          <w:bCs w:val="1"/>
          <w:spacing w:val="-3"/>
          <w:sz w:val="28"/>
          <w:szCs w:val="28"/>
        </w:rPr>
        <w:t xml:space="preserve"> </w:t>
      </w:r>
      <w:r w:rsidRPr="14007668" w:rsidR="0014331F">
        <w:rPr>
          <w:b w:val="1"/>
          <w:bCs w:val="1"/>
          <w:sz w:val="28"/>
          <w:szCs w:val="28"/>
        </w:rPr>
        <w:t>DE</w:t>
      </w:r>
      <w:r w:rsidRPr="14007668" w:rsidR="0014331F">
        <w:rPr>
          <w:b w:val="1"/>
          <w:bCs w:val="1"/>
          <w:spacing w:val="-3"/>
          <w:sz w:val="28"/>
          <w:szCs w:val="28"/>
        </w:rPr>
        <w:t xml:space="preserve"> </w:t>
      </w:r>
      <w:r w:rsidRPr="14007668" w:rsidR="0014331F">
        <w:rPr>
          <w:b w:val="1"/>
          <w:bCs w:val="1"/>
          <w:sz w:val="28"/>
          <w:szCs w:val="28"/>
        </w:rPr>
        <w:t>PANAMÁ</w:t>
      </w:r>
    </w:p>
    <w:p w:rsidR="003A1536" w:rsidP="008F07D5" w:rsidRDefault="003A1536" w14:paraId="4B6E5B37" w14:textId="77777777">
      <w:pPr>
        <w:ind w:left="109" w:right="6"/>
        <w:jc w:val="center"/>
        <w:rPr>
          <w:b/>
          <w:sz w:val="28"/>
          <w:szCs w:val="28"/>
        </w:rPr>
      </w:pPr>
    </w:p>
    <w:p w:rsidR="003A1536" w:rsidP="008F07D5" w:rsidRDefault="003A1536" w14:paraId="29706AD8" w14:textId="77777777">
      <w:pPr>
        <w:ind w:left="109" w:right="6"/>
        <w:jc w:val="center"/>
        <w:rPr>
          <w:b/>
          <w:sz w:val="28"/>
          <w:szCs w:val="28"/>
        </w:rPr>
      </w:pPr>
    </w:p>
    <w:p w:rsidRPr="0056608D" w:rsidR="008F07D5" w:rsidP="008F07D5" w:rsidRDefault="008F07D5" w14:paraId="6107C67F" w14:textId="63AE1BE1">
      <w:pPr>
        <w:ind w:left="109" w:right="6"/>
        <w:jc w:val="center"/>
        <w:rPr>
          <w:b/>
          <w:sz w:val="28"/>
          <w:szCs w:val="28"/>
        </w:rPr>
      </w:pPr>
      <w:r w:rsidRPr="0056608D">
        <w:rPr>
          <w:b/>
          <w:sz w:val="28"/>
          <w:szCs w:val="28"/>
        </w:rPr>
        <w:t>FUNDACIÓN</w:t>
      </w:r>
      <w:r w:rsidRPr="0056608D">
        <w:rPr>
          <w:b/>
          <w:spacing w:val="-13"/>
          <w:sz w:val="28"/>
          <w:szCs w:val="28"/>
        </w:rPr>
        <w:t xml:space="preserve"> </w:t>
      </w:r>
      <w:r w:rsidRPr="0056608D">
        <w:rPr>
          <w:b/>
          <w:spacing w:val="-2"/>
          <w:sz w:val="28"/>
          <w:szCs w:val="28"/>
        </w:rPr>
        <w:t>NATURA</w:t>
      </w:r>
    </w:p>
    <w:p w:rsidRPr="0056608D" w:rsidR="008F07D5" w:rsidP="008F07D5" w:rsidRDefault="008F07D5" w14:paraId="7E4344EA" w14:textId="77777777">
      <w:pPr>
        <w:ind w:left="109" w:right="6"/>
        <w:jc w:val="center"/>
        <w:rPr>
          <w:b/>
          <w:sz w:val="28"/>
          <w:szCs w:val="28"/>
        </w:rPr>
      </w:pPr>
      <w:r w:rsidRPr="0056608D">
        <w:rPr>
          <w:b/>
          <w:sz w:val="28"/>
          <w:szCs w:val="28"/>
        </w:rPr>
        <w:t>FONDO DE ADAPTACIÓN</w:t>
      </w:r>
    </w:p>
    <w:p w:rsidR="008F07D5" w:rsidP="008F07D5" w:rsidRDefault="008F07D5" w14:paraId="75B7BC37" w14:textId="77777777">
      <w:pPr>
        <w:ind w:left="109" w:right="6"/>
        <w:jc w:val="center"/>
        <w:rPr>
          <w:b/>
          <w:sz w:val="28"/>
          <w:szCs w:val="28"/>
        </w:rPr>
      </w:pPr>
    </w:p>
    <w:p w:rsidR="003A1536" w:rsidP="008F07D5" w:rsidRDefault="003A1536" w14:paraId="2F11E9F3" w14:textId="77777777">
      <w:pPr>
        <w:ind w:left="109" w:right="6"/>
        <w:jc w:val="center"/>
        <w:rPr>
          <w:b/>
          <w:sz w:val="28"/>
          <w:szCs w:val="28"/>
        </w:rPr>
      </w:pPr>
    </w:p>
    <w:p w:rsidRPr="0056608D" w:rsidR="003A1536" w:rsidP="008F07D5" w:rsidRDefault="003A1536" w14:paraId="5140B447" w14:textId="77777777">
      <w:pPr>
        <w:ind w:left="109" w:right="6"/>
        <w:jc w:val="center"/>
        <w:rPr>
          <w:b/>
          <w:sz w:val="28"/>
          <w:szCs w:val="28"/>
        </w:rPr>
      </w:pPr>
    </w:p>
    <w:p w:rsidRPr="0042672C" w:rsidR="008F07D5" w:rsidP="003A1536" w:rsidRDefault="57D5BF54" w14:paraId="24BC89E3" w14:textId="4C7C7704">
      <w:pPr>
        <w:ind w:left="109" w:right="6"/>
        <w:jc w:val="center"/>
        <w:rPr>
          <w:sz w:val="28"/>
          <w:szCs w:val="28"/>
        </w:rPr>
      </w:pPr>
      <w:r w:rsidRPr="0042672C">
        <w:rPr>
          <w:rFonts w:asciiTheme="minorHAnsi" w:hAnsiTheme="minorHAnsi" w:eastAsiaTheme="minorEastAsia" w:cstheme="minorBidi"/>
          <w:b/>
          <w:bCs/>
          <w:sz w:val="28"/>
          <w:szCs w:val="28"/>
          <w:lang w:val="es-MX"/>
        </w:rPr>
        <w:t>PROYECTO FORTALECIMIENTO DE LA RESILIENCIA CLIMÁTICA EN LOS MEDIOS DE VIDA Y ECOSISTEMAS COSTEROS DEL PACÍFICO CENTRAL DE PANAMÁ</w:t>
      </w:r>
    </w:p>
    <w:p w:rsidRPr="0056608D" w:rsidR="008F07D5" w:rsidP="008F07D5" w:rsidRDefault="008F07D5" w14:paraId="70027F56" w14:textId="77777777">
      <w:pPr>
        <w:ind w:left="109" w:right="6"/>
        <w:jc w:val="center"/>
        <w:rPr>
          <w:b/>
          <w:sz w:val="28"/>
          <w:szCs w:val="28"/>
        </w:rPr>
      </w:pPr>
    </w:p>
    <w:p w:rsidRPr="0056608D" w:rsidR="008F07D5" w:rsidP="0878E39D" w:rsidRDefault="008F07D5" w14:paraId="2ADBF716" w14:textId="51322B44">
      <w:pPr>
        <w:ind w:left="109" w:right="6"/>
        <w:jc w:val="center"/>
        <w:rPr>
          <w:b/>
          <w:bCs/>
          <w:sz w:val="28"/>
          <w:szCs w:val="28"/>
        </w:rPr>
      </w:pPr>
    </w:p>
    <w:p w:rsidRPr="0056608D" w:rsidR="008F07D5" w:rsidP="008F07D5" w:rsidRDefault="008F07D5" w14:paraId="53A2CFBF" w14:textId="77777777">
      <w:pPr>
        <w:pStyle w:val="Textoindependiente"/>
        <w:rPr>
          <w:b/>
          <w:sz w:val="28"/>
          <w:szCs w:val="28"/>
        </w:rPr>
      </w:pPr>
    </w:p>
    <w:p w:rsidRPr="0056608D" w:rsidR="008F07D5" w:rsidP="008F07D5" w:rsidRDefault="008F07D5" w14:paraId="13999988" w14:textId="77777777">
      <w:pPr>
        <w:pStyle w:val="Textoindependiente"/>
        <w:rPr>
          <w:b/>
          <w:sz w:val="28"/>
          <w:szCs w:val="28"/>
        </w:rPr>
      </w:pPr>
    </w:p>
    <w:p w:rsidRPr="0056608D" w:rsidR="008F07D5" w:rsidP="008F07D5" w:rsidRDefault="008F07D5" w14:paraId="06A3BF77" w14:textId="77777777">
      <w:pPr>
        <w:pStyle w:val="Textoindependiente"/>
        <w:rPr>
          <w:b/>
          <w:sz w:val="28"/>
          <w:szCs w:val="28"/>
        </w:rPr>
      </w:pPr>
    </w:p>
    <w:p w:rsidRPr="0056608D" w:rsidR="008F07D5" w:rsidP="008F07D5" w:rsidRDefault="008F07D5" w14:paraId="52F4EF87" w14:textId="77777777">
      <w:pPr>
        <w:pStyle w:val="Textoindependiente"/>
        <w:rPr>
          <w:b/>
          <w:sz w:val="28"/>
          <w:szCs w:val="28"/>
        </w:rPr>
      </w:pPr>
    </w:p>
    <w:p w:rsidRPr="0056608D" w:rsidR="008F07D5" w:rsidP="003A1536" w:rsidRDefault="1EB64FA3" w14:paraId="1995E9D5" w14:textId="1F74DD16">
      <w:pPr>
        <w:pStyle w:val="Textoindependiente"/>
        <w:spacing w:before="161"/>
        <w:jc w:val="center"/>
        <w:rPr>
          <w:b/>
          <w:bCs/>
          <w:sz w:val="28"/>
          <w:szCs w:val="28"/>
        </w:rPr>
      </w:pPr>
      <w:r w:rsidRPr="0878E39D">
        <w:rPr>
          <w:b/>
          <w:bCs/>
          <w:sz w:val="28"/>
          <w:szCs w:val="28"/>
        </w:rPr>
        <w:t>MANUAL DE CONCURSO</w:t>
      </w:r>
    </w:p>
    <w:p w:rsidRPr="003A1536" w:rsidR="008F07D5" w:rsidP="008F07D5" w:rsidRDefault="008F07D5" w14:paraId="2738576A" w14:textId="77777777">
      <w:pPr>
        <w:pStyle w:val="Textoindependiente"/>
        <w:jc w:val="center"/>
        <w:rPr>
          <w:bCs/>
          <w:sz w:val="28"/>
          <w:szCs w:val="28"/>
        </w:rPr>
      </w:pPr>
      <w:r w:rsidRPr="003A1536">
        <w:rPr>
          <w:bCs/>
          <w:sz w:val="28"/>
          <w:szCs w:val="28"/>
        </w:rPr>
        <w:t xml:space="preserve">Elaboración e implementación de al menos 60 </w:t>
      </w:r>
      <w:r w:rsidRPr="003A1536" w:rsidR="0C0AFA87">
        <w:rPr>
          <w:bCs/>
          <w:sz w:val="28"/>
          <w:szCs w:val="28"/>
        </w:rPr>
        <w:t xml:space="preserve">planes de manejo </w:t>
      </w:r>
      <w:r w:rsidRPr="003A1536" w:rsidR="386C492E">
        <w:rPr>
          <w:bCs/>
          <w:sz w:val="28"/>
          <w:szCs w:val="28"/>
        </w:rPr>
        <w:t>de finca (PMF),</w:t>
      </w:r>
      <w:r w:rsidRPr="003A1536">
        <w:rPr>
          <w:bCs/>
          <w:sz w:val="28"/>
          <w:szCs w:val="28"/>
        </w:rPr>
        <w:t xml:space="preserve"> para </w:t>
      </w:r>
      <w:r w:rsidRPr="003A1536" w:rsidR="00AD4D8E">
        <w:rPr>
          <w:bCs/>
          <w:sz w:val="28"/>
          <w:szCs w:val="28"/>
        </w:rPr>
        <w:t xml:space="preserve">el fortalecimiento de la ganadería sostenible y la agricultura climáticamente inteligente, incorporando tecnologías y soluciones basadas en la naturaleza en el </w:t>
      </w:r>
      <w:r w:rsidRPr="003A1536" w:rsidR="00B60E72">
        <w:rPr>
          <w:bCs/>
          <w:sz w:val="28"/>
          <w:szCs w:val="28"/>
        </w:rPr>
        <w:t>Pacífico Central y Arco Seco</w:t>
      </w:r>
      <w:r w:rsidRPr="003A1536" w:rsidR="00AD4D8E">
        <w:rPr>
          <w:bCs/>
          <w:sz w:val="28"/>
          <w:szCs w:val="28"/>
        </w:rPr>
        <w:t xml:space="preserve"> de Panamá</w:t>
      </w:r>
    </w:p>
    <w:p w:rsidRPr="0056608D" w:rsidR="008F07D5" w:rsidP="008F07D5" w:rsidRDefault="008F07D5" w14:paraId="377E387A" w14:textId="77777777">
      <w:pPr>
        <w:pStyle w:val="Textoindependiente"/>
        <w:rPr>
          <w:b/>
          <w:sz w:val="28"/>
          <w:szCs w:val="28"/>
        </w:rPr>
      </w:pPr>
    </w:p>
    <w:p w:rsidRPr="0056608D" w:rsidR="008F07D5" w:rsidP="008F07D5" w:rsidRDefault="008F07D5" w14:paraId="0049784A" w14:textId="77777777">
      <w:pPr>
        <w:pStyle w:val="Textoindependiente"/>
        <w:rPr>
          <w:b/>
          <w:sz w:val="28"/>
          <w:szCs w:val="28"/>
        </w:rPr>
      </w:pPr>
    </w:p>
    <w:p w:rsidR="008F07D5" w:rsidP="008F07D5" w:rsidRDefault="008F07D5" w14:paraId="1D986BCD" w14:textId="77777777">
      <w:pPr>
        <w:pStyle w:val="Textoindependiente"/>
        <w:rPr>
          <w:b/>
          <w:sz w:val="28"/>
          <w:szCs w:val="28"/>
        </w:rPr>
      </w:pPr>
    </w:p>
    <w:p w:rsidR="00426CF3" w:rsidP="008F07D5" w:rsidRDefault="00426CF3" w14:paraId="28302CE4" w14:textId="77777777">
      <w:pPr>
        <w:pStyle w:val="Textoindependiente"/>
        <w:rPr>
          <w:b/>
          <w:sz w:val="28"/>
          <w:szCs w:val="28"/>
        </w:rPr>
      </w:pPr>
    </w:p>
    <w:p w:rsidR="00426CF3" w:rsidP="008F07D5" w:rsidRDefault="00426CF3" w14:paraId="65E56B87" w14:textId="77777777">
      <w:pPr>
        <w:pStyle w:val="Textoindependiente"/>
        <w:rPr>
          <w:b/>
          <w:sz w:val="28"/>
          <w:szCs w:val="28"/>
        </w:rPr>
      </w:pPr>
    </w:p>
    <w:p w:rsidR="00426CF3" w:rsidP="008F07D5" w:rsidRDefault="00426CF3" w14:paraId="17647E98" w14:textId="77777777">
      <w:pPr>
        <w:pStyle w:val="Textoindependiente"/>
        <w:rPr>
          <w:b/>
          <w:sz w:val="28"/>
          <w:szCs w:val="28"/>
        </w:rPr>
      </w:pPr>
    </w:p>
    <w:p w:rsidR="00426CF3" w:rsidP="008F07D5" w:rsidRDefault="00426CF3" w14:paraId="4B8124EE" w14:textId="77777777">
      <w:pPr>
        <w:pStyle w:val="Textoindependiente"/>
        <w:rPr>
          <w:b/>
          <w:sz w:val="28"/>
          <w:szCs w:val="28"/>
        </w:rPr>
      </w:pPr>
    </w:p>
    <w:p w:rsidR="00426CF3" w:rsidP="008F07D5" w:rsidRDefault="00426CF3" w14:paraId="2DF894BD" w14:textId="77777777">
      <w:pPr>
        <w:pStyle w:val="Textoindependiente"/>
        <w:rPr>
          <w:b/>
          <w:sz w:val="28"/>
          <w:szCs w:val="28"/>
        </w:rPr>
      </w:pPr>
    </w:p>
    <w:p w:rsidR="00426CF3" w:rsidP="008F07D5" w:rsidRDefault="00426CF3" w14:paraId="1B1C3D91" w14:textId="77777777">
      <w:pPr>
        <w:pStyle w:val="Textoindependiente"/>
        <w:rPr>
          <w:b/>
          <w:sz w:val="28"/>
          <w:szCs w:val="28"/>
        </w:rPr>
      </w:pPr>
    </w:p>
    <w:p w:rsidRPr="0056608D" w:rsidR="00426CF3" w:rsidP="008F07D5" w:rsidRDefault="00426CF3" w14:paraId="3C19F6EE" w14:textId="77777777">
      <w:pPr>
        <w:pStyle w:val="Textoindependiente"/>
        <w:rPr>
          <w:b/>
          <w:sz w:val="28"/>
          <w:szCs w:val="28"/>
        </w:rPr>
      </w:pPr>
    </w:p>
    <w:p w:rsidRPr="0056608D" w:rsidR="008F07D5" w:rsidP="008F07D5" w:rsidRDefault="008F07D5" w14:paraId="7B6C64CC" w14:textId="77777777">
      <w:pPr>
        <w:pStyle w:val="Textoindependiente"/>
        <w:spacing w:before="166"/>
        <w:rPr>
          <w:b/>
          <w:sz w:val="28"/>
          <w:szCs w:val="28"/>
        </w:rPr>
      </w:pPr>
    </w:p>
    <w:p w:rsidRPr="003A1536" w:rsidR="008F07D5" w:rsidP="008F07D5" w:rsidRDefault="00935063" w14:paraId="0863DFB9" w14:textId="5339411C">
      <w:pPr>
        <w:spacing w:before="1"/>
        <w:ind w:left="109" w:right="5"/>
        <w:jc w:val="center"/>
        <w:rPr>
          <w:bCs/>
          <w:sz w:val="28"/>
          <w:szCs w:val="28"/>
        </w:rPr>
      </w:pPr>
      <w:r>
        <w:rPr>
          <w:bCs/>
          <w:sz w:val="28"/>
          <w:szCs w:val="28"/>
        </w:rPr>
        <w:t>Septiembre</w:t>
      </w:r>
      <w:r w:rsidRPr="003A1536" w:rsidR="008F07D5">
        <w:rPr>
          <w:bCs/>
          <w:sz w:val="28"/>
          <w:szCs w:val="28"/>
        </w:rPr>
        <w:t>,</w:t>
      </w:r>
      <w:r w:rsidRPr="003A1536" w:rsidR="008F07D5">
        <w:rPr>
          <w:bCs/>
          <w:spacing w:val="-4"/>
          <w:sz w:val="28"/>
          <w:szCs w:val="28"/>
        </w:rPr>
        <w:t xml:space="preserve"> 2026</w:t>
      </w:r>
    </w:p>
    <w:p w:rsidRPr="0056608D" w:rsidR="008F07D5" w:rsidP="008F07D5" w:rsidRDefault="008F07D5" w14:paraId="7A8A6830" w14:textId="77777777">
      <w:pPr>
        <w:jc w:val="center"/>
        <w:rPr>
          <w:b/>
        </w:rPr>
        <w:sectPr w:rsidRPr="0056608D" w:rsidR="008F07D5" w:rsidSect="00B05661">
          <w:headerReference w:type="default" r:id="rId8"/>
          <w:pgSz w:w="12250" w:h="15850" w:orient="portrait"/>
          <w:pgMar w:top="1400" w:right="992" w:bottom="280" w:left="850" w:header="720" w:footer="720" w:gutter="0"/>
          <w:cols w:space="720"/>
        </w:sectPr>
      </w:pPr>
    </w:p>
    <w:sdt>
      <w:sdtPr>
        <w:rPr>
          <w:rFonts w:ascii="Calibri" w:hAnsi="Calibri" w:eastAsia="Calibri" w:cs="Calibri"/>
          <w:color w:val="auto"/>
          <w:sz w:val="22"/>
          <w:szCs w:val="22"/>
          <w:lang w:val="es-ES"/>
        </w:rPr>
        <w:id w:val="-270322607"/>
        <w:docPartObj>
          <w:docPartGallery w:val="Table of Contents"/>
          <w:docPartUnique/>
        </w:docPartObj>
      </w:sdtPr>
      <w:sdtEndPr>
        <w:rPr>
          <w:rFonts w:ascii="Calibri" w:hAnsi="Calibri" w:eastAsia="Calibri" w:cs="Calibri"/>
          <w:b w:val="1"/>
          <w:bCs w:val="1"/>
          <w:color w:val="auto"/>
          <w:sz w:val="22"/>
          <w:szCs w:val="22"/>
          <w:lang w:val="es-PA"/>
        </w:rPr>
      </w:sdtEndPr>
      <w:sdtContent>
        <w:p w:rsidRPr="0056608D" w:rsidR="008F07D5" w:rsidP="14007668" w:rsidRDefault="008F07D5" w14:paraId="2ACBEB2E" w14:textId="77777777">
          <w:pPr>
            <w:pStyle w:val="TtuloTDC"/>
            <w:numPr>
              <w:ilvl w:val="0"/>
              <w:numId w:val="0"/>
            </w:numPr>
            <w:spacing w:line="240" w:lineRule="auto"/>
            <w:ind w:left="0"/>
            <w:rPr>
              <w:color w:val="auto"/>
              <w:sz w:val="22"/>
              <w:szCs w:val="22"/>
              <w:lang w:val="es-PA"/>
            </w:rPr>
          </w:pPr>
          <w:r w:rsidRPr="14007668" w:rsidR="008F07D5">
            <w:rPr>
              <w:color w:val="auto"/>
              <w:sz w:val="22"/>
              <w:szCs w:val="22"/>
              <w:lang w:val="es-ES"/>
            </w:rPr>
            <w:t>Tabla de contenido</w:t>
          </w:r>
        </w:p>
        <w:p w:rsidRPr="0056608D" w:rsidR="00F55144" w:rsidP="14007668" w:rsidRDefault="008F07D5" w14:paraId="2255E699" w14:textId="48907670">
          <w:pPr>
            <w:pStyle w:val="TDC1"/>
            <w:tabs>
              <w:tab w:val="left" w:leader="none" w:pos="435"/>
              <w:tab w:val="right" w:leader="dot" w:pos="9675"/>
            </w:tabs>
          </w:pPr>
          <w:r>
            <w:fldChar w:fldCharType="begin"/>
          </w:r>
          <w:r>
            <w:instrText xml:space="preserve">TOC \o "1-3" \z \u \h</w:instrText>
          </w:r>
          <w:r>
            <w:fldChar w:fldCharType="separate"/>
          </w:r>
          <w:r>
            <w:fldChar w:fldCharType="begin"/>
          </w:r>
          <w:r>
            <w:instrText xml:space="preserve">HYPERLINK  \l  "_Toc1167695314" </w:instrText>
          </w:r>
          <w:r>
            <w:fldChar w:fldCharType="separate"/>
          </w:r>
          <w:r w:rsidR="14007668">
            <w:rPr/>
            <w:t>1</w:t>
          </w:r>
          <w:r>
            <w:tab/>
          </w:r>
          <w:r w:rsidR="14007668">
            <w:rPr/>
            <w:t>INFORMACIÓN INSTITUCIONAL</w:t>
          </w:r>
          <w:r>
            <w:tab/>
          </w:r>
          <w:r>
            <w:fldChar w:fldCharType="begin"/>
          </w:r>
          <w:r>
            <w:instrText xml:space="preserve">PAGEREF _Toc1167695314 \h</w:instrText>
          </w:r>
          <w:r>
            <w:fldChar w:fldCharType="separate"/>
          </w:r>
          <w:r w:rsidR="14007668">
            <w:rPr/>
            <w:t>2</w:t>
          </w:r>
          <w:r>
            <w:fldChar w:fldCharType="end"/>
          </w:r>
          <w:r>
            <w:fldChar w:fldCharType="end"/>
          </w:r>
        </w:p>
        <w:p w:rsidRPr="0056608D" w:rsidR="00F55144" w:rsidP="14007668" w:rsidRDefault="005E2D44" w14:paraId="547C4B4E" w14:textId="6ED51181">
          <w:pPr>
            <w:pStyle w:val="TDC2"/>
            <w:tabs>
              <w:tab w:val="left" w:leader="none" w:pos="660"/>
              <w:tab w:val="right" w:leader="dot" w:pos="9675"/>
            </w:tabs>
          </w:pPr>
          <w:r>
            <w:fldChar w:fldCharType="begin"/>
          </w:r>
          <w:r>
            <w:instrText xml:space="preserve">HYPERLINK  \l  "_Toc2103595917" </w:instrText>
          </w:r>
          <w:r>
            <w:fldChar w:fldCharType="separate"/>
          </w:r>
          <w:r w:rsidR="14007668">
            <w:rPr/>
            <w:t>1.1</w:t>
          </w:r>
          <w:r>
            <w:tab/>
          </w:r>
          <w:r w:rsidR="14007668">
            <w:rPr/>
            <w:t>FUNDACIÓN PARA LA CONSERVACIÓN DE LOS RECURSOS NATURALES – FUNDACIÓN NATURA</w:t>
          </w:r>
          <w:r>
            <w:tab/>
          </w:r>
          <w:r>
            <w:fldChar w:fldCharType="begin"/>
          </w:r>
          <w:r>
            <w:instrText xml:space="preserve">PAGEREF _Toc2103595917 \h</w:instrText>
          </w:r>
          <w:r>
            <w:fldChar w:fldCharType="separate"/>
          </w:r>
          <w:r w:rsidR="14007668">
            <w:rPr/>
            <w:t>3</w:t>
          </w:r>
          <w:r>
            <w:fldChar w:fldCharType="end"/>
          </w:r>
          <w:r>
            <w:fldChar w:fldCharType="end"/>
          </w:r>
        </w:p>
        <w:p w:rsidRPr="0056608D" w:rsidR="00F55144" w:rsidP="14007668" w:rsidRDefault="005E2D44" w14:paraId="3F61D35E" w14:textId="163EF7C2">
          <w:pPr>
            <w:pStyle w:val="TDC2"/>
            <w:tabs>
              <w:tab w:val="left" w:leader="none" w:pos="660"/>
              <w:tab w:val="right" w:leader="dot" w:pos="9675"/>
            </w:tabs>
          </w:pPr>
          <w:r>
            <w:fldChar w:fldCharType="begin"/>
          </w:r>
          <w:r>
            <w:instrText xml:space="preserve">HYPERLINK  \l  "_Toc1595394977" </w:instrText>
          </w:r>
          <w:r>
            <w:fldChar w:fldCharType="separate"/>
          </w:r>
          <w:r w:rsidR="14007668">
            <w:rPr/>
            <w:t>1.2</w:t>
          </w:r>
          <w:r>
            <w:tab/>
          </w:r>
          <w:r w:rsidR="14007668">
            <w:rPr/>
            <w:t>MINISTERIO DE DESARROLLO AGROPECUARIO (MIDA)</w:t>
          </w:r>
          <w:r>
            <w:tab/>
          </w:r>
          <w:r>
            <w:fldChar w:fldCharType="begin"/>
          </w:r>
          <w:r>
            <w:instrText xml:space="preserve">PAGEREF _Toc1595394977 \h</w:instrText>
          </w:r>
          <w:r>
            <w:fldChar w:fldCharType="separate"/>
          </w:r>
          <w:r w:rsidR="14007668">
            <w:rPr/>
            <w:t>3</w:t>
          </w:r>
          <w:r>
            <w:fldChar w:fldCharType="end"/>
          </w:r>
          <w:r>
            <w:fldChar w:fldCharType="end"/>
          </w:r>
        </w:p>
        <w:p w:rsidRPr="0056608D" w:rsidR="00F55144" w:rsidP="14007668" w:rsidRDefault="005E2D44" w14:paraId="26F6836F" w14:textId="42E3A903">
          <w:pPr>
            <w:pStyle w:val="TDC1"/>
            <w:tabs>
              <w:tab w:val="left" w:leader="none" w:pos="435"/>
              <w:tab w:val="right" w:leader="dot" w:pos="9675"/>
            </w:tabs>
          </w:pPr>
          <w:r>
            <w:fldChar w:fldCharType="begin"/>
          </w:r>
          <w:r>
            <w:instrText xml:space="preserve">HYPERLINK  \l  "_Toc1214845808" </w:instrText>
          </w:r>
          <w:r>
            <w:fldChar w:fldCharType="separate"/>
          </w:r>
          <w:r w:rsidR="14007668">
            <w:rPr/>
            <w:t>2</w:t>
          </w:r>
          <w:r>
            <w:tab/>
          </w:r>
          <w:r w:rsidR="14007668">
            <w:rPr/>
            <w:t>LINEAMIENTOS PARA LA EJECUCIÓN DEL SUBPROYECTO</w:t>
          </w:r>
          <w:r>
            <w:tab/>
          </w:r>
          <w:r>
            <w:fldChar w:fldCharType="begin"/>
          </w:r>
          <w:r>
            <w:instrText xml:space="preserve">PAGEREF _Toc1214845808 \h</w:instrText>
          </w:r>
          <w:r>
            <w:fldChar w:fldCharType="separate"/>
          </w:r>
          <w:r w:rsidR="14007668">
            <w:rPr/>
            <w:t>3</w:t>
          </w:r>
          <w:r>
            <w:fldChar w:fldCharType="end"/>
          </w:r>
          <w:r>
            <w:fldChar w:fldCharType="end"/>
          </w:r>
        </w:p>
        <w:p w:rsidRPr="0056608D" w:rsidR="00F55144" w:rsidP="14007668" w:rsidRDefault="005E2D44" w14:paraId="5A1CFB56" w14:textId="0F5F0D57">
          <w:pPr>
            <w:pStyle w:val="TDC2"/>
            <w:tabs>
              <w:tab w:val="left" w:leader="none" w:pos="660"/>
              <w:tab w:val="right" w:leader="dot" w:pos="9675"/>
            </w:tabs>
          </w:pPr>
          <w:r>
            <w:fldChar w:fldCharType="begin"/>
          </w:r>
          <w:r>
            <w:instrText xml:space="preserve">HYPERLINK  \l  "_Toc900855132" </w:instrText>
          </w:r>
          <w:r>
            <w:fldChar w:fldCharType="separate"/>
          </w:r>
          <w:r w:rsidR="14007668">
            <w:rPr/>
            <w:t>2.1</w:t>
          </w:r>
          <w:r>
            <w:tab/>
          </w:r>
          <w:r w:rsidR="14007668">
            <w:rPr/>
            <w:t>INFORMACIÓN GENERAL DEL CONCURSO</w:t>
          </w:r>
          <w:r>
            <w:tab/>
          </w:r>
          <w:r>
            <w:fldChar w:fldCharType="begin"/>
          </w:r>
          <w:r>
            <w:instrText xml:space="preserve">PAGEREF _Toc900855132 \h</w:instrText>
          </w:r>
          <w:r>
            <w:fldChar w:fldCharType="separate"/>
          </w:r>
          <w:r w:rsidR="14007668">
            <w:rPr/>
            <w:t>3</w:t>
          </w:r>
          <w:r>
            <w:fldChar w:fldCharType="end"/>
          </w:r>
          <w:r>
            <w:fldChar w:fldCharType="end"/>
          </w:r>
        </w:p>
        <w:p w:rsidRPr="0056608D" w:rsidR="00F55144" w:rsidP="14007668" w:rsidRDefault="005E2D44" w14:paraId="24E2ED0F" w14:textId="0B7A8490">
          <w:pPr>
            <w:pStyle w:val="TDC2"/>
            <w:tabs>
              <w:tab w:val="left" w:leader="none" w:pos="660"/>
              <w:tab w:val="right" w:leader="dot" w:pos="9675"/>
            </w:tabs>
          </w:pPr>
          <w:r>
            <w:fldChar w:fldCharType="begin"/>
          </w:r>
          <w:r>
            <w:instrText xml:space="preserve">HYPERLINK  \l  "_Toc1276155063" </w:instrText>
          </w:r>
          <w:r>
            <w:fldChar w:fldCharType="separate"/>
          </w:r>
          <w:r w:rsidR="14007668">
            <w:rPr/>
            <w:t>2.2</w:t>
          </w:r>
          <w:r>
            <w:tab/>
          </w:r>
          <w:r w:rsidR="14007668">
            <w:rPr/>
            <w:t>CONSULTAS O ACLARACIONES DE ESTE PROCESO Y ENMIENDA DE LOS DOCUMENTOS DE LA CONVOCATORIA</w:t>
          </w:r>
          <w:r>
            <w:tab/>
          </w:r>
          <w:r>
            <w:fldChar w:fldCharType="begin"/>
          </w:r>
          <w:r>
            <w:instrText xml:space="preserve">PAGEREF _Toc1276155063 \h</w:instrText>
          </w:r>
          <w:r>
            <w:fldChar w:fldCharType="separate"/>
          </w:r>
          <w:r w:rsidR="14007668">
            <w:rPr/>
            <w:t>6</w:t>
          </w:r>
          <w:r>
            <w:fldChar w:fldCharType="end"/>
          </w:r>
          <w:r>
            <w:fldChar w:fldCharType="end"/>
          </w:r>
        </w:p>
        <w:p w:rsidRPr="0056608D" w:rsidR="00F55144" w:rsidP="14007668" w:rsidRDefault="005E2D44" w14:paraId="30AD119F" w14:textId="0A95BDE8">
          <w:pPr>
            <w:pStyle w:val="TDC2"/>
            <w:tabs>
              <w:tab w:val="left" w:leader="none" w:pos="660"/>
              <w:tab w:val="right" w:leader="dot" w:pos="9675"/>
            </w:tabs>
          </w:pPr>
          <w:r>
            <w:fldChar w:fldCharType="begin"/>
          </w:r>
          <w:r>
            <w:instrText xml:space="preserve">HYPERLINK  \l  "_Toc1977400241" </w:instrText>
          </w:r>
          <w:r>
            <w:fldChar w:fldCharType="separate"/>
          </w:r>
          <w:r w:rsidR="14007668">
            <w:rPr/>
            <w:t>2.3</w:t>
          </w:r>
          <w:r>
            <w:tab/>
          </w:r>
          <w:r w:rsidR="14007668">
            <w:rPr/>
            <w:t>PRESENTACIÓN DE PROPUESTAS</w:t>
          </w:r>
          <w:r>
            <w:tab/>
          </w:r>
          <w:r>
            <w:fldChar w:fldCharType="begin"/>
          </w:r>
          <w:r>
            <w:instrText xml:space="preserve">PAGEREF _Toc1977400241 \h</w:instrText>
          </w:r>
          <w:r>
            <w:fldChar w:fldCharType="separate"/>
          </w:r>
          <w:r w:rsidR="14007668">
            <w:rPr/>
            <w:t>6</w:t>
          </w:r>
          <w:r>
            <w:fldChar w:fldCharType="end"/>
          </w:r>
          <w:r>
            <w:fldChar w:fldCharType="end"/>
          </w:r>
        </w:p>
        <w:p w:rsidRPr="0056608D" w:rsidR="00F55144" w:rsidP="14007668" w:rsidRDefault="005E2D44" w14:paraId="7A89CAF0" w14:textId="47633F65">
          <w:pPr>
            <w:pStyle w:val="TDC2"/>
            <w:tabs>
              <w:tab w:val="left" w:leader="none" w:pos="660"/>
              <w:tab w:val="right" w:leader="dot" w:pos="9675"/>
            </w:tabs>
          </w:pPr>
          <w:r>
            <w:fldChar w:fldCharType="begin"/>
          </w:r>
          <w:r>
            <w:instrText xml:space="preserve">HYPERLINK  \l  "_Toc649469362" </w:instrText>
          </w:r>
          <w:r>
            <w:fldChar w:fldCharType="separate"/>
          </w:r>
          <w:r w:rsidR="14007668">
            <w:rPr/>
            <w:t>2.4</w:t>
          </w:r>
          <w:r>
            <w:tab/>
          </w:r>
          <w:r w:rsidR="14007668">
            <w:rPr/>
            <w:t>PREPARACIÓN DE LA PROPUESTA TÉCNICA Y ECONÓMICA</w:t>
          </w:r>
          <w:r>
            <w:tab/>
          </w:r>
          <w:r>
            <w:fldChar w:fldCharType="begin"/>
          </w:r>
          <w:r>
            <w:instrText xml:space="preserve">PAGEREF _Toc649469362 \h</w:instrText>
          </w:r>
          <w:r>
            <w:fldChar w:fldCharType="separate"/>
          </w:r>
          <w:r w:rsidR="14007668">
            <w:rPr/>
            <w:t>7</w:t>
          </w:r>
          <w:r>
            <w:fldChar w:fldCharType="end"/>
          </w:r>
          <w:r>
            <w:fldChar w:fldCharType="end"/>
          </w:r>
        </w:p>
        <w:p w:rsidRPr="0056608D" w:rsidR="00F55144" w:rsidP="14007668" w:rsidRDefault="005E2D44" w14:paraId="133B52A6" w14:textId="5C334CCE">
          <w:pPr>
            <w:pStyle w:val="TDC2"/>
            <w:tabs>
              <w:tab w:val="left" w:leader="none" w:pos="660"/>
              <w:tab w:val="right" w:leader="dot" w:pos="9675"/>
            </w:tabs>
          </w:pPr>
          <w:r>
            <w:fldChar w:fldCharType="begin"/>
          </w:r>
          <w:r>
            <w:instrText xml:space="preserve">HYPERLINK  \l  "_Toc1912341767" </w:instrText>
          </w:r>
          <w:r>
            <w:fldChar w:fldCharType="separate"/>
          </w:r>
          <w:r w:rsidR="14007668">
            <w:rPr/>
            <w:t>2.5</w:t>
          </w:r>
          <w:r>
            <w:tab/>
          </w:r>
          <w:r w:rsidR="14007668">
            <w:rPr/>
            <w:t>APERTURA Y EVALUACIÓN DE LAS PROPUESTAS</w:t>
          </w:r>
          <w:r>
            <w:tab/>
          </w:r>
          <w:r>
            <w:fldChar w:fldCharType="begin"/>
          </w:r>
          <w:r>
            <w:instrText xml:space="preserve">PAGEREF _Toc1912341767 \h</w:instrText>
          </w:r>
          <w:r>
            <w:fldChar w:fldCharType="separate"/>
          </w:r>
          <w:r w:rsidR="14007668">
            <w:rPr/>
            <w:t>8</w:t>
          </w:r>
          <w:r>
            <w:fldChar w:fldCharType="end"/>
          </w:r>
          <w:r>
            <w:fldChar w:fldCharType="end"/>
          </w:r>
        </w:p>
        <w:p w:rsidRPr="0056608D" w:rsidR="00F55144" w:rsidP="14007668" w:rsidRDefault="005E2D44" w14:paraId="65DE6EB6" w14:textId="337AB5A2">
          <w:pPr>
            <w:pStyle w:val="TDC2"/>
            <w:tabs>
              <w:tab w:val="left" w:leader="none" w:pos="660"/>
              <w:tab w:val="right" w:leader="dot" w:pos="9675"/>
            </w:tabs>
          </w:pPr>
          <w:r>
            <w:fldChar w:fldCharType="begin"/>
          </w:r>
          <w:r>
            <w:instrText xml:space="preserve">HYPERLINK  \l  "_Toc838625800" </w:instrText>
          </w:r>
          <w:r>
            <w:fldChar w:fldCharType="separate"/>
          </w:r>
          <w:r w:rsidR="14007668">
            <w:rPr/>
            <w:t>2.6</w:t>
          </w:r>
          <w:r>
            <w:tab/>
          </w:r>
          <w:r w:rsidR="14007668">
            <w:rPr/>
            <w:t>RECHAZO DE LAS OFERTAS</w:t>
          </w:r>
          <w:r>
            <w:tab/>
          </w:r>
          <w:r>
            <w:fldChar w:fldCharType="begin"/>
          </w:r>
          <w:r>
            <w:instrText xml:space="preserve">PAGEREF _Toc838625800 \h</w:instrText>
          </w:r>
          <w:r>
            <w:fldChar w:fldCharType="separate"/>
          </w:r>
          <w:r w:rsidR="14007668">
            <w:rPr/>
            <w:t>9</w:t>
          </w:r>
          <w:r>
            <w:fldChar w:fldCharType="end"/>
          </w:r>
          <w:r>
            <w:fldChar w:fldCharType="end"/>
          </w:r>
        </w:p>
        <w:p w:rsidRPr="0056608D" w:rsidR="00F55144" w:rsidP="14007668" w:rsidRDefault="005E2D44" w14:paraId="214A361A" w14:textId="447B8691">
          <w:pPr>
            <w:pStyle w:val="TDC2"/>
            <w:tabs>
              <w:tab w:val="left" w:leader="none" w:pos="660"/>
              <w:tab w:val="right" w:leader="dot" w:pos="9675"/>
            </w:tabs>
          </w:pPr>
          <w:r>
            <w:fldChar w:fldCharType="begin"/>
          </w:r>
          <w:r>
            <w:instrText xml:space="preserve">HYPERLINK  \l  "_Toc1109798685" </w:instrText>
          </w:r>
          <w:r>
            <w:fldChar w:fldCharType="separate"/>
          </w:r>
          <w:r w:rsidR="14007668">
            <w:rPr/>
            <w:t>2.7</w:t>
          </w:r>
          <w:r>
            <w:tab/>
          </w:r>
          <w:r w:rsidR="14007668">
            <w:rPr/>
            <w:t>FACTORES OBJETIVOS DE SELECCIÓN</w:t>
          </w:r>
          <w:r>
            <w:tab/>
          </w:r>
          <w:r>
            <w:fldChar w:fldCharType="begin"/>
          </w:r>
          <w:r>
            <w:instrText xml:space="preserve">PAGEREF _Toc1109798685 \h</w:instrText>
          </w:r>
          <w:r>
            <w:fldChar w:fldCharType="separate"/>
          </w:r>
          <w:r w:rsidR="14007668">
            <w:rPr/>
            <w:t>10</w:t>
          </w:r>
          <w:r>
            <w:fldChar w:fldCharType="end"/>
          </w:r>
          <w:r>
            <w:fldChar w:fldCharType="end"/>
          </w:r>
        </w:p>
        <w:p w:rsidRPr="0056608D" w:rsidR="00F55144" w:rsidP="14007668" w:rsidRDefault="005E2D44" w14:paraId="370A5232" w14:textId="2DBA0F2B">
          <w:pPr>
            <w:pStyle w:val="TDC2"/>
            <w:tabs>
              <w:tab w:val="left" w:leader="none" w:pos="660"/>
              <w:tab w:val="right" w:leader="dot" w:pos="9675"/>
            </w:tabs>
          </w:pPr>
          <w:r>
            <w:fldChar w:fldCharType="begin"/>
          </w:r>
          <w:r>
            <w:instrText xml:space="preserve">HYPERLINK  \l  "_Toc745646142" </w:instrText>
          </w:r>
          <w:r>
            <w:fldChar w:fldCharType="separate"/>
          </w:r>
          <w:r w:rsidR="14007668">
            <w:rPr/>
            <w:t>2.8</w:t>
          </w:r>
          <w:r>
            <w:tab/>
          </w:r>
          <w:r w:rsidR="14007668">
            <w:rPr/>
            <w:t>SEGUIMIENTO DEL CONTRATO – DESPUÉS DE ADJUDICADO</w:t>
          </w:r>
          <w:r>
            <w:tab/>
          </w:r>
          <w:r>
            <w:fldChar w:fldCharType="begin"/>
          </w:r>
          <w:r>
            <w:instrText xml:space="preserve">PAGEREF _Toc745646142 \h</w:instrText>
          </w:r>
          <w:r>
            <w:fldChar w:fldCharType="separate"/>
          </w:r>
          <w:r w:rsidR="14007668">
            <w:rPr/>
            <w:t>12</w:t>
          </w:r>
          <w:r>
            <w:fldChar w:fldCharType="end"/>
          </w:r>
          <w:r>
            <w:fldChar w:fldCharType="end"/>
          </w:r>
        </w:p>
        <w:p w:rsidRPr="0056608D" w:rsidR="00F55144" w:rsidP="14007668" w:rsidRDefault="005E2D44" w14:paraId="22001E55" w14:textId="3E594C94">
          <w:pPr>
            <w:pStyle w:val="TDC2"/>
            <w:tabs>
              <w:tab w:val="left" w:leader="none" w:pos="660"/>
              <w:tab w:val="right" w:leader="dot" w:pos="9675"/>
            </w:tabs>
          </w:pPr>
          <w:r>
            <w:fldChar w:fldCharType="begin"/>
          </w:r>
          <w:r>
            <w:instrText xml:space="preserve">HYPERLINK  \l  "_Toc687375541" </w:instrText>
          </w:r>
          <w:r>
            <w:fldChar w:fldCharType="separate"/>
          </w:r>
          <w:r w:rsidR="14007668">
            <w:rPr/>
            <w:t>2.9</w:t>
          </w:r>
          <w:r>
            <w:tab/>
          </w:r>
          <w:r w:rsidR="14007668">
            <w:rPr/>
            <w:t>DURACIÓN</w:t>
          </w:r>
          <w:r>
            <w:tab/>
          </w:r>
          <w:r>
            <w:fldChar w:fldCharType="begin"/>
          </w:r>
          <w:r>
            <w:instrText xml:space="preserve">PAGEREF _Toc687375541 \h</w:instrText>
          </w:r>
          <w:r>
            <w:fldChar w:fldCharType="separate"/>
          </w:r>
          <w:r w:rsidR="14007668">
            <w:rPr/>
            <w:t>12</w:t>
          </w:r>
          <w:r>
            <w:fldChar w:fldCharType="end"/>
          </w:r>
          <w:r>
            <w:fldChar w:fldCharType="end"/>
          </w:r>
        </w:p>
        <w:p w:rsidRPr="0056608D" w:rsidR="00F55144" w:rsidP="14007668" w:rsidRDefault="005E2D44" w14:paraId="7998785E" w14:textId="468AACF9">
          <w:pPr>
            <w:pStyle w:val="TDC2"/>
            <w:tabs>
              <w:tab w:val="left" w:leader="none" w:pos="660"/>
              <w:tab w:val="right" w:leader="dot" w:pos="9675"/>
            </w:tabs>
          </w:pPr>
          <w:r>
            <w:fldChar w:fldCharType="begin"/>
          </w:r>
          <w:r>
            <w:instrText xml:space="preserve">HYPERLINK  \l  "_Toc440650012" </w:instrText>
          </w:r>
          <w:r>
            <w:fldChar w:fldCharType="separate"/>
          </w:r>
          <w:r w:rsidR="14007668">
            <w:rPr/>
            <w:t>2.10</w:t>
          </w:r>
          <w:r>
            <w:tab/>
          </w:r>
          <w:r w:rsidR="14007668">
            <w:rPr/>
            <w:t>SALVAGUARDAS AMBIENTALES, SOCIALES Y ENFOQUE DE GÉNERO</w:t>
          </w:r>
          <w:r>
            <w:tab/>
          </w:r>
          <w:r>
            <w:fldChar w:fldCharType="begin"/>
          </w:r>
          <w:r>
            <w:instrText xml:space="preserve">PAGEREF _Toc440650012 \h</w:instrText>
          </w:r>
          <w:r>
            <w:fldChar w:fldCharType="separate"/>
          </w:r>
          <w:r w:rsidR="14007668">
            <w:rPr/>
            <w:t>12</w:t>
          </w:r>
          <w:r>
            <w:fldChar w:fldCharType="end"/>
          </w:r>
          <w:r>
            <w:fldChar w:fldCharType="end"/>
          </w:r>
        </w:p>
        <w:p w:rsidRPr="0056608D" w:rsidR="00F55144" w:rsidP="14007668" w:rsidRDefault="005E2D44" w14:paraId="694EB804" w14:textId="2E948794">
          <w:pPr>
            <w:pStyle w:val="TDC2"/>
            <w:tabs>
              <w:tab w:val="left" w:leader="none" w:pos="660"/>
              <w:tab w:val="right" w:leader="dot" w:pos="9675"/>
            </w:tabs>
          </w:pPr>
          <w:r>
            <w:fldChar w:fldCharType="begin"/>
          </w:r>
          <w:r>
            <w:instrText xml:space="preserve">HYPERLINK  \l  "_Toc690545952" </w:instrText>
          </w:r>
          <w:r>
            <w:fldChar w:fldCharType="separate"/>
          </w:r>
          <w:r w:rsidR="14007668">
            <w:rPr/>
            <w:t>2.11</w:t>
          </w:r>
          <w:r>
            <w:tab/>
          </w:r>
          <w:r w:rsidR="14007668">
            <w:rPr/>
            <w:t>DIVULGACIÓN, CONSULTA PÚBLICA Y MECANISMO DE RESOLUCIÓN DE QUEJAS</w:t>
          </w:r>
          <w:r>
            <w:tab/>
          </w:r>
          <w:r>
            <w:fldChar w:fldCharType="begin"/>
          </w:r>
          <w:r>
            <w:instrText xml:space="preserve">PAGEREF _Toc690545952 \h</w:instrText>
          </w:r>
          <w:r>
            <w:fldChar w:fldCharType="separate"/>
          </w:r>
          <w:r w:rsidR="14007668">
            <w:rPr/>
            <w:t>13</w:t>
          </w:r>
          <w:r>
            <w:fldChar w:fldCharType="end"/>
          </w:r>
          <w:r>
            <w:fldChar w:fldCharType="end"/>
          </w:r>
        </w:p>
        <w:p w:rsidRPr="0056608D" w:rsidR="00F55144" w:rsidP="14007668" w:rsidRDefault="005E2D44" w14:paraId="0BF653B0" w14:textId="093AE289">
          <w:pPr>
            <w:pStyle w:val="TDC2"/>
            <w:tabs>
              <w:tab w:val="left" w:leader="none" w:pos="660"/>
              <w:tab w:val="right" w:leader="dot" w:pos="9675"/>
            </w:tabs>
          </w:pPr>
          <w:r>
            <w:fldChar w:fldCharType="begin"/>
          </w:r>
          <w:r>
            <w:instrText xml:space="preserve">HYPERLINK  \l  "_Toc1635616763" </w:instrText>
          </w:r>
          <w:r>
            <w:fldChar w:fldCharType="separate"/>
          </w:r>
          <w:r w:rsidR="14007668">
            <w:rPr/>
            <w:t>2.12</w:t>
          </w:r>
          <w:r>
            <w:tab/>
          </w:r>
          <w:r w:rsidR="14007668">
            <w:rPr/>
            <w:t>CUMPLIMIENTO LEGAL Y PERMISOS</w:t>
          </w:r>
          <w:r>
            <w:tab/>
          </w:r>
          <w:r>
            <w:fldChar w:fldCharType="begin"/>
          </w:r>
          <w:r>
            <w:instrText xml:space="preserve">PAGEREF _Toc1635616763 \h</w:instrText>
          </w:r>
          <w:r>
            <w:fldChar w:fldCharType="separate"/>
          </w:r>
          <w:r w:rsidR="14007668">
            <w:rPr/>
            <w:t>14</w:t>
          </w:r>
          <w:r>
            <w:fldChar w:fldCharType="end"/>
          </w:r>
          <w:r>
            <w:fldChar w:fldCharType="end"/>
          </w:r>
        </w:p>
        <w:p w:rsidRPr="0056608D" w:rsidR="00F55144" w:rsidP="14007668" w:rsidRDefault="005E2D44" w14:paraId="03F53F70" w14:textId="7FEAA331">
          <w:pPr>
            <w:pStyle w:val="TDC2"/>
            <w:tabs>
              <w:tab w:val="left" w:leader="none" w:pos="660"/>
              <w:tab w:val="right" w:leader="dot" w:pos="9675"/>
            </w:tabs>
          </w:pPr>
          <w:r>
            <w:fldChar w:fldCharType="begin"/>
          </w:r>
          <w:r>
            <w:instrText xml:space="preserve">HYPERLINK  \l  "_Toc1268230688" </w:instrText>
          </w:r>
          <w:r>
            <w:fldChar w:fldCharType="separate"/>
          </w:r>
          <w:r w:rsidR="14007668">
            <w:rPr/>
            <w:t>2.13</w:t>
          </w:r>
          <w:r>
            <w:tab/>
          </w:r>
          <w:r w:rsidR="14007668">
            <w:rPr/>
            <w:t>PREVENCIÓN DE LA EXPLOTACIÓN, EL ABUSO Y EL ACOSO SEXUAL (SEAH) Y DE LA VIOLENCIA BASADA EN GÉNERO</w:t>
          </w:r>
          <w:r>
            <w:tab/>
          </w:r>
          <w:r>
            <w:fldChar w:fldCharType="begin"/>
          </w:r>
          <w:r>
            <w:instrText xml:space="preserve">PAGEREF _Toc1268230688 \h</w:instrText>
          </w:r>
          <w:r>
            <w:fldChar w:fldCharType="separate"/>
          </w:r>
          <w:r w:rsidR="14007668">
            <w:rPr/>
            <w:t>15</w:t>
          </w:r>
          <w:r>
            <w:fldChar w:fldCharType="end"/>
          </w:r>
          <w:r>
            <w:fldChar w:fldCharType="end"/>
          </w:r>
        </w:p>
        <w:p w:rsidRPr="0056608D" w:rsidR="00F55144" w:rsidP="14007668" w:rsidRDefault="005E2D44" w14:paraId="728F5D83" w14:textId="13A66AFE">
          <w:pPr>
            <w:pStyle w:val="TDC2"/>
            <w:tabs>
              <w:tab w:val="left" w:leader="none" w:pos="660"/>
              <w:tab w:val="right" w:leader="dot" w:pos="9675"/>
            </w:tabs>
          </w:pPr>
          <w:r>
            <w:fldChar w:fldCharType="begin"/>
          </w:r>
          <w:r>
            <w:instrText xml:space="preserve">HYPERLINK  \l  "_Toc189507564" </w:instrText>
          </w:r>
          <w:r>
            <w:fldChar w:fldCharType="separate"/>
          </w:r>
          <w:r w:rsidR="14007668">
            <w:rPr/>
            <w:t>2.14</w:t>
          </w:r>
          <w:r>
            <w:tab/>
          </w:r>
          <w:r w:rsidR="14007668">
            <w:rPr/>
            <w:t>DERECHOS LABORALES, SALUD Y SEGURIDAD OCUPACIONAL</w:t>
          </w:r>
          <w:r>
            <w:tab/>
          </w:r>
          <w:r>
            <w:fldChar w:fldCharType="begin"/>
          </w:r>
          <w:r>
            <w:instrText xml:space="preserve">PAGEREF _Toc189507564 \h</w:instrText>
          </w:r>
          <w:r>
            <w:fldChar w:fldCharType="separate"/>
          </w:r>
          <w:r w:rsidR="14007668">
            <w:rPr/>
            <w:t>15</w:t>
          </w:r>
          <w:r>
            <w:fldChar w:fldCharType="end"/>
          </w:r>
          <w:r>
            <w:fldChar w:fldCharType="end"/>
          </w:r>
        </w:p>
        <w:p w:rsidRPr="0056608D" w:rsidR="00F55144" w:rsidP="14007668" w:rsidRDefault="005E2D44" w14:paraId="010362C7" w14:textId="23D91F8D">
          <w:pPr>
            <w:pStyle w:val="TDC2"/>
            <w:tabs>
              <w:tab w:val="left" w:leader="none" w:pos="660"/>
              <w:tab w:val="right" w:leader="dot" w:pos="9675"/>
            </w:tabs>
          </w:pPr>
          <w:r>
            <w:fldChar w:fldCharType="begin"/>
          </w:r>
          <w:r>
            <w:instrText xml:space="preserve">HYPERLINK  \l  "_Toc1709038100" </w:instrText>
          </w:r>
          <w:r>
            <w:fldChar w:fldCharType="separate"/>
          </w:r>
          <w:r w:rsidR="14007668">
            <w:rPr/>
            <w:t>2.15</w:t>
          </w:r>
          <w:r>
            <w:tab/>
          </w:r>
          <w:r w:rsidR="14007668">
            <w:rPr/>
            <w:t>SALUD, SEGURIDAD Y PROTECCIÓN DE LA COMUNIDAD</w:t>
          </w:r>
          <w:r>
            <w:tab/>
          </w:r>
          <w:r>
            <w:fldChar w:fldCharType="begin"/>
          </w:r>
          <w:r>
            <w:instrText xml:space="preserve">PAGEREF _Toc1709038100 \h</w:instrText>
          </w:r>
          <w:r>
            <w:fldChar w:fldCharType="separate"/>
          </w:r>
          <w:r w:rsidR="14007668">
            <w:rPr/>
            <w:t>16</w:t>
          </w:r>
          <w:r>
            <w:fldChar w:fldCharType="end"/>
          </w:r>
          <w:r>
            <w:fldChar w:fldCharType="end"/>
          </w:r>
        </w:p>
        <w:p w:rsidRPr="0056608D" w:rsidR="00F55144" w:rsidP="14007668" w:rsidRDefault="005E2D44" w14:paraId="1524E9DF" w14:textId="63F68966">
          <w:pPr>
            <w:pStyle w:val="TDC2"/>
            <w:tabs>
              <w:tab w:val="left" w:leader="none" w:pos="660"/>
              <w:tab w:val="right" w:leader="dot" w:pos="9675"/>
            </w:tabs>
          </w:pPr>
          <w:r>
            <w:fldChar w:fldCharType="begin"/>
          </w:r>
          <w:r>
            <w:instrText xml:space="preserve">HYPERLINK  \l  "_Toc993462788" </w:instrText>
          </w:r>
          <w:r>
            <w:fldChar w:fldCharType="separate"/>
          </w:r>
          <w:r w:rsidR="14007668">
            <w:rPr/>
            <w:t>2.16</w:t>
          </w:r>
          <w:r>
            <w:tab/>
          </w:r>
          <w:r w:rsidR="14007668">
            <w:rPr/>
            <w:t>POLÍTICA PARA LA PREVENCIÓN DE LA CORRUPCIÓN, LAVADO DE ACTIVOS Y FINANCIAMIENTO DEL TERRORISMO</w:t>
          </w:r>
          <w:r>
            <w:tab/>
          </w:r>
          <w:r>
            <w:fldChar w:fldCharType="begin"/>
          </w:r>
          <w:r>
            <w:instrText xml:space="preserve">PAGEREF _Toc993462788 \h</w:instrText>
          </w:r>
          <w:r>
            <w:fldChar w:fldCharType="separate"/>
          </w:r>
          <w:r w:rsidR="14007668">
            <w:rPr/>
            <w:t>16</w:t>
          </w:r>
          <w:r>
            <w:fldChar w:fldCharType="end"/>
          </w:r>
          <w:r>
            <w:fldChar w:fldCharType="end"/>
          </w:r>
        </w:p>
        <w:p w:rsidRPr="0056608D" w:rsidR="00F55144" w:rsidP="14007668" w:rsidRDefault="005E2D44" w14:paraId="442CD505" w14:textId="630D6B42">
          <w:pPr>
            <w:pStyle w:val="TDC2"/>
            <w:tabs>
              <w:tab w:val="left" w:leader="none" w:pos="660"/>
              <w:tab w:val="right" w:leader="dot" w:pos="9675"/>
            </w:tabs>
          </w:pPr>
          <w:r>
            <w:fldChar w:fldCharType="begin"/>
          </w:r>
          <w:r>
            <w:instrText xml:space="preserve">HYPERLINK  \l  "_Toc1624649326" </w:instrText>
          </w:r>
          <w:r>
            <w:fldChar w:fldCharType="separate"/>
          </w:r>
          <w:r w:rsidR="14007668">
            <w:rPr/>
            <w:t>2.17</w:t>
          </w:r>
          <w:r>
            <w:tab/>
          </w:r>
          <w:r w:rsidR="14007668">
            <w:rPr/>
            <w:t>DERECHO DE PROPIEDAD DE LOS PRODUCTOS INTERMEDIOS Y FINALES</w:t>
          </w:r>
          <w:r>
            <w:tab/>
          </w:r>
          <w:r>
            <w:fldChar w:fldCharType="begin"/>
          </w:r>
          <w:r>
            <w:instrText xml:space="preserve">PAGEREF _Toc1624649326 \h</w:instrText>
          </w:r>
          <w:r>
            <w:fldChar w:fldCharType="separate"/>
          </w:r>
          <w:r w:rsidR="14007668">
            <w:rPr/>
            <w:t>16</w:t>
          </w:r>
          <w:r>
            <w:fldChar w:fldCharType="end"/>
          </w:r>
          <w:r>
            <w:fldChar w:fldCharType="end"/>
          </w:r>
        </w:p>
        <w:p w:rsidRPr="0056608D" w:rsidR="00F55144" w:rsidP="14007668" w:rsidRDefault="005E2D44" w14:paraId="06F505D3" w14:textId="531FDCAE">
          <w:pPr>
            <w:pStyle w:val="TDC2"/>
            <w:tabs>
              <w:tab w:val="left" w:leader="none" w:pos="660"/>
              <w:tab w:val="right" w:leader="dot" w:pos="9675"/>
            </w:tabs>
          </w:pPr>
          <w:r>
            <w:fldChar w:fldCharType="begin"/>
          </w:r>
          <w:r>
            <w:instrText xml:space="preserve">HYPERLINK  \l  "_Toc126341788" </w:instrText>
          </w:r>
          <w:r>
            <w:fldChar w:fldCharType="separate"/>
          </w:r>
          <w:r w:rsidR="14007668">
            <w:rPr/>
            <w:t>2.18</w:t>
          </w:r>
          <w:r>
            <w:tab/>
          </w:r>
          <w:r w:rsidR="14007668">
            <w:rPr/>
            <w:t>MÉTODO DE EVALUACIÓN Y LOS CRITERIOS DE PONDERACIÓN</w:t>
          </w:r>
          <w:r>
            <w:tab/>
          </w:r>
          <w:r>
            <w:fldChar w:fldCharType="begin"/>
          </w:r>
          <w:r>
            <w:instrText xml:space="preserve">PAGEREF _Toc126341788 \h</w:instrText>
          </w:r>
          <w:r>
            <w:fldChar w:fldCharType="separate"/>
          </w:r>
          <w:r w:rsidR="14007668">
            <w:rPr/>
            <w:t>17</w:t>
          </w:r>
          <w:r>
            <w:fldChar w:fldCharType="end"/>
          </w:r>
          <w:r>
            <w:fldChar w:fldCharType="end"/>
          </w:r>
        </w:p>
        <w:p w:rsidRPr="0056608D" w:rsidR="00F55144" w:rsidP="14007668" w:rsidRDefault="005E2D44" w14:paraId="00ED1D70" w14:textId="2E37F15E">
          <w:pPr>
            <w:pStyle w:val="TDC2"/>
            <w:tabs>
              <w:tab w:val="left" w:leader="none" w:pos="660"/>
              <w:tab w:val="right" w:leader="dot" w:pos="9675"/>
            </w:tabs>
          </w:pPr>
          <w:r>
            <w:fldChar w:fldCharType="begin"/>
          </w:r>
          <w:r>
            <w:instrText xml:space="preserve">HYPERLINK  \l  "_Toc1351818682" </w:instrText>
          </w:r>
          <w:r>
            <w:fldChar w:fldCharType="separate"/>
          </w:r>
          <w:r w:rsidR="14007668">
            <w:rPr/>
            <w:t>2.19</w:t>
          </w:r>
          <w:r>
            <w:tab/>
          </w:r>
          <w:r w:rsidR="14007668">
            <w:rPr/>
            <w:t>PENALIDADES – MULTAS</w:t>
          </w:r>
          <w:r>
            <w:tab/>
          </w:r>
          <w:r>
            <w:fldChar w:fldCharType="begin"/>
          </w:r>
          <w:r>
            <w:instrText xml:space="preserve">PAGEREF _Toc1351818682 \h</w:instrText>
          </w:r>
          <w:r>
            <w:fldChar w:fldCharType="separate"/>
          </w:r>
          <w:r w:rsidR="14007668">
            <w:rPr/>
            <w:t>21</w:t>
          </w:r>
          <w:r>
            <w:fldChar w:fldCharType="end"/>
          </w:r>
          <w:r>
            <w:fldChar w:fldCharType="end"/>
          </w:r>
        </w:p>
        <w:p w:rsidRPr="0056608D" w:rsidR="00F55144" w:rsidP="14007668" w:rsidRDefault="005E2D44" w14:paraId="238F047E" w14:textId="272CDD08">
          <w:pPr>
            <w:pStyle w:val="TDC2"/>
            <w:tabs>
              <w:tab w:val="left" w:leader="none" w:pos="660"/>
              <w:tab w:val="right" w:leader="dot" w:pos="9675"/>
            </w:tabs>
          </w:pPr>
          <w:r>
            <w:fldChar w:fldCharType="begin"/>
          </w:r>
          <w:r>
            <w:instrText xml:space="preserve">HYPERLINK  \l  "_Toc84227266" </w:instrText>
          </w:r>
          <w:r>
            <w:fldChar w:fldCharType="separate"/>
          </w:r>
          <w:r w:rsidR="14007668">
            <w:rPr/>
            <w:t>2.20</w:t>
          </w:r>
          <w:r>
            <w:tab/>
          </w:r>
          <w:r w:rsidR="14007668">
            <w:rPr/>
            <w:t>NEGOCIACIÓN</w:t>
          </w:r>
          <w:r>
            <w:tab/>
          </w:r>
          <w:r>
            <w:fldChar w:fldCharType="begin"/>
          </w:r>
          <w:r>
            <w:instrText xml:space="preserve">PAGEREF _Toc84227266 \h</w:instrText>
          </w:r>
          <w:r>
            <w:fldChar w:fldCharType="separate"/>
          </w:r>
          <w:r w:rsidR="14007668">
            <w:rPr/>
            <w:t>21</w:t>
          </w:r>
          <w:r>
            <w:fldChar w:fldCharType="end"/>
          </w:r>
          <w:r>
            <w:fldChar w:fldCharType="end"/>
          </w:r>
        </w:p>
        <w:p w:rsidRPr="0056608D" w:rsidR="00F55144" w:rsidP="14007668" w:rsidRDefault="005E2D44" w14:paraId="40AC0F18" w14:textId="5B79745D">
          <w:pPr>
            <w:pStyle w:val="TDC1"/>
            <w:tabs>
              <w:tab w:val="left" w:leader="none" w:pos="435"/>
              <w:tab w:val="right" w:leader="dot" w:pos="9675"/>
            </w:tabs>
          </w:pPr>
          <w:r>
            <w:fldChar w:fldCharType="begin"/>
          </w:r>
          <w:r>
            <w:instrText xml:space="preserve">HYPERLINK  \l  "_Toc885447567" </w:instrText>
          </w:r>
          <w:r>
            <w:fldChar w:fldCharType="separate"/>
          </w:r>
          <w:r w:rsidR="14007668">
            <w:rPr/>
            <w:t>3</w:t>
          </w:r>
          <w:r>
            <w:tab/>
          </w:r>
          <w:r w:rsidR="14007668">
            <w:rPr/>
            <w:t>TÉRMINOS DE REFERENCIA</w:t>
          </w:r>
          <w:r>
            <w:tab/>
          </w:r>
          <w:r>
            <w:fldChar w:fldCharType="begin"/>
          </w:r>
          <w:r>
            <w:instrText xml:space="preserve">PAGEREF _Toc885447567 \h</w:instrText>
          </w:r>
          <w:r>
            <w:fldChar w:fldCharType="separate"/>
          </w:r>
          <w:r w:rsidR="14007668">
            <w:rPr/>
            <w:t>23</w:t>
          </w:r>
          <w:r>
            <w:fldChar w:fldCharType="end"/>
          </w:r>
          <w:r>
            <w:fldChar w:fldCharType="end"/>
          </w:r>
        </w:p>
        <w:p w:rsidRPr="0056608D" w:rsidR="00F55144" w:rsidP="14007668" w:rsidRDefault="005E2D44" w14:paraId="23CBEF57" w14:textId="05BE6F79">
          <w:pPr>
            <w:pStyle w:val="TDC2"/>
            <w:tabs>
              <w:tab w:val="left" w:leader="none" w:pos="660"/>
              <w:tab w:val="right" w:leader="dot" w:pos="9675"/>
            </w:tabs>
          </w:pPr>
          <w:r>
            <w:fldChar w:fldCharType="begin"/>
          </w:r>
          <w:r>
            <w:instrText xml:space="preserve">HYPERLINK  \l  "_Toc344720817" </w:instrText>
          </w:r>
          <w:r>
            <w:fldChar w:fldCharType="separate"/>
          </w:r>
          <w:r w:rsidR="14007668">
            <w:rPr/>
            <w:t>3.1</w:t>
          </w:r>
          <w:r>
            <w:tab/>
          </w:r>
          <w:r w:rsidR="14007668">
            <w:rPr/>
            <w:t>TÍTULO DEL CONTRATO</w:t>
          </w:r>
          <w:r>
            <w:tab/>
          </w:r>
          <w:r>
            <w:fldChar w:fldCharType="begin"/>
          </w:r>
          <w:r>
            <w:instrText xml:space="preserve">PAGEREF _Toc344720817 \h</w:instrText>
          </w:r>
          <w:r>
            <w:fldChar w:fldCharType="separate"/>
          </w:r>
          <w:r w:rsidR="14007668">
            <w:rPr/>
            <w:t>23</w:t>
          </w:r>
          <w:r>
            <w:fldChar w:fldCharType="end"/>
          </w:r>
          <w:r>
            <w:fldChar w:fldCharType="end"/>
          </w:r>
        </w:p>
        <w:p w:rsidRPr="0056608D" w:rsidR="00F55144" w:rsidP="14007668" w:rsidRDefault="005E2D44" w14:paraId="61A98FB4" w14:textId="71A65E84">
          <w:pPr>
            <w:pStyle w:val="TDC2"/>
            <w:tabs>
              <w:tab w:val="left" w:leader="none" w:pos="660"/>
              <w:tab w:val="right" w:leader="dot" w:pos="9675"/>
            </w:tabs>
          </w:pPr>
          <w:r>
            <w:fldChar w:fldCharType="begin"/>
          </w:r>
          <w:r>
            <w:instrText xml:space="preserve">HYPERLINK  \l  "_Toc775842655" </w:instrText>
          </w:r>
          <w:r>
            <w:fldChar w:fldCharType="separate"/>
          </w:r>
          <w:r w:rsidR="14007668">
            <w:rPr/>
            <w:t>3.2</w:t>
          </w:r>
          <w:r>
            <w:tab/>
          </w:r>
          <w:r w:rsidR="14007668">
            <w:rPr/>
            <w:t>DURACIÓN DEL CONTRATO</w:t>
          </w:r>
          <w:r>
            <w:tab/>
          </w:r>
          <w:r>
            <w:fldChar w:fldCharType="begin"/>
          </w:r>
          <w:r>
            <w:instrText xml:space="preserve">PAGEREF _Toc775842655 \h</w:instrText>
          </w:r>
          <w:r>
            <w:fldChar w:fldCharType="separate"/>
          </w:r>
          <w:r w:rsidR="14007668">
            <w:rPr/>
            <w:t>23</w:t>
          </w:r>
          <w:r>
            <w:fldChar w:fldCharType="end"/>
          </w:r>
          <w:r>
            <w:fldChar w:fldCharType="end"/>
          </w:r>
        </w:p>
        <w:p w:rsidRPr="0056608D" w:rsidR="00F55144" w:rsidP="14007668" w:rsidRDefault="005E2D44" w14:paraId="40FAE7F3" w14:textId="57B58693">
          <w:pPr>
            <w:pStyle w:val="TDC2"/>
            <w:tabs>
              <w:tab w:val="left" w:leader="none" w:pos="660"/>
              <w:tab w:val="right" w:leader="dot" w:pos="9675"/>
            </w:tabs>
          </w:pPr>
          <w:r>
            <w:fldChar w:fldCharType="begin"/>
          </w:r>
          <w:r>
            <w:instrText xml:space="preserve">HYPERLINK  \l  "_Toc2109285960" </w:instrText>
          </w:r>
          <w:r>
            <w:fldChar w:fldCharType="separate"/>
          </w:r>
          <w:r w:rsidR="14007668">
            <w:rPr/>
            <w:t>3.3</w:t>
          </w:r>
          <w:r>
            <w:tab/>
          </w:r>
          <w:r w:rsidR="14007668">
            <w:rPr/>
            <w:t>ANTECEDENTES</w:t>
          </w:r>
          <w:r>
            <w:tab/>
          </w:r>
          <w:r>
            <w:fldChar w:fldCharType="begin"/>
          </w:r>
          <w:r>
            <w:instrText xml:space="preserve">PAGEREF _Toc2109285960 \h</w:instrText>
          </w:r>
          <w:r>
            <w:fldChar w:fldCharType="separate"/>
          </w:r>
          <w:r w:rsidR="14007668">
            <w:rPr/>
            <w:t>23</w:t>
          </w:r>
          <w:r>
            <w:fldChar w:fldCharType="end"/>
          </w:r>
          <w:r>
            <w:fldChar w:fldCharType="end"/>
          </w:r>
        </w:p>
        <w:p w:rsidR="21762479" w:rsidP="14007668" w:rsidRDefault="21762479" w14:paraId="29C0268C" w14:textId="7E857EA4">
          <w:pPr>
            <w:pStyle w:val="TDC2"/>
            <w:tabs>
              <w:tab w:val="left" w:leader="none" w:pos="660"/>
              <w:tab w:val="right" w:leader="dot" w:pos="9675"/>
            </w:tabs>
          </w:pPr>
          <w:r>
            <w:fldChar w:fldCharType="begin"/>
          </w:r>
          <w:r>
            <w:instrText xml:space="preserve">HYPERLINK  \l  "_Toc339189095" </w:instrText>
          </w:r>
          <w:r>
            <w:fldChar w:fldCharType="separate"/>
          </w:r>
          <w:r w:rsidR="14007668">
            <w:rPr/>
            <w:t>3.4</w:t>
          </w:r>
          <w:r>
            <w:tab/>
          </w:r>
          <w:r w:rsidR="14007668">
            <w:rPr/>
            <w:t>JUSTIFICACIÓN</w:t>
          </w:r>
          <w:r>
            <w:tab/>
          </w:r>
          <w:r>
            <w:fldChar w:fldCharType="begin"/>
          </w:r>
          <w:r>
            <w:instrText xml:space="preserve">PAGEREF _Toc339189095 \h</w:instrText>
          </w:r>
          <w:r>
            <w:fldChar w:fldCharType="separate"/>
          </w:r>
          <w:r w:rsidR="14007668">
            <w:rPr/>
            <w:t>24</w:t>
          </w:r>
          <w:r>
            <w:fldChar w:fldCharType="end"/>
          </w:r>
          <w:r>
            <w:fldChar w:fldCharType="end"/>
          </w:r>
        </w:p>
        <w:p w:rsidR="21762479" w:rsidP="14007668" w:rsidRDefault="21762479" w14:paraId="5DAE1F03" w14:textId="16373858">
          <w:pPr>
            <w:pStyle w:val="TDC2"/>
            <w:tabs>
              <w:tab w:val="left" w:leader="none" w:pos="660"/>
              <w:tab w:val="right" w:leader="dot" w:pos="9675"/>
            </w:tabs>
          </w:pPr>
          <w:r>
            <w:fldChar w:fldCharType="begin"/>
          </w:r>
          <w:r>
            <w:instrText xml:space="preserve">HYPERLINK  \l  "_Toc1845216195" </w:instrText>
          </w:r>
          <w:r>
            <w:fldChar w:fldCharType="separate"/>
          </w:r>
          <w:r w:rsidR="14007668">
            <w:rPr/>
            <w:t>3.5</w:t>
          </w:r>
          <w:r>
            <w:tab/>
          </w:r>
          <w:r w:rsidR="14007668">
            <w:rPr/>
            <w:t>ÁMBITO GEOGRÁFICO Y ESCALA</w:t>
          </w:r>
          <w:r>
            <w:tab/>
          </w:r>
          <w:r>
            <w:fldChar w:fldCharType="begin"/>
          </w:r>
          <w:r>
            <w:instrText xml:space="preserve">PAGEREF _Toc1845216195 \h</w:instrText>
          </w:r>
          <w:r>
            <w:fldChar w:fldCharType="separate"/>
          </w:r>
          <w:r w:rsidR="14007668">
            <w:rPr/>
            <w:t>25</w:t>
          </w:r>
          <w:r>
            <w:fldChar w:fldCharType="end"/>
          </w:r>
          <w:r>
            <w:fldChar w:fldCharType="end"/>
          </w:r>
        </w:p>
        <w:p w:rsidR="21762479" w:rsidP="14007668" w:rsidRDefault="21762479" w14:paraId="528F5312" w14:textId="3A9F607A">
          <w:pPr>
            <w:pStyle w:val="TDC2"/>
            <w:tabs>
              <w:tab w:val="left" w:leader="none" w:pos="660"/>
              <w:tab w:val="right" w:leader="dot" w:pos="9675"/>
            </w:tabs>
          </w:pPr>
          <w:r>
            <w:fldChar w:fldCharType="begin"/>
          </w:r>
          <w:r>
            <w:instrText xml:space="preserve">HYPERLINK  \l  "_Toc529149513" </w:instrText>
          </w:r>
          <w:r>
            <w:fldChar w:fldCharType="separate"/>
          </w:r>
          <w:r w:rsidR="14007668">
            <w:rPr/>
            <w:t>3.6</w:t>
          </w:r>
          <w:r>
            <w:tab/>
          </w:r>
          <w:r w:rsidR="14007668">
            <w:rPr/>
            <w:t>OBJETIVOS</w:t>
          </w:r>
          <w:r>
            <w:tab/>
          </w:r>
          <w:r>
            <w:fldChar w:fldCharType="begin"/>
          </w:r>
          <w:r>
            <w:instrText xml:space="preserve">PAGEREF _Toc529149513 \h</w:instrText>
          </w:r>
          <w:r>
            <w:fldChar w:fldCharType="separate"/>
          </w:r>
          <w:r w:rsidR="14007668">
            <w:rPr/>
            <w:t>25</w:t>
          </w:r>
          <w:r>
            <w:fldChar w:fldCharType="end"/>
          </w:r>
          <w:r>
            <w:fldChar w:fldCharType="end"/>
          </w:r>
        </w:p>
        <w:p w:rsidR="21762479" w:rsidP="14007668" w:rsidRDefault="21762479" w14:paraId="2F259EEA" w14:textId="6D52129A">
          <w:pPr>
            <w:pStyle w:val="TDC2"/>
            <w:tabs>
              <w:tab w:val="left" w:leader="none" w:pos="660"/>
              <w:tab w:val="right" w:leader="dot" w:pos="9675"/>
            </w:tabs>
          </w:pPr>
          <w:r>
            <w:fldChar w:fldCharType="begin"/>
          </w:r>
          <w:r>
            <w:instrText xml:space="preserve">HYPERLINK  \l  "_Toc2137714298" </w:instrText>
          </w:r>
          <w:r>
            <w:fldChar w:fldCharType="separate"/>
          </w:r>
          <w:r w:rsidR="14007668">
            <w:rPr/>
            <w:t>3.7</w:t>
          </w:r>
          <w:r>
            <w:tab/>
          </w:r>
          <w:r w:rsidR="14007668">
            <w:rPr/>
            <w:t>ALCANCE Y ACTIVIDADES PARA LOS OBJETIVOS ESPECÍFICOS</w:t>
          </w:r>
          <w:r>
            <w:tab/>
          </w:r>
          <w:r>
            <w:fldChar w:fldCharType="begin"/>
          </w:r>
          <w:r>
            <w:instrText xml:space="preserve">PAGEREF _Toc2137714298 \h</w:instrText>
          </w:r>
          <w:r>
            <w:fldChar w:fldCharType="separate"/>
          </w:r>
          <w:r w:rsidR="14007668">
            <w:rPr/>
            <w:t>28</w:t>
          </w:r>
          <w:r>
            <w:fldChar w:fldCharType="end"/>
          </w:r>
          <w:r>
            <w:fldChar w:fldCharType="end"/>
          </w:r>
        </w:p>
        <w:p w:rsidR="21762479" w:rsidP="14007668" w:rsidRDefault="21762479" w14:paraId="09563E8C" w14:textId="0DCD8CD3">
          <w:pPr>
            <w:pStyle w:val="TDC3"/>
            <w:tabs>
              <w:tab w:val="right" w:leader="dot" w:pos="9675"/>
            </w:tabs>
          </w:pPr>
          <w:r>
            <w:fldChar w:fldCharType="begin"/>
          </w:r>
          <w:r>
            <w:instrText xml:space="preserve">HYPERLINK  \l  "_Toc1776075607" </w:instrText>
          </w:r>
          <w:r>
            <w:fldChar w:fldCharType="separate"/>
          </w:r>
          <w:r w:rsidR="14007668">
            <w:rPr/>
            <w:t>3.7.0. LÍNEA DE PARTIDA DEL CONTRATO: AVANZADA EJECUTADA POR EL MIDA HASTA LA ORDEN DE PROCEDER DE LA ORGANIZACIÓN EJECUTORA</w:t>
          </w:r>
          <w:r>
            <w:tab/>
          </w:r>
          <w:r>
            <w:fldChar w:fldCharType="begin"/>
          </w:r>
          <w:r>
            <w:instrText xml:space="preserve">PAGEREF _Toc1776075607 \h</w:instrText>
          </w:r>
          <w:r>
            <w:fldChar w:fldCharType="separate"/>
          </w:r>
          <w:r w:rsidR="14007668">
            <w:rPr/>
            <w:t>28</w:t>
          </w:r>
          <w:r>
            <w:fldChar w:fldCharType="end"/>
          </w:r>
          <w:r>
            <w:fldChar w:fldCharType="end"/>
          </w:r>
        </w:p>
        <w:p w:rsidR="21762479" w:rsidP="14007668" w:rsidRDefault="21762479" w14:paraId="01348196" w14:textId="46E7BC79">
          <w:pPr>
            <w:pStyle w:val="TDC3"/>
            <w:tabs>
              <w:tab w:val="left" w:leader="none" w:pos="1095"/>
              <w:tab w:val="right" w:leader="dot" w:pos="9675"/>
            </w:tabs>
          </w:pPr>
          <w:r>
            <w:fldChar w:fldCharType="begin"/>
          </w:r>
          <w:r>
            <w:instrText xml:space="preserve">HYPERLINK  \l  "_Toc775941543" </w:instrText>
          </w:r>
          <w:r>
            <w:fldChar w:fldCharType="separate"/>
          </w:r>
          <w:r w:rsidR="14007668">
            <w:rPr/>
            <w:t>3.7.1</w:t>
          </w:r>
          <w:r>
            <w:tab/>
          </w:r>
          <w:r w:rsidR="14007668">
            <w:rPr/>
            <w:t>PRODUCTO 1: PLAN DE INSTALACIÓN Y LÍNEA BASE SOCIOECONÓMICA</w:t>
          </w:r>
          <w:r>
            <w:tab/>
          </w:r>
          <w:r>
            <w:fldChar w:fldCharType="begin"/>
          </w:r>
          <w:r>
            <w:instrText xml:space="preserve">PAGEREF _Toc775941543 \h</w:instrText>
          </w:r>
          <w:r>
            <w:fldChar w:fldCharType="separate"/>
          </w:r>
          <w:r w:rsidR="14007668">
            <w:rPr/>
            <w:t>31</w:t>
          </w:r>
          <w:r>
            <w:fldChar w:fldCharType="end"/>
          </w:r>
          <w:r>
            <w:fldChar w:fldCharType="end"/>
          </w:r>
        </w:p>
        <w:p w:rsidR="21762479" w:rsidP="14007668" w:rsidRDefault="21762479" w14:paraId="4FB334B1" w14:textId="756E57CC">
          <w:pPr>
            <w:pStyle w:val="TDC3"/>
            <w:tabs>
              <w:tab w:val="left" w:leader="none" w:pos="1095"/>
              <w:tab w:val="right" w:leader="dot" w:pos="9675"/>
            </w:tabs>
          </w:pPr>
          <w:r>
            <w:fldChar w:fldCharType="begin"/>
          </w:r>
          <w:r>
            <w:instrText xml:space="preserve">HYPERLINK  \l  "_Toc396795696" </w:instrText>
          </w:r>
          <w:r>
            <w:fldChar w:fldCharType="separate"/>
          </w:r>
          <w:r w:rsidR="14007668">
            <w:rPr/>
            <w:t>3.7.2</w:t>
          </w:r>
          <w:r>
            <w:tab/>
          </w:r>
          <w:r w:rsidR="14007668">
            <w:rPr/>
            <w:t>PRODUCTO 2: ELABORACIÓN Y VALIDACIÓN DE LOS 60 PLANES DE MANEJO DE FINCA</w:t>
          </w:r>
          <w:r>
            <w:tab/>
          </w:r>
          <w:r>
            <w:fldChar w:fldCharType="begin"/>
          </w:r>
          <w:r>
            <w:instrText xml:space="preserve">PAGEREF _Toc396795696 \h</w:instrText>
          </w:r>
          <w:r>
            <w:fldChar w:fldCharType="separate"/>
          </w:r>
          <w:r w:rsidR="14007668">
            <w:rPr/>
            <w:t>34</w:t>
          </w:r>
          <w:r>
            <w:fldChar w:fldCharType="end"/>
          </w:r>
          <w:r>
            <w:fldChar w:fldCharType="end"/>
          </w:r>
        </w:p>
        <w:p w:rsidR="21762479" w:rsidP="14007668" w:rsidRDefault="21762479" w14:paraId="18A5212C" w14:textId="4664BEE6">
          <w:pPr>
            <w:pStyle w:val="TDC3"/>
            <w:tabs>
              <w:tab w:val="left" w:leader="none" w:pos="1095"/>
              <w:tab w:val="right" w:leader="dot" w:pos="9675"/>
            </w:tabs>
          </w:pPr>
          <w:r>
            <w:fldChar w:fldCharType="begin"/>
          </w:r>
          <w:r>
            <w:instrText xml:space="preserve">HYPERLINK  \l  "_Toc1827680177" </w:instrText>
          </w:r>
          <w:r>
            <w:fldChar w:fldCharType="separate"/>
          </w:r>
          <w:r w:rsidR="14007668">
            <w:rPr/>
            <w:t>3.7.3</w:t>
          </w:r>
          <w:r>
            <w:tab/>
          </w:r>
          <w:r w:rsidR="14007668">
            <w:rPr/>
            <w:t>PRODUCTO 3: IMPLEMENTACIÓN DE FINCAS MODELO Y ESCUELAS DE CAMPO AGRÍCOLAS</w:t>
          </w:r>
          <w:r>
            <w:tab/>
          </w:r>
          <w:r>
            <w:fldChar w:fldCharType="begin"/>
          </w:r>
          <w:r>
            <w:instrText xml:space="preserve">PAGEREF _Toc1827680177 \h</w:instrText>
          </w:r>
          <w:r>
            <w:fldChar w:fldCharType="separate"/>
          </w:r>
          <w:r w:rsidR="14007668">
            <w:rPr/>
            <w:t>36</w:t>
          </w:r>
          <w:r>
            <w:fldChar w:fldCharType="end"/>
          </w:r>
          <w:r>
            <w:fldChar w:fldCharType="end"/>
          </w:r>
        </w:p>
        <w:p w:rsidR="21762479" w:rsidP="14007668" w:rsidRDefault="21762479" w14:paraId="11A66C4E" w14:textId="075099A3">
          <w:pPr>
            <w:pStyle w:val="TDC3"/>
            <w:tabs>
              <w:tab w:val="left" w:leader="none" w:pos="1095"/>
              <w:tab w:val="right" w:leader="dot" w:pos="9675"/>
            </w:tabs>
          </w:pPr>
          <w:r>
            <w:fldChar w:fldCharType="begin"/>
          </w:r>
          <w:r>
            <w:instrText xml:space="preserve">HYPERLINK  \l  "_Toc1264931605" </w:instrText>
          </w:r>
          <w:r>
            <w:fldChar w:fldCharType="separate"/>
          </w:r>
          <w:r w:rsidR="14007668">
            <w:rPr/>
            <w:t>3.7.4</w:t>
          </w:r>
          <w:r>
            <w:tab/>
          </w:r>
          <w:r w:rsidR="14007668">
            <w:rPr/>
            <w:t>PRODUCTO 4: IMPLEMENTACIÓN TECNOLÓGICA Y SISTEMA DE MONITOREO AGROAMBIENTAL</w:t>
          </w:r>
          <w:r>
            <w:tab/>
          </w:r>
          <w:r>
            <w:fldChar w:fldCharType="begin"/>
          </w:r>
          <w:r>
            <w:instrText xml:space="preserve">PAGEREF _Toc1264931605 \h</w:instrText>
          </w:r>
          <w:r>
            <w:fldChar w:fldCharType="separate"/>
          </w:r>
          <w:r w:rsidR="14007668">
            <w:rPr/>
            <w:t>39</w:t>
          </w:r>
          <w:r>
            <w:fldChar w:fldCharType="end"/>
          </w:r>
          <w:r>
            <w:fldChar w:fldCharType="end"/>
          </w:r>
        </w:p>
        <w:p w:rsidR="21762479" w:rsidP="14007668" w:rsidRDefault="21762479" w14:paraId="1508E9A0" w14:textId="63BCAE61">
          <w:pPr>
            <w:pStyle w:val="TDC3"/>
            <w:tabs>
              <w:tab w:val="left" w:leader="none" w:pos="1095"/>
              <w:tab w:val="right" w:leader="dot" w:pos="9675"/>
            </w:tabs>
          </w:pPr>
          <w:r>
            <w:fldChar w:fldCharType="begin"/>
          </w:r>
          <w:r>
            <w:instrText xml:space="preserve">HYPERLINK  \l  "_Toc1395736421" </w:instrText>
          </w:r>
          <w:r>
            <w:fldChar w:fldCharType="separate"/>
          </w:r>
          <w:r w:rsidR="14007668">
            <w:rPr/>
            <w:t>3.7.5</w:t>
          </w:r>
          <w:r>
            <w:tab/>
          </w:r>
          <w:r w:rsidR="14007668">
            <w:rPr/>
            <w:t>PRODUCTO 5: INFORMES DE AVANCE, INFORMES DE ENTREGABLE E INFORME FINAL DE SISTEMATIZACIÓN</w:t>
          </w:r>
          <w:r>
            <w:tab/>
          </w:r>
          <w:r>
            <w:fldChar w:fldCharType="begin"/>
          </w:r>
          <w:r>
            <w:instrText xml:space="preserve">PAGEREF _Toc1395736421 \h</w:instrText>
          </w:r>
          <w:r>
            <w:fldChar w:fldCharType="separate"/>
          </w:r>
          <w:r w:rsidR="14007668">
            <w:rPr/>
            <w:t>41</w:t>
          </w:r>
          <w:r>
            <w:fldChar w:fldCharType="end"/>
          </w:r>
          <w:r>
            <w:fldChar w:fldCharType="end"/>
          </w:r>
        </w:p>
        <w:p w:rsidR="21762479" w:rsidP="14007668" w:rsidRDefault="21762479" w14:paraId="702D6380" w14:textId="6DBBB3A9">
          <w:pPr>
            <w:pStyle w:val="TDC2"/>
            <w:tabs>
              <w:tab w:val="left" w:leader="none" w:pos="660"/>
              <w:tab w:val="right" w:leader="dot" w:pos="9675"/>
            </w:tabs>
          </w:pPr>
          <w:r>
            <w:fldChar w:fldCharType="begin"/>
          </w:r>
          <w:r>
            <w:instrText xml:space="preserve">HYPERLINK  \l  "_Toc1107346402" </w:instrText>
          </w:r>
          <w:r>
            <w:fldChar w:fldCharType="separate"/>
          </w:r>
          <w:r w:rsidR="14007668">
            <w:rPr/>
            <w:t>3.8</w:t>
          </w:r>
          <w:r>
            <w:tab/>
          </w:r>
          <w:r w:rsidR="14007668">
            <w:rPr/>
            <w:t>METODOLOGÍA</w:t>
          </w:r>
          <w:r>
            <w:tab/>
          </w:r>
          <w:r>
            <w:fldChar w:fldCharType="begin"/>
          </w:r>
          <w:r>
            <w:instrText xml:space="preserve">PAGEREF _Toc1107346402 \h</w:instrText>
          </w:r>
          <w:r>
            <w:fldChar w:fldCharType="separate"/>
          </w:r>
          <w:r w:rsidR="14007668">
            <w:rPr/>
            <w:t>46</w:t>
          </w:r>
          <w:r>
            <w:fldChar w:fldCharType="end"/>
          </w:r>
          <w:r>
            <w:fldChar w:fldCharType="end"/>
          </w:r>
        </w:p>
        <w:p w:rsidR="21762479" w:rsidP="14007668" w:rsidRDefault="21762479" w14:paraId="1B33C871" w14:textId="46597D42">
          <w:pPr>
            <w:pStyle w:val="TDC2"/>
            <w:tabs>
              <w:tab w:val="left" w:leader="none" w:pos="660"/>
              <w:tab w:val="right" w:leader="dot" w:pos="9675"/>
            </w:tabs>
          </w:pPr>
          <w:r>
            <w:fldChar w:fldCharType="begin"/>
          </w:r>
          <w:r>
            <w:instrText xml:space="preserve">HYPERLINK  \l  "_Toc854628508" </w:instrText>
          </w:r>
          <w:r>
            <w:fldChar w:fldCharType="separate"/>
          </w:r>
          <w:r w:rsidR="14007668">
            <w:rPr/>
            <w:t>3.9</w:t>
          </w:r>
          <w:r>
            <w:tab/>
          </w:r>
          <w:r w:rsidR="14007668">
            <w:rPr/>
            <w:t>REQUISITOS DEL PROPONENTE</w:t>
          </w:r>
          <w:r>
            <w:tab/>
          </w:r>
          <w:r>
            <w:fldChar w:fldCharType="begin"/>
          </w:r>
          <w:r>
            <w:instrText xml:space="preserve">PAGEREF _Toc854628508 \h</w:instrText>
          </w:r>
          <w:r>
            <w:fldChar w:fldCharType="separate"/>
          </w:r>
          <w:r w:rsidR="14007668">
            <w:rPr/>
            <w:t>47</w:t>
          </w:r>
          <w:r>
            <w:fldChar w:fldCharType="end"/>
          </w:r>
          <w:r>
            <w:fldChar w:fldCharType="end"/>
          </w:r>
        </w:p>
        <w:p w:rsidR="21762479" w:rsidP="14007668" w:rsidRDefault="21762479" w14:paraId="2C880F64" w14:textId="07A4F09A">
          <w:pPr>
            <w:pStyle w:val="TDC2"/>
            <w:tabs>
              <w:tab w:val="left" w:leader="none" w:pos="660"/>
              <w:tab w:val="right" w:leader="dot" w:pos="9675"/>
            </w:tabs>
          </w:pPr>
          <w:r>
            <w:fldChar w:fldCharType="begin"/>
          </w:r>
          <w:r>
            <w:instrText xml:space="preserve">HYPERLINK  \l  "_Toc2037224855" </w:instrText>
          </w:r>
          <w:r>
            <w:fldChar w:fldCharType="separate"/>
          </w:r>
          <w:r w:rsidR="14007668">
            <w:rPr/>
            <w:t>3.10</w:t>
          </w:r>
          <w:r>
            <w:tab/>
          </w:r>
          <w:r w:rsidR="14007668">
            <w:rPr/>
            <w:t>MÉTODO DE EVALUACIÓN Y CRITERIOS DE SELECCIÓN DE PROPUESTAS</w:t>
          </w:r>
          <w:r>
            <w:tab/>
          </w:r>
          <w:r>
            <w:fldChar w:fldCharType="begin"/>
          </w:r>
          <w:r>
            <w:instrText xml:space="preserve">PAGEREF _Toc2037224855 \h</w:instrText>
          </w:r>
          <w:r>
            <w:fldChar w:fldCharType="separate"/>
          </w:r>
          <w:r w:rsidR="14007668">
            <w:rPr/>
            <w:t>50</w:t>
          </w:r>
          <w:r>
            <w:fldChar w:fldCharType="end"/>
          </w:r>
          <w:r>
            <w:fldChar w:fldCharType="end"/>
          </w:r>
        </w:p>
        <w:p w:rsidR="21762479" w:rsidP="14007668" w:rsidRDefault="21762479" w14:paraId="1AB3A4DC" w14:textId="2BFAD140">
          <w:pPr>
            <w:pStyle w:val="TDC3"/>
            <w:tabs>
              <w:tab w:val="left" w:leader="none" w:pos="1320"/>
              <w:tab w:val="right" w:leader="dot" w:pos="9675"/>
            </w:tabs>
          </w:pPr>
          <w:r>
            <w:fldChar w:fldCharType="begin"/>
          </w:r>
          <w:r>
            <w:instrText xml:space="preserve">HYPERLINK  \l  "_Toc1588279639" </w:instrText>
          </w:r>
          <w:r>
            <w:fldChar w:fldCharType="separate"/>
          </w:r>
          <w:r w:rsidR="14007668">
            <w:rPr/>
            <w:t>3.10.1</w:t>
          </w:r>
          <w:r>
            <w:tab/>
          </w:r>
          <w:r w:rsidR="14007668">
            <w:rPr/>
            <w:t>Disposiciones generales del proceso de selección</w:t>
          </w:r>
          <w:r>
            <w:tab/>
          </w:r>
          <w:r>
            <w:fldChar w:fldCharType="begin"/>
          </w:r>
          <w:r>
            <w:instrText xml:space="preserve">PAGEREF _Toc1588279639 \h</w:instrText>
          </w:r>
          <w:r>
            <w:fldChar w:fldCharType="separate"/>
          </w:r>
          <w:r w:rsidR="14007668">
            <w:rPr/>
            <w:t>50</w:t>
          </w:r>
          <w:r>
            <w:fldChar w:fldCharType="end"/>
          </w:r>
          <w:r>
            <w:fldChar w:fldCharType="end"/>
          </w:r>
        </w:p>
        <w:p w:rsidR="21762479" w:rsidP="14007668" w:rsidRDefault="21762479" w14:paraId="788F4990" w14:textId="3B3F7B1F">
          <w:pPr>
            <w:pStyle w:val="TDC3"/>
            <w:tabs>
              <w:tab w:val="left" w:leader="none" w:pos="1320"/>
              <w:tab w:val="right" w:leader="dot" w:pos="9675"/>
            </w:tabs>
          </w:pPr>
          <w:r>
            <w:fldChar w:fldCharType="begin"/>
          </w:r>
          <w:r>
            <w:instrText xml:space="preserve">HYPERLINK  \l  "_Toc107668234" </w:instrText>
          </w:r>
          <w:r>
            <w:fldChar w:fldCharType="separate"/>
          </w:r>
          <w:r w:rsidR="14007668">
            <w:rPr/>
            <w:t>3.10.2</w:t>
          </w:r>
          <w:r>
            <w:tab/>
          </w:r>
          <w:r w:rsidR="14007668">
            <w:rPr/>
            <w:t>Procedimiento de evaluación</w:t>
          </w:r>
          <w:r>
            <w:tab/>
          </w:r>
          <w:r>
            <w:fldChar w:fldCharType="begin"/>
          </w:r>
          <w:r>
            <w:instrText xml:space="preserve">PAGEREF _Toc107668234 \h</w:instrText>
          </w:r>
          <w:r>
            <w:fldChar w:fldCharType="separate"/>
          </w:r>
          <w:r w:rsidR="14007668">
            <w:rPr/>
            <w:t>51</w:t>
          </w:r>
          <w:r>
            <w:fldChar w:fldCharType="end"/>
          </w:r>
          <w:r>
            <w:fldChar w:fldCharType="end"/>
          </w:r>
        </w:p>
        <w:p w:rsidR="21762479" w:rsidP="14007668" w:rsidRDefault="21762479" w14:paraId="22164ECD" w14:textId="427D8479">
          <w:pPr>
            <w:pStyle w:val="TDC3"/>
            <w:tabs>
              <w:tab w:val="left" w:leader="none" w:pos="1320"/>
              <w:tab w:val="right" w:leader="dot" w:pos="9675"/>
            </w:tabs>
          </w:pPr>
          <w:r>
            <w:fldChar w:fldCharType="begin"/>
          </w:r>
          <w:r>
            <w:instrText xml:space="preserve">HYPERLINK  \l  "_Toc1850793554" </w:instrText>
          </w:r>
          <w:r>
            <w:fldChar w:fldCharType="separate"/>
          </w:r>
          <w:r w:rsidR="14007668">
            <w:rPr/>
            <w:t>3.10.3</w:t>
          </w:r>
          <w:r>
            <w:tab/>
          </w:r>
          <w:r w:rsidR="14007668">
            <w:rPr/>
            <w:t>Escala de calificación y fórmula de puntuación</w:t>
          </w:r>
          <w:r>
            <w:tab/>
          </w:r>
          <w:r>
            <w:fldChar w:fldCharType="begin"/>
          </w:r>
          <w:r>
            <w:instrText xml:space="preserve">PAGEREF _Toc1850793554 \h</w:instrText>
          </w:r>
          <w:r>
            <w:fldChar w:fldCharType="separate"/>
          </w:r>
          <w:r w:rsidR="14007668">
            <w:rPr/>
            <w:t>52</w:t>
          </w:r>
          <w:r>
            <w:fldChar w:fldCharType="end"/>
          </w:r>
          <w:r>
            <w:fldChar w:fldCharType="end"/>
          </w:r>
        </w:p>
        <w:p w:rsidR="21762479" w:rsidP="14007668" w:rsidRDefault="21762479" w14:paraId="031828BD" w14:textId="21A99DF4">
          <w:pPr>
            <w:pStyle w:val="TDC3"/>
            <w:tabs>
              <w:tab w:val="left" w:leader="none" w:pos="1320"/>
              <w:tab w:val="right" w:leader="dot" w:pos="9675"/>
            </w:tabs>
          </w:pPr>
          <w:r>
            <w:fldChar w:fldCharType="begin"/>
          </w:r>
          <w:r>
            <w:instrText xml:space="preserve">HYPERLINK  \l  "_Toc1316103166" </w:instrText>
          </w:r>
          <w:r>
            <w:fldChar w:fldCharType="separate"/>
          </w:r>
          <w:r w:rsidR="14007668">
            <w:rPr/>
            <w:t>3.10.4</w:t>
          </w:r>
          <w:r>
            <w:tab/>
          </w:r>
          <w:r w:rsidR="14007668">
            <w:rPr/>
            <w:t>Criterios de evaluación de la propuesta técnica</w:t>
          </w:r>
          <w:r>
            <w:tab/>
          </w:r>
          <w:r>
            <w:fldChar w:fldCharType="begin"/>
          </w:r>
          <w:r>
            <w:instrText xml:space="preserve">PAGEREF _Toc1316103166 \h</w:instrText>
          </w:r>
          <w:r>
            <w:fldChar w:fldCharType="separate"/>
          </w:r>
          <w:r w:rsidR="14007668">
            <w:rPr/>
            <w:t>52</w:t>
          </w:r>
          <w:r>
            <w:fldChar w:fldCharType="end"/>
          </w:r>
          <w:r>
            <w:fldChar w:fldCharType="end"/>
          </w:r>
        </w:p>
        <w:p w:rsidR="21762479" w:rsidP="14007668" w:rsidRDefault="21762479" w14:paraId="6B649F1D" w14:textId="45B70883">
          <w:pPr>
            <w:pStyle w:val="TDC3"/>
            <w:tabs>
              <w:tab w:val="left" w:leader="none" w:pos="1320"/>
              <w:tab w:val="right" w:leader="dot" w:pos="9675"/>
            </w:tabs>
          </w:pPr>
          <w:r>
            <w:fldChar w:fldCharType="begin"/>
          </w:r>
          <w:r>
            <w:instrText xml:space="preserve">HYPERLINK  \l  "_Toc433307471" </w:instrText>
          </w:r>
          <w:r>
            <w:fldChar w:fldCharType="separate"/>
          </w:r>
          <w:r w:rsidR="14007668">
            <w:rPr/>
            <w:t>3.10.5</w:t>
          </w:r>
          <w:r>
            <w:tab/>
          </w:r>
          <w:r w:rsidR="14007668">
            <w:rPr/>
            <w:t>Criterios de evaluación de la propuesta económica</w:t>
          </w:r>
          <w:r>
            <w:tab/>
          </w:r>
          <w:r>
            <w:fldChar w:fldCharType="begin"/>
          </w:r>
          <w:r>
            <w:instrText xml:space="preserve">PAGEREF _Toc433307471 \h</w:instrText>
          </w:r>
          <w:r>
            <w:fldChar w:fldCharType="separate"/>
          </w:r>
          <w:r w:rsidR="14007668">
            <w:rPr/>
            <w:t>54</w:t>
          </w:r>
          <w:r>
            <w:fldChar w:fldCharType="end"/>
          </w:r>
          <w:r>
            <w:fldChar w:fldCharType="end"/>
          </w:r>
        </w:p>
        <w:p w:rsidR="21762479" w:rsidP="14007668" w:rsidRDefault="21762479" w14:paraId="3BDAD88D" w14:textId="5C0F863D">
          <w:pPr>
            <w:pStyle w:val="TDC3"/>
            <w:tabs>
              <w:tab w:val="left" w:leader="none" w:pos="1320"/>
              <w:tab w:val="right" w:leader="dot" w:pos="9675"/>
            </w:tabs>
          </w:pPr>
          <w:r>
            <w:fldChar w:fldCharType="begin"/>
          </w:r>
          <w:r>
            <w:instrText xml:space="preserve">HYPERLINK  \l  "_Toc854653872" </w:instrText>
          </w:r>
          <w:r>
            <w:fldChar w:fldCharType="separate"/>
          </w:r>
          <w:r w:rsidR="14007668">
            <w:rPr/>
            <w:t>3.10.6</w:t>
          </w:r>
          <w:r>
            <w:tab/>
          </w:r>
          <w:r w:rsidR="14007668">
            <w:rPr/>
            <w:t>Calificación final combinada</w:t>
          </w:r>
          <w:r>
            <w:tab/>
          </w:r>
          <w:r>
            <w:fldChar w:fldCharType="begin"/>
          </w:r>
          <w:r>
            <w:instrText xml:space="preserve">PAGEREF _Toc854653872 \h</w:instrText>
          </w:r>
          <w:r>
            <w:fldChar w:fldCharType="separate"/>
          </w:r>
          <w:r w:rsidR="14007668">
            <w:rPr/>
            <w:t>55</w:t>
          </w:r>
          <w:r>
            <w:fldChar w:fldCharType="end"/>
          </w:r>
          <w:r>
            <w:fldChar w:fldCharType="end"/>
          </w:r>
        </w:p>
        <w:p w:rsidR="21762479" w:rsidP="14007668" w:rsidRDefault="21762479" w14:paraId="44DCF6BB" w14:textId="4B869CF3">
          <w:pPr>
            <w:pStyle w:val="TDC3"/>
            <w:tabs>
              <w:tab w:val="left" w:leader="none" w:pos="1320"/>
              <w:tab w:val="right" w:leader="dot" w:pos="9675"/>
            </w:tabs>
          </w:pPr>
          <w:r>
            <w:fldChar w:fldCharType="begin"/>
          </w:r>
          <w:r>
            <w:instrText xml:space="preserve">HYPERLINK  \l  "_Toc2125451652" </w:instrText>
          </w:r>
          <w:r>
            <w:fldChar w:fldCharType="separate"/>
          </w:r>
          <w:r w:rsidR="14007668">
            <w:rPr/>
            <w:t>3.10.7</w:t>
          </w:r>
          <w:r>
            <w:tab/>
          </w:r>
          <w:r w:rsidR="14007668">
            <w:rPr/>
            <w:t>Presentación de propuestas</w:t>
          </w:r>
          <w:r>
            <w:tab/>
          </w:r>
          <w:r>
            <w:fldChar w:fldCharType="begin"/>
          </w:r>
          <w:r>
            <w:instrText xml:space="preserve">PAGEREF _Toc2125451652 \h</w:instrText>
          </w:r>
          <w:r>
            <w:fldChar w:fldCharType="separate"/>
          </w:r>
          <w:r w:rsidR="14007668">
            <w:rPr/>
            <w:t>55</w:t>
          </w:r>
          <w:r>
            <w:fldChar w:fldCharType="end"/>
          </w:r>
          <w:r>
            <w:fldChar w:fldCharType="end"/>
          </w:r>
        </w:p>
        <w:p w:rsidR="21762479" w:rsidP="14007668" w:rsidRDefault="21762479" w14:paraId="65D76138" w14:textId="160432E5">
          <w:pPr>
            <w:pStyle w:val="TDC2"/>
            <w:tabs>
              <w:tab w:val="left" w:leader="none" w:pos="660"/>
              <w:tab w:val="right" w:leader="dot" w:pos="9675"/>
            </w:tabs>
          </w:pPr>
          <w:r>
            <w:fldChar w:fldCharType="begin"/>
          </w:r>
          <w:r>
            <w:instrText xml:space="preserve">HYPERLINK  \l  "_Toc937354976" </w:instrText>
          </w:r>
          <w:r>
            <w:fldChar w:fldCharType="separate"/>
          </w:r>
          <w:r w:rsidR="14007668">
            <w:rPr/>
            <w:t>3.11</w:t>
          </w:r>
          <w:r>
            <w:tab/>
          </w:r>
          <w:r w:rsidR="14007668">
            <w:rPr/>
            <w:t>SEGUROS</w:t>
          </w:r>
          <w:r>
            <w:tab/>
          </w:r>
          <w:r>
            <w:fldChar w:fldCharType="begin"/>
          </w:r>
          <w:r>
            <w:instrText xml:space="preserve">PAGEREF _Toc937354976 \h</w:instrText>
          </w:r>
          <w:r>
            <w:fldChar w:fldCharType="separate"/>
          </w:r>
          <w:r w:rsidR="14007668">
            <w:rPr/>
            <w:t>56</w:t>
          </w:r>
          <w:r>
            <w:fldChar w:fldCharType="end"/>
          </w:r>
          <w:r>
            <w:fldChar w:fldCharType="end"/>
          </w:r>
        </w:p>
        <w:p w:rsidR="21762479" w:rsidP="14007668" w:rsidRDefault="21762479" w14:paraId="71FEEAEA" w14:textId="1CE44C2F">
          <w:pPr>
            <w:pStyle w:val="TDC2"/>
            <w:tabs>
              <w:tab w:val="left" w:leader="none" w:pos="660"/>
              <w:tab w:val="right" w:leader="dot" w:pos="9675"/>
            </w:tabs>
          </w:pPr>
          <w:r>
            <w:fldChar w:fldCharType="begin"/>
          </w:r>
          <w:r>
            <w:instrText xml:space="preserve">HYPERLINK  \l  "_Toc965035950" </w:instrText>
          </w:r>
          <w:r>
            <w:fldChar w:fldCharType="separate"/>
          </w:r>
          <w:r w:rsidR="14007668">
            <w:rPr/>
            <w:t>3.12</w:t>
          </w:r>
          <w:r>
            <w:tab/>
          </w:r>
          <w:r w:rsidR="14007668">
            <w:rPr/>
            <w:t>ENMIENDAS CONTRACTUALES</w:t>
          </w:r>
          <w:r>
            <w:tab/>
          </w:r>
          <w:r>
            <w:fldChar w:fldCharType="begin"/>
          </w:r>
          <w:r>
            <w:instrText xml:space="preserve">PAGEREF _Toc965035950 \h</w:instrText>
          </w:r>
          <w:r>
            <w:fldChar w:fldCharType="separate"/>
          </w:r>
          <w:r w:rsidR="14007668">
            <w:rPr/>
            <w:t>56</w:t>
          </w:r>
          <w:r>
            <w:fldChar w:fldCharType="end"/>
          </w:r>
          <w:r>
            <w:fldChar w:fldCharType="end"/>
          </w:r>
        </w:p>
        <w:p w:rsidR="21762479" w:rsidP="14007668" w:rsidRDefault="21762479" w14:paraId="0BFC2184" w14:textId="3FCF679B">
          <w:pPr>
            <w:pStyle w:val="TDC2"/>
            <w:tabs>
              <w:tab w:val="left" w:leader="none" w:pos="660"/>
              <w:tab w:val="right" w:leader="dot" w:pos="9675"/>
            </w:tabs>
          </w:pPr>
          <w:r>
            <w:fldChar w:fldCharType="begin"/>
          </w:r>
          <w:r>
            <w:instrText xml:space="preserve">HYPERLINK  \l  "_Toc1597382631" </w:instrText>
          </w:r>
          <w:r>
            <w:fldChar w:fldCharType="separate"/>
          </w:r>
          <w:r w:rsidR="14007668">
            <w:rPr/>
            <w:t>3.13</w:t>
          </w:r>
          <w:r>
            <w:tab/>
          </w:r>
          <w:r w:rsidR="14007668">
            <w:rPr/>
            <w:t>PRODUCTOS, TIEMPOS Y PORCENTAJES DE PAGOS</w:t>
          </w:r>
          <w:r>
            <w:tab/>
          </w:r>
          <w:r>
            <w:fldChar w:fldCharType="begin"/>
          </w:r>
          <w:r>
            <w:instrText xml:space="preserve">PAGEREF _Toc1597382631 \h</w:instrText>
          </w:r>
          <w:r>
            <w:fldChar w:fldCharType="separate"/>
          </w:r>
          <w:r w:rsidR="14007668">
            <w:rPr/>
            <w:t>57</w:t>
          </w:r>
          <w:r>
            <w:fldChar w:fldCharType="end"/>
          </w:r>
          <w:r>
            <w:fldChar w:fldCharType="end"/>
          </w:r>
        </w:p>
        <w:p w:rsidR="21762479" w:rsidP="14007668" w:rsidRDefault="21762479" w14:paraId="76D39063" w14:textId="671893E4">
          <w:pPr>
            <w:pStyle w:val="TDC2"/>
            <w:tabs>
              <w:tab w:val="left" w:leader="none" w:pos="660"/>
              <w:tab w:val="right" w:leader="dot" w:pos="9675"/>
            </w:tabs>
          </w:pPr>
          <w:r>
            <w:fldChar w:fldCharType="begin"/>
          </w:r>
          <w:r>
            <w:instrText xml:space="preserve">HYPERLINK  \l  "_Toc1553077419" </w:instrText>
          </w:r>
          <w:r>
            <w:fldChar w:fldCharType="separate"/>
          </w:r>
          <w:r w:rsidR="14007668">
            <w:rPr/>
            <w:t>3.14</w:t>
          </w:r>
          <w:r>
            <w:tab/>
          </w:r>
          <w:r w:rsidR="14007668">
            <w:rPr/>
            <w:t>PRESENTACIÓN DEL PRESUPUESTO</w:t>
          </w:r>
          <w:r>
            <w:tab/>
          </w:r>
          <w:r>
            <w:fldChar w:fldCharType="begin"/>
          </w:r>
          <w:r>
            <w:instrText xml:space="preserve">PAGEREF _Toc1553077419 \h</w:instrText>
          </w:r>
          <w:r>
            <w:fldChar w:fldCharType="separate"/>
          </w:r>
          <w:r w:rsidR="14007668">
            <w:rPr/>
            <w:t>59</w:t>
          </w:r>
          <w:r>
            <w:fldChar w:fldCharType="end"/>
          </w:r>
          <w:r>
            <w:fldChar w:fldCharType="end"/>
          </w:r>
        </w:p>
        <w:p w:rsidR="21762479" w:rsidP="14007668" w:rsidRDefault="21762479" w14:paraId="0919B979" w14:textId="56EEF3FF">
          <w:pPr>
            <w:pStyle w:val="TDC2"/>
            <w:tabs>
              <w:tab w:val="left" w:leader="none" w:pos="660"/>
              <w:tab w:val="right" w:leader="dot" w:pos="9675"/>
            </w:tabs>
          </w:pPr>
          <w:r>
            <w:fldChar w:fldCharType="begin"/>
          </w:r>
          <w:r>
            <w:instrText xml:space="preserve">HYPERLINK  \l  "_Toc269794106" </w:instrText>
          </w:r>
          <w:r>
            <w:fldChar w:fldCharType="separate"/>
          </w:r>
          <w:r w:rsidR="14007668">
            <w:rPr/>
            <w:t>3.15</w:t>
          </w:r>
          <w:r>
            <w:tab/>
          </w:r>
          <w:r w:rsidR="14007668">
            <w:rPr/>
            <w:t>GARANTÍAS, DESEMBOLSOS Y CIERRE EN LA MODALIDAD DE ORGANIZACIÓN EJECUTORA</w:t>
          </w:r>
          <w:r>
            <w:tab/>
          </w:r>
          <w:r>
            <w:fldChar w:fldCharType="begin"/>
          </w:r>
          <w:r>
            <w:instrText xml:space="preserve">PAGEREF _Toc269794106 \h</w:instrText>
          </w:r>
          <w:r>
            <w:fldChar w:fldCharType="separate"/>
          </w:r>
          <w:r w:rsidR="14007668">
            <w:rPr/>
            <w:t>60</w:t>
          </w:r>
          <w:r>
            <w:fldChar w:fldCharType="end"/>
          </w:r>
          <w:r>
            <w:fldChar w:fldCharType="end"/>
          </w:r>
        </w:p>
        <w:p w:rsidR="21762479" w:rsidP="14007668" w:rsidRDefault="21762479" w14:paraId="4CCB72A7" w14:textId="68B85A60">
          <w:pPr>
            <w:pStyle w:val="TDC2"/>
            <w:tabs>
              <w:tab w:val="left" w:leader="none" w:pos="660"/>
              <w:tab w:val="right" w:leader="dot" w:pos="9675"/>
            </w:tabs>
          </w:pPr>
          <w:r>
            <w:fldChar w:fldCharType="begin"/>
          </w:r>
          <w:r>
            <w:instrText xml:space="preserve">HYPERLINK  \l  "_Toc1572925455" </w:instrText>
          </w:r>
          <w:r>
            <w:fldChar w:fldCharType="separate"/>
          </w:r>
          <w:r w:rsidR="14007668">
            <w:rPr/>
            <w:t>3.16</w:t>
          </w:r>
          <w:r>
            <w:tab/>
          </w:r>
          <w:r w:rsidR="14007668">
            <w:rPr/>
            <w:t>TRASLADO DE PARTIDAS PRESUPUESTARIAS</w:t>
          </w:r>
          <w:r>
            <w:tab/>
          </w:r>
          <w:r>
            <w:fldChar w:fldCharType="begin"/>
          </w:r>
          <w:r>
            <w:instrText xml:space="preserve">PAGEREF _Toc1572925455 \h</w:instrText>
          </w:r>
          <w:r>
            <w:fldChar w:fldCharType="separate"/>
          </w:r>
          <w:r w:rsidR="14007668">
            <w:rPr/>
            <w:t>60</w:t>
          </w:r>
          <w:r>
            <w:fldChar w:fldCharType="end"/>
          </w:r>
          <w:r>
            <w:fldChar w:fldCharType="end"/>
          </w:r>
        </w:p>
        <w:p w:rsidR="21762479" w:rsidP="14007668" w:rsidRDefault="21762479" w14:paraId="27FDA0A7" w14:textId="76B50E5B">
          <w:pPr>
            <w:pStyle w:val="TDC2"/>
            <w:tabs>
              <w:tab w:val="left" w:leader="none" w:pos="660"/>
              <w:tab w:val="right" w:leader="dot" w:pos="9675"/>
            </w:tabs>
          </w:pPr>
          <w:r>
            <w:fldChar w:fldCharType="begin"/>
          </w:r>
          <w:r>
            <w:instrText xml:space="preserve">HYPERLINK  \l  "_Toc1010273532" </w:instrText>
          </w:r>
          <w:r>
            <w:fldChar w:fldCharType="separate"/>
          </w:r>
          <w:r w:rsidR="14007668">
            <w:rPr/>
            <w:t>3.17</w:t>
          </w:r>
          <w:r>
            <w:tab/>
          </w:r>
          <w:r w:rsidR="14007668">
            <w:rPr/>
            <w:t>INFORMES DEL PERIODO, EVALUACIONES DEL SUBPROYECTO Y PENALIDAD POR ATRASO</w:t>
          </w:r>
          <w:r>
            <w:tab/>
          </w:r>
          <w:r>
            <w:fldChar w:fldCharType="begin"/>
          </w:r>
          <w:r>
            <w:instrText xml:space="preserve">PAGEREF _Toc1010273532 \h</w:instrText>
          </w:r>
          <w:r>
            <w:fldChar w:fldCharType="separate"/>
          </w:r>
          <w:r w:rsidR="14007668">
            <w:rPr/>
            <w:t>61</w:t>
          </w:r>
          <w:r>
            <w:fldChar w:fldCharType="end"/>
          </w:r>
          <w:r>
            <w:fldChar w:fldCharType="end"/>
          </w:r>
        </w:p>
        <w:p w:rsidR="21762479" w:rsidP="14007668" w:rsidRDefault="21762479" w14:paraId="574625EB" w14:textId="3AE1BAD1">
          <w:pPr>
            <w:pStyle w:val="TDC2"/>
            <w:tabs>
              <w:tab w:val="left" w:leader="none" w:pos="660"/>
              <w:tab w:val="right" w:leader="dot" w:pos="9675"/>
            </w:tabs>
          </w:pPr>
          <w:r>
            <w:fldChar w:fldCharType="begin"/>
          </w:r>
          <w:r>
            <w:instrText xml:space="preserve">HYPERLINK  \l  "_Toc1442409552" </w:instrText>
          </w:r>
          <w:r>
            <w:fldChar w:fldCharType="separate"/>
          </w:r>
          <w:r w:rsidR="14007668">
            <w:rPr/>
            <w:t>3.18</w:t>
          </w:r>
          <w:r>
            <w:tab/>
          </w:r>
          <w:r w:rsidR="14007668">
            <w:rPr/>
            <w:t>AUDITORÍA EXTERNA DEL SUBPROYECTO</w:t>
          </w:r>
          <w:r>
            <w:tab/>
          </w:r>
          <w:r>
            <w:fldChar w:fldCharType="begin"/>
          </w:r>
          <w:r>
            <w:instrText xml:space="preserve">PAGEREF _Toc1442409552 \h</w:instrText>
          </w:r>
          <w:r>
            <w:fldChar w:fldCharType="separate"/>
          </w:r>
          <w:r w:rsidR="14007668">
            <w:rPr/>
            <w:t>62</w:t>
          </w:r>
          <w:r>
            <w:fldChar w:fldCharType="end"/>
          </w:r>
          <w:r>
            <w:fldChar w:fldCharType="end"/>
          </w:r>
        </w:p>
        <w:p w:rsidR="21762479" w:rsidP="14007668" w:rsidRDefault="21762479" w14:paraId="38B8A89B" w14:textId="1719B0C8">
          <w:pPr>
            <w:pStyle w:val="TDC2"/>
            <w:tabs>
              <w:tab w:val="left" w:leader="none" w:pos="660"/>
              <w:tab w:val="right" w:leader="dot" w:pos="9675"/>
            </w:tabs>
          </w:pPr>
          <w:r>
            <w:fldChar w:fldCharType="begin"/>
          </w:r>
          <w:r>
            <w:instrText xml:space="preserve">HYPERLINK  \l  "_Toc357694669" </w:instrText>
          </w:r>
          <w:r>
            <w:fldChar w:fldCharType="separate"/>
          </w:r>
          <w:r w:rsidR="14007668">
            <w:rPr/>
            <w:t>3.19</w:t>
          </w:r>
          <w:r>
            <w:tab/>
          </w:r>
          <w:r w:rsidR="14007668">
            <w:rPr/>
            <w:t>ARTICULACIÓN CON EL MANUAL DE PROCEDIMIENTOS PARA EL MANEJO DE FONDOS</w:t>
          </w:r>
          <w:r>
            <w:tab/>
          </w:r>
          <w:r>
            <w:fldChar w:fldCharType="begin"/>
          </w:r>
          <w:r>
            <w:instrText xml:space="preserve">PAGEREF _Toc357694669 \h</w:instrText>
          </w:r>
          <w:r>
            <w:fldChar w:fldCharType="separate"/>
          </w:r>
          <w:r w:rsidR="14007668">
            <w:rPr/>
            <w:t>62</w:t>
          </w:r>
          <w:r>
            <w:fldChar w:fldCharType="end"/>
          </w:r>
          <w:r>
            <w:fldChar w:fldCharType="end"/>
          </w:r>
        </w:p>
        <w:p w:rsidR="21762479" w:rsidP="14007668" w:rsidRDefault="21762479" w14:paraId="16E59B1F" w14:textId="6EE84588">
          <w:pPr>
            <w:pStyle w:val="TDC1"/>
            <w:tabs>
              <w:tab w:val="left" w:leader="none" w:pos="435"/>
              <w:tab w:val="right" w:leader="dot" w:pos="9675"/>
            </w:tabs>
          </w:pPr>
          <w:r>
            <w:fldChar w:fldCharType="begin"/>
          </w:r>
          <w:r>
            <w:instrText xml:space="preserve">HYPERLINK  \l  "_Toc1794745247" </w:instrText>
          </w:r>
          <w:r>
            <w:fldChar w:fldCharType="separate"/>
          </w:r>
          <w:r w:rsidR="14007668">
            <w:rPr/>
            <w:t>4</w:t>
          </w:r>
          <w:r>
            <w:tab/>
          </w:r>
          <w:r w:rsidR="14007668">
            <w:rPr/>
            <w:t>FORMULARIOS Y DOCUMENTOS</w:t>
          </w:r>
          <w:r>
            <w:tab/>
          </w:r>
          <w:r>
            <w:fldChar w:fldCharType="begin"/>
          </w:r>
          <w:r>
            <w:instrText xml:space="preserve">PAGEREF _Toc1794745247 \h</w:instrText>
          </w:r>
          <w:r>
            <w:fldChar w:fldCharType="separate"/>
          </w:r>
          <w:r w:rsidR="14007668">
            <w:rPr/>
            <w:t>63</w:t>
          </w:r>
          <w:r>
            <w:fldChar w:fldCharType="end"/>
          </w:r>
          <w:r>
            <w:fldChar w:fldCharType="end"/>
          </w:r>
        </w:p>
        <w:p w:rsidR="21762479" w:rsidP="14007668" w:rsidRDefault="21762479" w14:paraId="4CB385F6" w14:textId="0D040F8D">
          <w:pPr>
            <w:pStyle w:val="TDC2"/>
            <w:tabs>
              <w:tab w:val="left" w:leader="none" w:pos="660"/>
              <w:tab w:val="right" w:leader="dot" w:pos="9675"/>
            </w:tabs>
          </w:pPr>
          <w:r>
            <w:fldChar w:fldCharType="begin"/>
          </w:r>
          <w:r>
            <w:instrText xml:space="preserve">HYPERLINK  \l  "_Toc1267095379" </w:instrText>
          </w:r>
          <w:r>
            <w:fldChar w:fldCharType="separate"/>
          </w:r>
          <w:r w:rsidR="14007668">
            <w:rPr/>
            <w:t>4.1</w:t>
          </w:r>
          <w:r>
            <w:tab/>
          </w:r>
          <w:r w:rsidR="14007668">
            <w:rPr/>
            <w:t>REQUISITOS PROPIOS DE LA MODALIDAD DE ORGANIZACIÓN EJECUTORA</w:t>
          </w:r>
          <w:r>
            <w:tab/>
          </w:r>
          <w:r>
            <w:fldChar w:fldCharType="begin"/>
          </w:r>
          <w:r>
            <w:instrText xml:space="preserve">PAGEREF _Toc1267095379 \h</w:instrText>
          </w:r>
          <w:r>
            <w:fldChar w:fldCharType="separate"/>
          </w:r>
          <w:r w:rsidR="14007668">
            <w:rPr/>
            <w:t>63</w:t>
          </w:r>
          <w:r>
            <w:fldChar w:fldCharType="end"/>
          </w:r>
          <w:r>
            <w:fldChar w:fldCharType="end"/>
          </w:r>
        </w:p>
        <w:p w:rsidRPr="0056608D" w:rsidR="008F07D5" w:rsidRDefault="008F07D5" w14:paraId="3ED0D16A" w14:textId="65911245">
          <w:pPr>
            <w:rPr>
              <w:b/>
              <w:bCs/>
            </w:rPr>
          </w:pPr>
          <w:r w:rsidRPr="0056608D">
            <w:rPr>
              <w:b/>
              <w:bCs/>
              <w:lang w:val="es-ES"/>
            </w:rPr>
            <w:fldChar w:fldCharType="end"/>
          </w:r>
        </w:p>
      </w:sdtContent>
    </w:sdt>
    <w:p w:rsidRPr="0056608D" w:rsidR="001059AC" w:rsidRDefault="001059AC" w14:paraId="6BFEA3F3" w14:textId="77777777">
      <w:pPr>
        <w:rPr>
          <w:b/>
          <w:bCs/>
        </w:rPr>
      </w:pPr>
    </w:p>
    <w:p w:rsidRPr="0056608D" w:rsidR="001059AC" w:rsidRDefault="001059AC" w14:paraId="22E49651" w14:textId="77777777">
      <w:pPr>
        <w:rPr>
          <w:b/>
          <w:bCs/>
        </w:rPr>
      </w:pPr>
    </w:p>
    <w:p w:rsidRPr="0056608D" w:rsidR="001059AC" w:rsidRDefault="001059AC" w14:paraId="366770C7" w14:textId="77777777">
      <w:pPr>
        <w:rPr>
          <w:b/>
          <w:bCs/>
        </w:rPr>
      </w:pPr>
    </w:p>
    <w:p w:rsidR="00376517" w:rsidRDefault="00376517" w14:paraId="45B98EFB" w14:textId="77777777">
      <w:pPr>
        <w:sectPr w:rsidR="00376517" w:rsidSect="00BA4F82">
          <w:footerReference w:type="default" r:id="rId9"/>
          <w:pgSz w:w="12240" w:h="15840" w:orient="portrait"/>
          <w:pgMar w:top="1985" w:right="1133" w:bottom="940" w:left="1417" w:header="0" w:footer="758" w:gutter="0"/>
          <w:cols w:space="720"/>
        </w:sectPr>
      </w:pPr>
    </w:p>
    <w:p w:rsidRPr="004E6B94" w:rsidR="008F07D5" w:rsidP="21762479" w:rsidRDefault="008F07D5" w14:paraId="704FA092" w14:textId="77777777">
      <w:pPr>
        <w:pStyle w:val="Ttulo1"/>
        <w:rPr/>
      </w:pPr>
      <w:bookmarkStart w:name="_Toc1167695314" w:id="604723471"/>
      <w:r w:rsidR="0014331F">
        <w:rPr/>
        <w:t>INFORMACIÓN INSTITUCIONAL</w:t>
      </w:r>
      <w:bookmarkEnd w:id="604723471"/>
    </w:p>
    <w:p w:rsidRPr="0056608D" w:rsidR="008F07D5" w:rsidP="009B2474" w:rsidRDefault="008F07D5" w14:paraId="39CFE78B" w14:textId="77777777">
      <w:pPr>
        <w:spacing w:line="276" w:lineRule="auto"/>
        <w:jc w:val="both"/>
      </w:pPr>
    </w:p>
    <w:p w:rsidRPr="0056608D" w:rsidR="008F07D5" w:rsidP="21762479" w:rsidRDefault="008F07D5" w14:paraId="77F2858D" w14:textId="77777777">
      <w:pPr>
        <w:pStyle w:val="Ttulo2"/>
        <w:spacing w:line="276" w:lineRule="auto"/>
        <w:jc w:val="both"/>
        <w:rPr>
          <w:sz w:val="22"/>
          <w:szCs w:val="22"/>
        </w:rPr>
      </w:pPr>
      <w:bookmarkStart w:name="_Toc2103595917" w:id="1641224659"/>
      <w:r w:rsidRPr="14007668" w:rsidR="0014331F">
        <w:rPr>
          <w:sz w:val="22"/>
          <w:szCs w:val="22"/>
        </w:rPr>
        <w:t>FUNDACIÓN PARA LA CONSERVACIÓN DE LOS RECURSOS NATURALES – FUNDACIÓN NATURA</w:t>
      </w:r>
      <w:bookmarkEnd w:id="1641224659"/>
    </w:p>
    <w:p w:rsidRPr="0056608D" w:rsidR="008F07D5" w:rsidP="009B2474" w:rsidRDefault="008F07D5" w14:paraId="2DFA6C0F" w14:textId="77777777">
      <w:pPr>
        <w:spacing w:line="276" w:lineRule="auto"/>
        <w:jc w:val="both"/>
      </w:pPr>
      <w:r w:rsidRPr="0056608D">
        <w:t> </w:t>
      </w:r>
    </w:p>
    <w:p w:rsidR="008F07D5" w:rsidP="009B2474" w:rsidRDefault="008F07D5" w14:paraId="7B103C69" w14:textId="77777777">
      <w:pPr>
        <w:spacing w:line="276" w:lineRule="auto"/>
        <w:jc w:val="both"/>
        <w:rPr>
          <w:rFonts w:asciiTheme="minorHAnsi" w:hAnsiTheme="minorHAnsi" w:cstheme="minorHAnsi"/>
        </w:rPr>
      </w:pPr>
      <w:r w:rsidRPr="0056608D">
        <w:rPr>
          <w:rFonts w:asciiTheme="minorHAnsi" w:hAnsiTheme="minorHAnsi" w:cstheme="minorHAnsi"/>
        </w:rPr>
        <w:t>La Fundación para la Conservación de los Recursos Naturales, NATURA, en adelante Fundación NATURA es una organización no gubernamental creada el 28 de marzo de 1991 con el fin de promover planes y programas para la protección y conservación del patrimonio biológico y los recursos naturales de Panamá.</w:t>
      </w:r>
    </w:p>
    <w:p w:rsidRPr="0056608D" w:rsidR="00D53045" w:rsidP="009B2474" w:rsidRDefault="00D53045" w14:paraId="66D560BA" w14:textId="77777777">
      <w:pPr>
        <w:spacing w:line="276" w:lineRule="auto"/>
        <w:jc w:val="both"/>
        <w:rPr>
          <w:rFonts w:asciiTheme="minorHAnsi" w:hAnsiTheme="minorHAnsi" w:cstheme="minorHAnsi"/>
        </w:rPr>
      </w:pPr>
    </w:p>
    <w:p w:rsidRPr="0056608D" w:rsidR="008F07D5" w:rsidP="009B2474" w:rsidRDefault="008F07D5" w14:paraId="38EA747E" w14:textId="77777777">
      <w:pPr>
        <w:spacing w:line="276" w:lineRule="auto"/>
        <w:jc w:val="both"/>
        <w:rPr>
          <w:rFonts w:asciiTheme="minorHAnsi" w:hAnsiTheme="minorHAnsi" w:cstheme="minorHAnsi"/>
        </w:rPr>
      </w:pPr>
      <w:r w:rsidRPr="0056608D">
        <w:rPr>
          <w:rFonts w:asciiTheme="minorHAnsi" w:hAnsiTheme="minorHAnsi" w:cstheme="minorHAnsi"/>
        </w:rPr>
        <w:t xml:space="preserve">Desde el 21 de abril de 2015, Fundación NATURA se convierte en la Entidad Nacional Implementadora (NIE) ante el Fondo de Adaptación, siendo la responsable de canalizar y gestionar los recursos del Programa de Adaptación para la Resiliencia Climática en el </w:t>
      </w:r>
      <w:r w:rsidRPr="0056608D" w:rsidR="00B60E72">
        <w:rPr>
          <w:rFonts w:asciiTheme="minorHAnsi" w:hAnsiTheme="minorHAnsi" w:cstheme="minorHAnsi"/>
        </w:rPr>
        <w:t>Pacífico Central y Arco Seco</w:t>
      </w:r>
      <w:r w:rsidRPr="0056608D">
        <w:rPr>
          <w:rFonts w:asciiTheme="minorHAnsi" w:hAnsiTheme="minorHAnsi" w:cstheme="minorHAnsi"/>
        </w:rPr>
        <w:t xml:space="preserve"> de Panamá.</w:t>
      </w:r>
    </w:p>
    <w:p w:rsidRPr="0056608D" w:rsidR="008F07D5" w:rsidP="009B2474" w:rsidRDefault="008F07D5" w14:paraId="2B84D7CD" w14:textId="22EC9F08">
      <w:pPr>
        <w:spacing w:line="276" w:lineRule="auto"/>
        <w:jc w:val="both"/>
        <w:rPr>
          <w:rFonts w:asciiTheme="minorHAnsi" w:hAnsiTheme="minorHAnsi" w:cstheme="minorHAnsi"/>
        </w:rPr>
      </w:pPr>
      <w:r w:rsidRPr="0056608D">
        <w:rPr>
          <w:rFonts w:asciiTheme="minorHAnsi" w:hAnsiTheme="minorHAnsi" w:cstheme="minorHAnsi"/>
        </w:rPr>
        <w:t>  </w:t>
      </w:r>
    </w:p>
    <w:p w:rsidRPr="0056608D" w:rsidR="008F07D5" w:rsidP="21762479" w:rsidRDefault="008F07D5" w14:paraId="2257AFB6" w14:textId="77777777">
      <w:pPr>
        <w:pStyle w:val="Ttulo2"/>
        <w:spacing w:line="276" w:lineRule="auto"/>
        <w:jc w:val="both"/>
        <w:rPr>
          <w:sz w:val="22"/>
          <w:szCs w:val="22"/>
        </w:rPr>
      </w:pPr>
      <w:bookmarkStart w:name="_Toc1595394977" w:id="398635767"/>
      <w:r w:rsidRPr="14007668" w:rsidR="0014331F">
        <w:rPr>
          <w:sz w:val="22"/>
          <w:szCs w:val="22"/>
        </w:rPr>
        <w:t>MINISTERIO DE DESARROLLO AGROPECUARIO (MIDA)</w:t>
      </w:r>
      <w:bookmarkEnd w:id="398635767"/>
    </w:p>
    <w:p w:rsidR="0012025B" w:rsidP="009B2474" w:rsidRDefault="0012025B" w14:paraId="291958FB" w14:textId="77777777">
      <w:pPr>
        <w:spacing w:line="276" w:lineRule="auto"/>
        <w:jc w:val="both"/>
        <w:rPr>
          <w:rFonts w:asciiTheme="minorHAnsi" w:hAnsiTheme="minorHAnsi" w:cstheme="minorBidi"/>
        </w:rPr>
      </w:pPr>
    </w:p>
    <w:p w:rsidR="008F07D5" w:rsidP="009B2474" w:rsidRDefault="008F07D5" w14:paraId="18FCA399" w14:textId="5E0F0C76">
      <w:pPr>
        <w:spacing w:line="276" w:lineRule="auto"/>
        <w:jc w:val="both"/>
        <w:rPr>
          <w:rFonts w:asciiTheme="minorHAnsi" w:hAnsiTheme="minorHAnsi" w:cstheme="minorBidi"/>
        </w:rPr>
      </w:pPr>
      <w:r w:rsidRPr="0056608D">
        <w:rPr>
          <w:rFonts w:asciiTheme="minorHAnsi" w:hAnsiTheme="minorHAnsi" w:cstheme="minorBidi"/>
        </w:rPr>
        <w:t xml:space="preserve">El Ministerio de Desarrollo Agropecuario es una institución oficial creada mediante Ley N°12 del 25 de enero de 1973, con la finalidad de promover y asegurar el mejoramiento económico, social y político del hombre y la comunidad rural, y su participación en la vida nacional. </w:t>
      </w:r>
    </w:p>
    <w:p w:rsidR="00D53045" w:rsidP="009B2474" w:rsidRDefault="00D53045" w14:paraId="3FD38B1E" w14:textId="77777777">
      <w:pPr>
        <w:spacing w:line="276" w:lineRule="auto"/>
        <w:jc w:val="both"/>
        <w:rPr>
          <w:rFonts w:asciiTheme="minorHAnsi" w:hAnsiTheme="minorHAnsi" w:cstheme="minorBidi"/>
        </w:rPr>
      </w:pPr>
    </w:p>
    <w:p w:rsidR="006662C2" w:rsidP="009B2474" w:rsidRDefault="006662C2" w14:paraId="6A2E965A" w14:textId="77777777">
      <w:pPr>
        <w:spacing w:line="276" w:lineRule="auto"/>
        <w:jc w:val="both"/>
        <w:rPr>
          <w:rFonts w:asciiTheme="minorHAnsi" w:hAnsiTheme="minorHAnsi" w:cstheme="minorBidi"/>
        </w:rPr>
      </w:pPr>
      <w:r w:rsidRPr="006662C2">
        <w:rPr>
          <w:rFonts w:asciiTheme="minorHAnsi" w:hAnsiTheme="minorHAnsi" w:cstheme="minorBidi"/>
        </w:rPr>
        <w:t xml:space="preserve">En el marco del proyecto </w:t>
      </w:r>
      <w:r w:rsidRPr="006662C2">
        <w:rPr>
          <w:rFonts w:asciiTheme="minorHAnsi" w:hAnsiTheme="minorHAnsi" w:cstheme="minorBidi"/>
          <w:b/>
          <w:bCs/>
        </w:rPr>
        <w:t>“Fortalecimiento de la resiliencia climática en los medios de vida y los ecosistemas de las zonas costeras del Pacífico Central de Panamá – Costas Resilientes”</w:t>
      </w:r>
      <w:r w:rsidRPr="006662C2">
        <w:rPr>
          <w:rFonts w:asciiTheme="minorHAnsi" w:hAnsiTheme="minorHAnsi" w:cstheme="minorBidi"/>
        </w:rPr>
        <w:t xml:space="preserve">, financiado por el Fondo de Adaptación, el </w:t>
      </w:r>
      <w:r w:rsidRPr="006662C2">
        <w:rPr>
          <w:rFonts w:asciiTheme="minorHAnsi" w:hAnsiTheme="minorHAnsi" w:cstheme="minorBidi"/>
          <w:b/>
          <w:bCs/>
        </w:rPr>
        <w:t xml:space="preserve">Ministerio de Desarrollo Agropecuario (MIDA) </w:t>
      </w:r>
      <w:r w:rsidRPr="00760F9F">
        <w:rPr>
          <w:rFonts w:asciiTheme="minorHAnsi" w:hAnsiTheme="minorHAnsi" w:cstheme="minorBidi"/>
        </w:rPr>
        <w:t>actúa como entidad ejecutora</w:t>
      </w:r>
      <w:r w:rsidRPr="006662C2">
        <w:rPr>
          <w:rFonts w:asciiTheme="minorHAnsi" w:hAnsiTheme="minorHAnsi" w:cstheme="minorBidi"/>
        </w:rPr>
        <w:t xml:space="preserve"> y tendrá a su cargo el seguimiento técnico de las acciones vinculadas al proyecto silvopastoril.</w:t>
      </w:r>
    </w:p>
    <w:p w:rsidRPr="006662C2" w:rsidR="00760F9F" w:rsidP="009B2474" w:rsidRDefault="00760F9F" w14:paraId="1E6D97F7" w14:textId="77777777">
      <w:pPr>
        <w:spacing w:line="276" w:lineRule="auto"/>
        <w:jc w:val="both"/>
        <w:rPr>
          <w:rFonts w:asciiTheme="minorHAnsi" w:hAnsiTheme="minorHAnsi" w:cstheme="minorBidi"/>
        </w:rPr>
      </w:pPr>
    </w:p>
    <w:p w:rsidRPr="006662C2" w:rsidR="006662C2" w:rsidP="009B2474" w:rsidRDefault="006662C2" w14:paraId="184ADCDB" w14:textId="77777777">
      <w:pPr>
        <w:spacing w:line="276" w:lineRule="auto"/>
        <w:jc w:val="both"/>
        <w:rPr>
          <w:rFonts w:asciiTheme="minorHAnsi" w:hAnsiTheme="minorHAnsi" w:cstheme="minorBidi"/>
        </w:rPr>
      </w:pPr>
      <w:r w:rsidRPr="006662C2">
        <w:rPr>
          <w:rFonts w:asciiTheme="minorHAnsi" w:hAnsiTheme="minorHAnsi" w:cstheme="minorBidi"/>
        </w:rPr>
        <w:t xml:space="preserve">Como parte de estas acciones, se contempla la elaboración e implementación de </w:t>
      </w:r>
      <w:r w:rsidRPr="006662C2">
        <w:rPr>
          <w:rFonts w:asciiTheme="minorHAnsi" w:hAnsiTheme="minorHAnsi" w:cstheme="minorBidi"/>
          <w:b/>
          <w:bCs/>
        </w:rPr>
        <w:t>60 planes de manejo de finca</w:t>
      </w:r>
      <w:r w:rsidRPr="006662C2">
        <w:rPr>
          <w:rFonts w:asciiTheme="minorHAnsi" w:hAnsiTheme="minorHAnsi" w:cstheme="minorBidi"/>
        </w:rPr>
        <w:t xml:space="preserve">, orientados a fortalecer la ganadería sostenible y promover prácticas de agricultura climáticamente inteligente. El MIDA brindará asistencia técnica y dará seguimiento a su implementación a través de las agencias ubicadas en </w:t>
      </w:r>
      <w:r w:rsidRPr="006662C2">
        <w:rPr>
          <w:rFonts w:asciiTheme="minorHAnsi" w:hAnsiTheme="minorHAnsi" w:cstheme="minorBidi"/>
          <w:b/>
          <w:bCs/>
        </w:rPr>
        <w:t>Capira, La Chorrera, San Carlos y Chame</w:t>
      </w:r>
      <w:r w:rsidRPr="006662C2">
        <w:rPr>
          <w:rFonts w:asciiTheme="minorHAnsi" w:hAnsiTheme="minorHAnsi" w:cstheme="minorBidi"/>
        </w:rPr>
        <w:t>, dentro del área de intervención del proyecto.</w:t>
      </w:r>
    </w:p>
    <w:p w:rsidRPr="0056608D" w:rsidR="0012025B" w:rsidP="009B2474" w:rsidRDefault="0012025B" w14:paraId="74A9DACD" w14:textId="77777777">
      <w:pPr>
        <w:spacing w:line="276" w:lineRule="auto"/>
        <w:jc w:val="both"/>
        <w:rPr>
          <w:rFonts w:asciiTheme="minorHAnsi" w:hAnsiTheme="minorHAnsi" w:cstheme="minorBidi"/>
        </w:rPr>
      </w:pPr>
    </w:p>
    <w:p w:rsidRPr="00E0690E" w:rsidR="008F07D5" w:rsidP="21762479" w:rsidRDefault="008F07D5" w14:paraId="7A86B9CE" w14:textId="6CA19414">
      <w:pPr>
        <w:pStyle w:val="Ttulo1"/>
        <w:rPr>
          <w:sz w:val="24"/>
          <w:szCs w:val="24"/>
        </w:rPr>
      </w:pPr>
      <w:r w:rsidRPr="14007668" w:rsidR="0014331F">
        <w:rPr>
          <w:rFonts w:ascii="Calibri" w:hAnsi="Calibri" w:cs="Arial" w:asciiTheme="minorAscii" w:hAnsiTheme="minorAscii" w:cstheme="minorBidi"/>
          <w:sz w:val="24"/>
          <w:szCs w:val="24"/>
        </w:rPr>
        <w:t> </w:t>
      </w:r>
      <w:bookmarkStart w:name="_Toc1214845808" w:id="902808864"/>
      <w:r w:rsidRPr="14007668" w:rsidR="0014331F">
        <w:rPr>
          <w:sz w:val="24"/>
          <w:szCs w:val="24"/>
        </w:rPr>
        <w:t xml:space="preserve">LINEAMIENTOS </w:t>
      </w:r>
      <w:r w:rsidRPr="14007668" w:rsidR="6A8CD664">
        <w:rPr>
          <w:sz w:val="24"/>
          <w:szCs w:val="24"/>
        </w:rPr>
        <w:t>PARA LA EJECUCIÓN DEL SUBPROYECTO</w:t>
      </w:r>
      <w:bookmarkEnd w:id="902808864"/>
    </w:p>
    <w:p w:rsidRPr="0096432D" w:rsidR="00D25B70" w:rsidP="009B2474" w:rsidRDefault="008F07D5" w14:paraId="3C0EDD71" w14:textId="6BA9B9AC">
      <w:pPr>
        <w:spacing w:line="276" w:lineRule="auto"/>
        <w:jc w:val="both"/>
        <w:rPr>
          <w:lang w:val="es-ES_tradnl"/>
        </w:rPr>
      </w:pPr>
      <w:r w:rsidRPr="0056608D">
        <w:rPr>
          <w:rFonts w:asciiTheme="minorHAnsi" w:hAnsiTheme="minorHAnsi" w:cstheme="minorHAnsi"/>
        </w:rPr>
        <w:t> </w:t>
      </w:r>
      <w:r w:rsidRPr="0096432D" w:rsidR="00D25B70">
        <w:rPr>
          <w:lang w:val="es-ES_tradnl"/>
        </w:rPr>
        <w:t xml:space="preserve">Todas las propuestas </w:t>
      </w:r>
      <w:r w:rsidR="00D25B70">
        <w:rPr>
          <w:lang w:val="es-ES_tradnl"/>
        </w:rPr>
        <w:t>presentadas en el marco de este concurso</w:t>
      </w:r>
      <w:r w:rsidRPr="0096432D" w:rsidR="00D25B70">
        <w:rPr>
          <w:lang w:val="es-ES_tradnl"/>
        </w:rPr>
        <w:t xml:space="preserve"> deben </w:t>
      </w:r>
      <w:r w:rsidR="00D25B70">
        <w:rPr>
          <w:lang w:val="es-ES_tradnl"/>
        </w:rPr>
        <w:t xml:space="preserve">elaborarse conforme a las </w:t>
      </w:r>
      <w:r w:rsidRPr="0096432D" w:rsidR="00D25B70">
        <w:rPr>
          <w:lang w:val="es-ES_tradnl"/>
        </w:rPr>
        <w:t>guía</w:t>
      </w:r>
      <w:r w:rsidR="00D25B70">
        <w:rPr>
          <w:lang w:val="es-ES_tradnl"/>
        </w:rPr>
        <w:t>s</w:t>
      </w:r>
      <w:r w:rsidRPr="0096432D" w:rsidR="00D25B70">
        <w:rPr>
          <w:lang w:val="es-ES_tradnl"/>
        </w:rPr>
        <w:t>, directrices y los formularios contenidos en este documento. En consecuencia, los interesados debe</w:t>
      </w:r>
      <w:r w:rsidR="00D25B70">
        <w:rPr>
          <w:lang w:val="es-ES_tradnl"/>
        </w:rPr>
        <w:t>rán</w:t>
      </w:r>
      <w:r w:rsidRPr="0096432D" w:rsidR="00D25B70">
        <w:rPr>
          <w:lang w:val="es-ES_tradnl"/>
        </w:rPr>
        <w:t xml:space="preserve"> revisar </w:t>
      </w:r>
      <w:r w:rsidR="00D25B70">
        <w:rPr>
          <w:lang w:val="es-ES_tradnl"/>
        </w:rPr>
        <w:t xml:space="preserve">detalladamente </w:t>
      </w:r>
      <w:r w:rsidRPr="0096432D" w:rsidR="00D25B70">
        <w:rPr>
          <w:lang w:val="es-ES_tradnl"/>
        </w:rPr>
        <w:t>este Manual de Concurso y seguir las i</w:t>
      </w:r>
      <w:r w:rsidR="00D25B70">
        <w:rPr>
          <w:lang w:val="es-ES_tradnl"/>
        </w:rPr>
        <w:t>nstrucciones establecidas</w:t>
      </w:r>
      <w:r w:rsidRPr="0096432D" w:rsidR="00D25B70">
        <w:rPr>
          <w:lang w:val="es-ES_tradnl"/>
        </w:rPr>
        <w:t xml:space="preserve"> para </w:t>
      </w:r>
      <w:r w:rsidR="00D25B70">
        <w:rPr>
          <w:lang w:val="es-ES_tradnl"/>
        </w:rPr>
        <w:t>la correcta formulación y entrega de su Propuesta, ya que este documento</w:t>
      </w:r>
      <w:r w:rsidRPr="0096432D" w:rsidR="00D25B70">
        <w:rPr>
          <w:lang w:val="es-ES_tradnl"/>
        </w:rPr>
        <w:t xml:space="preserve"> es de estricto cumplimiento y será u</w:t>
      </w:r>
      <w:r w:rsidR="00D25B70">
        <w:rPr>
          <w:lang w:val="es-ES_tradnl"/>
        </w:rPr>
        <w:t>tilizado como referencia para</w:t>
      </w:r>
      <w:r w:rsidRPr="0096432D" w:rsidR="00D25B70">
        <w:rPr>
          <w:lang w:val="es-ES_tradnl"/>
        </w:rPr>
        <w:t xml:space="preserve"> </w:t>
      </w:r>
      <w:r w:rsidRPr="002B3C50" w:rsidR="002B3C50">
        <w:rPr>
          <w:lang w:val="es-ES_tradnl"/>
        </w:rPr>
        <w:t>la Evaluación</w:t>
      </w:r>
      <w:r w:rsidRPr="002B3C50" w:rsidR="00AE7212">
        <w:rPr>
          <w:lang w:val="es-ES_tradnl"/>
        </w:rPr>
        <w:t xml:space="preserve"> de la Propuesta.</w:t>
      </w:r>
    </w:p>
    <w:p w:rsidRPr="003A1536" w:rsidR="008F07D5" w:rsidP="009B2474" w:rsidRDefault="008F07D5" w14:paraId="1D930581" w14:textId="215209A6">
      <w:pPr>
        <w:spacing w:line="276" w:lineRule="auto"/>
        <w:jc w:val="both"/>
        <w:rPr>
          <w:rFonts w:asciiTheme="minorHAnsi" w:hAnsiTheme="minorHAnsi" w:cstheme="minorHAnsi"/>
          <w:lang w:val="es-ES_tradnl"/>
        </w:rPr>
      </w:pPr>
    </w:p>
    <w:p w:rsidRPr="00555D49" w:rsidR="008F07D5" w:rsidP="00381E2D" w:rsidRDefault="008F07D5" w14:paraId="2C46EE78" w14:textId="1BC0779E">
      <w:pPr>
        <w:pStyle w:val="Ttulo2"/>
        <w:tabs>
          <w:tab w:val="left" w:pos="851"/>
        </w:tabs>
        <w:ind w:hanging="150"/>
        <w:rPr>
          <w:sz w:val="22"/>
          <w:szCs w:val="22"/>
        </w:rPr>
      </w:pPr>
      <w:bookmarkStart w:name="_Toc900855132" w:id="1338015162"/>
      <w:r w:rsidRPr="14007668" w:rsidR="0014331F">
        <w:rPr>
          <w:sz w:val="22"/>
          <w:szCs w:val="22"/>
        </w:rPr>
        <w:t>INFORMACIÓN GENERAL DEL CONCURSO</w:t>
      </w:r>
      <w:bookmarkEnd w:id="1338015162"/>
    </w:p>
    <w:p w:rsidRPr="0056608D" w:rsidR="008F07D5" w:rsidP="009B2474" w:rsidRDefault="008F07D5" w14:paraId="38374BCF" w14:textId="77777777">
      <w:pPr>
        <w:spacing w:line="276" w:lineRule="auto"/>
        <w:jc w:val="both"/>
        <w:rPr>
          <w:rFonts w:asciiTheme="minorHAnsi" w:hAnsiTheme="minorHAnsi" w:cstheme="minorHAnsi"/>
        </w:rPr>
      </w:pPr>
      <w:r w:rsidRPr="0056608D">
        <w:rPr>
          <w:rFonts w:asciiTheme="minorHAnsi" w:hAnsiTheme="minorHAnsi" w:cstheme="minorHAnsi"/>
        </w:rPr>
        <w:t> </w:t>
      </w:r>
    </w:p>
    <w:p w:rsidRPr="00AE7212" w:rsidR="008F07D5" w:rsidRDefault="008F07D5" w14:paraId="3C64125A" w14:textId="77777777">
      <w:pPr>
        <w:pStyle w:val="Prrafodelista"/>
        <w:numPr>
          <w:ilvl w:val="0"/>
          <w:numId w:val="16"/>
        </w:numPr>
        <w:spacing w:line="276" w:lineRule="auto"/>
        <w:jc w:val="both"/>
        <w:rPr>
          <w:rFonts w:asciiTheme="minorHAnsi" w:hAnsiTheme="minorHAnsi" w:cstheme="minorHAnsi"/>
        </w:rPr>
      </w:pPr>
      <w:r w:rsidRPr="00AE7212">
        <w:rPr>
          <w:rFonts w:asciiTheme="minorHAnsi" w:hAnsiTheme="minorHAnsi" w:cstheme="minorHAnsi"/>
          <w:b/>
          <w:bCs/>
        </w:rPr>
        <w:t>Referencias</w:t>
      </w:r>
    </w:p>
    <w:p w:rsidR="008F07D5" w:rsidP="009B2474" w:rsidRDefault="008F07D5" w14:paraId="6620CB7A" w14:textId="77777777">
      <w:pPr>
        <w:spacing w:line="276" w:lineRule="auto"/>
        <w:jc w:val="both"/>
        <w:rPr>
          <w:rFonts w:asciiTheme="minorHAnsi" w:hAnsiTheme="minorHAnsi" w:cstheme="minorHAnsi"/>
        </w:rPr>
      </w:pPr>
      <w:r w:rsidRPr="21762479" w:rsidR="0014331F">
        <w:rPr>
          <w:rFonts w:ascii="Calibri" w:hAnsi="Calibri" w:cs="Calibri" w:asciiTheme="minorAscii" w:hAnsiTheme="minorAscii" w:cstheme="minorAscii"/>
        </w:rPr>
        <w:t xml:space="preserve">El presente proceso se realizará de conformidad con los procedimientos establecidos en el "Procedimiento para la adquisición de bienes y servicios de la Fundación para la Conservación de los Recursos Naturales </w:t>
      </w:r>
      <w:r w:rsidRPr="21762479" w:rsidR="0014331F">
        <w:rPr>
          <w:rFonts w:ascii="Calibri" w:hAnsi="Calibri" w:cs="Calibri" w:asciiTheme="minorAscii" w:hAnsiTheme="minorAscii" w:cstheme="minorAscii"/>
        </w:rPr>
        <w:t>(Fundación NATURA)", disposiciones que tienen preeminencia sobre la legislación local aplicable.</w:t>
      </w:r>
    </w:p>
    <w:p w:rsidRPr="004E53D3" w:rsidR="00FB5601" w:rsidRDefault="00FB5601" w14:paraId="5662DF71" w14:textId="3EBD4FBB">
      <w:pPr>
        <w:pStyle w:val="Prrafodelista"/>
        <w:numPr>
          <w:ilvl w:val="0"/>
          <w:numId w:val="16"/>
        </w:numPr>
        <w:spacing w:line="276" w:lineRule="auto"/>
        <w:jc w:val="both"/>
        <w:rPr>
          <w:b/>
          <w:bCs/>
        </w:rPr>
      </w:pPr>
      <w:bookmarkStart w:name="_Toc236837825" w:id="5"/>
      <w:r w:rsidRPr="004E53D3">
        <w:rPr>
          <w:b/>
          <w:bCs/>
        </w:rPr>
        <w:t xml:space="preserve">Organizaciones que pueden aplicar a la </w:t>
      </w:r>
      <w:r w:rsidR="00923EC7">
        <w:rPr>
          <w:b/>
          <w:bCs/>
        </w:rPr>
        <w:t>c</w:t>
      </w:r>
      <w:r w:rsidRPr="004E53D3">
        <w:rPr>
          <w:b/>
          <w:bCs/>
        </w:rPr>
        <w:t>onvocatoria</w:t>
      </w:r>
      <w:bookmarkEnd w:id="5"/>
    </w:p>
    <w:p w:rsidRPr="00F24A39" w:rsidR="00FB5601" w:rsidP="009B2474" w:rsidRDefault="00FB5601" w14:paraId="2A22D4BC" w14:textId="4AECF4AB">
      <w:pPr>
        <w:spacing w:line="276" w:lineRule="auto"/>
        <w:jc w:val="both"/>
        <w:rPr>
          <w:b/>
          <w:vanish/>
          <w:lang w:val="es-ES_tradnl"/>
        </w:rPr>
      </w:pPr>
      <w:bookmarkStart w:name="_Hlk69146228" w:id="6"/>
      <w:r>
        <w:rPr>
          <w:lang w:val="es-ES_tradnl"/>
        </w:rPr>
        <w:t>Podrán participar en la convocatoria o</w:t>
      </w:r>
      <w:r w:rsidRPr="0096432D">
        <w:rPr>
          <w:lang w:val="es-ES_tradnl"/>
        </w:rPr>
        <w:t>rganizaciones de la sociedad civil sin ánimos de lucro, c</w:t>
      </w:r>
      <w:r>
        <w:rPr>
          <w:lang w:val="es-ES_tradnl"/>
        </w:rPr>
        <w:t>uyo enfoque esté dirigido</w:t>
      </w:r>
      <w:r w:rsidRPr="0096432D">
        <w:rPr>
          <w:lang w:val="es-ES_tradnl"/>
        </w:rPr>
        <w:t xml:space="preserve"> a la conservación de</w:t>
      </w:r>
      <w:r>
        <w:rPr>
          <w:lang w:val="es-ES_tradnl"/>
        </w:rPr>
        <w:t xml:space="preserve"> la biodiversidad </w:t>
      </w:r>
      <w:r w:rsidRPr="0096432D">
        <w:rPr>
          <w:lang w:val="es-ES_tradnl"/>
        </w:rPr>
        <w:t xml:space="preserve">y </w:t>
      </w:r>
      <w:r>
        <w:rPr>
          <w:lang w:val="es-ES_tradnl"/>
        </w:rPr>
        <w:t xml:space="preserve">el </w:t>
      </w:r>
      <w:r w:rsidRPr="0096432D">
        <w:rPr>
          <w:lang w:val="es-ES_tradnl"/>
        </w:rPr>
        <w:t>uso sostenible de los recursos naturales</w:t>
      </w:r>
      <w:r>
        <w:rPr>
          <w:lang w:val="es-ES_tradnl"/>
        </w:rPr>
        <w:t xml:space="preserve">. Entre estas se incluyen </w:t>
      </w:r>
      <w:r w:rsidRPr="00106322">
        <w:rPr>
          <w:lang w:val="es-ES_tradnl"/>
        </w:rPr>
        <w:t xml:space="preserve">Organizaciones </w:t>
      </w:r>
      <w:r>
        <w:rPr>
          <w:lang w:val="es-ES_tradnl"/>
        </w:rPr>
        <w:t>N</w:t>
      </w:r>
      <w:r w:rsidRPr="00106322">
        <w:rPr>
          <w:lang w:val="es-ES_tradnl"/>
        </w:rPr>
        <w:t xml:space="preserve">o </w:t>
      </w:r>
      <w:r>
        <w:t>G</w:t>
      </w:r>
      <w:r w:rsidRPr="000844D7">
        <w:t>ubernamentales</w:t>
      </w:r>
      <w:r w:rsidRPr="00106322">
        <w:rPr>
          <w:lang w:val="es-ES_tradnl"/>
        </w:rPr>
        <w:t xml:space="preserve"> (ONG)</w:t>
      </w:r>
      <w:r>
        <w:rPr>
          <w:lang w:val="es-ES_tradnl"/>
        </w:rPr>
        <w:t>, O</w:t>
      </w:r>
      <w:r w:rsidRPr="00106322">
        <w:rPr>
          <w:lang w:val="es-ES_tradnl"/>
        </w:rPr>
        <w:t xml:space="preserve">rganizaciones de </w:t>
      </w:r>
      <w:r>
        <w:rPr>
          <w:lang w:val="es-ES_tradnl"/>
        </w:rPr>
        <w:t>B</w:t>
      </w:r>
      <w:r w:rsidRPr="00106322">
        <w:rPr>
          <w:lang w:val="es-ES_tradnl"/>
        </w:rPr>
        <w:t xml:space="preserve">ase </w:t>
      </w:r>
      <w:r w:rsidRPr="00835248">
        <w:t>Comunitaria</w:t>
      </w:r>
      <w:r w:rsidRPr="00835248">
        <w:rPr>
          <w:lang w:val="es-ES_tradnl"/>
        </w:rPr>
        <w:t xml:space="preserve"> (OBC) y entidades educativas</w:t>
      </w:r>
      <w:r w:rsidRPr="00106322">
        <w:rPr>
          <w:lang w:val="es-ES_tradnl"/>
        </w:rPr>
        <w:t xml:space="preserve"> superiores </w:t>
      </w:r>
      <w:r>
        <w:rPr>
          <w:lang w:val="es-ES_tradnl"/>
        </w:rPr>
        <w:t xml:space="preserve">de carácter no gubernamental, como </w:t>
      </w:r>
      <w:r w:rsidRPr="00106322">
        <w:rPr>
          <w:lang w:val="es-ES_tradnl"/>
        </w:rPr>
        <w:t>universidades, centros e institutos de investigación</w:t>
      </w:r>
      <w:r>
        <w:rPr>
          <w:lang w:val="es-ES_tradnl"/>
        </w:rPr>
        <w:t>.</w:t>
      </w:r>
      <w:bookmarkEnd w:id="6"/>
      <w:r>
        <w:rPr>
          <w:lang w:val="es-ES_tradnl"/>
        </w:rPr>
        <w:t xml:space="preserve"> Además, s</w:t>
      </w:r>
      <w:r w:rsidRPr="0096432D">
        <w:rPr>
          <w:lang w:val="es-ES_tradnl"/>
        </w:rPr>
        <w:t xml:space="preserve">e </w:t>
      </w:r>
      <w:r>
        <w:rPr>
          <w:lang w:val="es-ES_tradnl"/>
        </w:rPr>
        <w:t>permite</w:t>
      </w:r>
      <w:r w:rsidRPr="0096432D">
        <w:rPr>
          <w:lang w:val="es-ES_tradnl"/>
        </w:rPr>
        <w:t xml:space="preserve"> que</w:t>
      </w:r>
      <w:r>
        <w:rPr>
          <w:lang w:val="es-ES_tradnl"/>
        </w:rPr>
        <w:t xml:space="preserve"> las</w:t>
      </w:r>
      <w:r w:rsidRPr="0096432D">
        <w:rPr>
          <w:lang w:val="es-ES_tradnl"/>
        </w:rPr>
        <w:t xml:space="preserve"> organizaciones de la sociedad civil </w:t>
      </w:r>
      <w:r>
        <w:rPr>
          <w:lang w:val="es-ES_tradnl"/>
        </w:rPr>
        <w:t xml:space="preserve">presenten su Propuesta en asocio </w:t>
      </w:r>
      <w:r w:rsidRPr="0096432D">
        <w:rPr>
          <w:lang w:val="es-ES_tradnl"/>
        </w:rPr>
        <w:t xml:space="preserve">con otras organizaciones sin fines de lucro, </w:t>
      </w:r>
      <w:r>
        <w:rPr>
          <w:lang w:val="es-ES_tradnl"/>
        </w:rPr>
        <w:t xml:space="preserve">incluyendo instituciones académicas, </w:t>
      </w:r>
      <w:r w:rsidRPr="0096432D">
        <w:rPr>
          <w:lang w:val="es-ES_tradnl"/>
        </w:rPr>
        <w:t xml:space="preserve">institutos de investigación y </w:t>
      </w:r>
      <w:r>
        <w:rPr>
          <w:lang w:val="es-ES_tradnl"/>
        </w:rPr>
        <w:t>organizaciones especializadas locales</w:t>
      </w:r>
      <w:r w:rsidR="00C608C1">
        <w:rPr>
          <w:lang w:val="es-ES_tradnl"/>
        </w:rPr>
        <w:t xml:space="preserve"> o internacionales</w:t>
      </w:r>
      <w:r w:rsidRPr="0096432D">
        <w:rPr>
          <w:lang w:val="es-ES_tradnl"/>
        </w:rPr>
        <w:t>.</w:t>
      </w:r>
      <w:r>
        <w:rPr>
          <w:lang w:val="es-ES_tradnl"/>
        </w:rPr>
        <w:t xml:space="preserve"> En estos casos, l</w:t>
      </w:r>
      <w:r w:rsidRPr="0096432D">
        <w:rPr>
          <w:lang w:val="es-ES_tradnl"/>
        </w:rPr>
        <w:t xml:space="preserve">a relación de asocio deberá </w:t>
      </w:r>
      <w:r>
        <w:rPr>
          <w:lang w:val="es-ES_tradnl"/>
        </w:rPr>
        <w:t xml:space="preserve">formalizarse </w:t>
      </w:r>
      <w:r w:rsidRPr="0096432D">
        <w:rPr>
          <w:lang w:val="es-ES_tradnl"/>
        </w:rPr>
        <w:t xml:space="preserve">mediante un </w:t>
      </w:r>
      <w:r w:rsidRPr="003C38A9">
        <w:rPr>
          <w:lang w:val="es-ES_tradnl"/>
        </w:rPr>
        <w:t>Memorándum de Entendimiento, Acuerdo, Convenio de Colaboración u otro documento similar,</w:t>
      </w:r>
      <w:r w:rsidRPr="0096432D">
        <w:rPr>
          <w:lang w:val="es-ES_tradnl"/>
        </w:rPr>
        <w:t xml:space="preserve"> en el cual se establezca</w:t>
      </w:r>
      <w:r>
        <w:rPr>
          <w:lang w:val="es-ES_tradnl"/>
        </w:rPr>
        <w:t>n los compromisos y responsabilidades de cada parte</w:t>
      </w:r>
      <w:r w:rsidRPr="0096432D">
        <w:rPr>
          <w:lang w:val="es-ES_tradnl"/>
        </w:rPr>
        <w:t xml:space="preserve"> para la ejecución del </w:t>
      </w:r>
      <w:r>
        <w:rPr>
          <w:lang w:val="es-ES_tradnl"/>
        </w:rPr>
        <w:t>P</w:t>
      </w:r>
      <w:r w:rsidRPr="0096432D">
        <w:rPr>
          <w:lang w:val="es-ES_tradnl"/>
        </w:rPr>
        <w:t xml:space="preserve">royecto. </w:t>
      </w:r>
    </w:p>
    <w:p w:rsidRPr="0096432D" w:rsidR="00FB5601" w:rsidP="009B2474" w:rsidRDefault="00FB5601" w14:paraId="1547EC3E" w14:textId="56D8E1F0">
      <w:pPr>
        <w:spacing w:line="276" w:lineRule="auto"/>
        <w:jc w:val="both"/>
        <w:rPr>
          <w:lang w:val="es-ES_tradnl"/>
        </w:rPr>
      </w:pPr>
      <w:r w:rsidRPr="00040929">
        <w:rPr>
          <w:lang w:val="es-ES_tradnl"/>
        </w:rPr>
        <w:t xml:space="preserve">La organización proponente será aquella que </w:t>
      </w:r>
      <w:r>
        <w:rPr>
          <w:lang w:val="es-ES_tradnl"/>
        </w:rPr>
        <w:t>cumpla con</w:t>
      </w:r>
      <w:r w:rsidRPr="00040929">
        <w:rPr>
          <w:lang w:val="es-ES_tradnl"/>
        </w:rPr>
        <w:t xml:space="preserve"> las condiciones de </w:t>
      </w:r>
      <w:r>
        <w:rPr>
          <w:lang w:val="es-ES_tradnl"/>
        </w:rPr>
        <w:t xml:space="preserve">una </w:t>
      </w:r>
      <w:r w:rsidRPr="00040929">
        <w:rPr>
          <w:lang w:val="es-ES_tradnl"/>
        </w:rPr>
        <w:t>organización de la sociedad civil sin ánimo</w:t>
      </w:r>
      <w:r w:rsidRPr="0096432D">
        <w:rPr>
          <w:lang w:val="es-ES_tradnl"/>
        </w:rPr>
        <w:t xml:space="preserve"> de lucro </w:t>
      </w:r>
      <w:r w:rsidR="005D27AA">
        <w:rPr>
          <w:lang w:val="es-ES_tradnl"/>
        </w:rPr>
        <w:t xml:space="preserve">nacional </w:t>
      </w:r>
      <w:r w:rsidRPr="0096432D">
        <w:rPr>
          <w:lang w:val="es-ES_tradnl"/>
        </w:rPr>
        <w:t xml:space="preserve">y asumirá ante Fundación NATURA la responsabilidad </w:t>
      </w:r>
      <w:r w:rsidRPr="005639ED">
        <w:rPr>
          <w:lang w:val="es-ES_tradnl"/>
        </w:rPr>
        <w:t>contractual como organización ejecutora y organización líder, garantizando</w:t>
      </w:r>
      <w:r>
        <w:rPr>
          <w:lang w:val="es-ES_tradnl"/>
        </w:rPr>
        <w:t xml:space="preserve"> </w:t>
      </w:r>
      <w:r w:rsidRPr="0096432D">
        <w:rPr>
          <w:lang w:val="es-ES_tradnl"/>
        </w:rPr>
        <w:t>el cumplimiento del contrato</w:t>
      </w:r>
      <w:r>
        <w:rPr>
          <w:lang w:val="es-ES_tradnl"/>
        </w:rPr>
        <w:t xml:space="preserve"> y la correcta implementación</w:t>
      </w:r>
      <w:r w:rsidRPr="0096432D">
        <w:rPr>
          <w:lang w:val="es-ES_tradnl"/>
        </w:rPr>
        <w:t xml:space="preserve"> del </w:t>
      </w:r>
      <w:r>
        <w:rPr>
          <w:lang w:val="es-ES_tradnl"/>
        </w:rPr>
        <w:t>P</w:t>
      </w:r>
      <w:r w:rsidRPr="0096432D">
        <w:rPr>
          <w:lang w:val="es-ES_tradnl"/>
        </w:rPr>
        <w:t xml:space="preserve">royecto. </w:t>
      </w:r>
    </w:p>
    <w:p w:rsidRPr="0056608D" w:rsidR="004505C5" w:rsidP="009B2474" w:rsidRDefault="008F07D5" w14:paraId="62639D4C" w14:textId="77777777">
      <w:pPr>
        <w:spacing w:line="276" w:lineRule="auto"/>
        <w:jc w:val="both"/>
        <w:rPr>
          <w:rFonts w:asciiTheme="minorHAnsi" w:hAnsiTheme="minorHAnsi" w:cstheme="minorHAnsi"/>
        </w:rPr>
      </w:pPr>
      <w:r w:rsidRPr="0056608D">
        <w:rPr>
          <w:rFonts w:asciiTheme="minorHAnsi" w:hAnsiTheme="minorHAnsi" w:cstheme="minorHAnsi"/>
        </w:rPr>
        <w:t> </w:t>
      </w:r>
    </w:p>
    <w:p w:rsidRPr="003A1536" w:rsidR="00A31D83" w:rsidRDefault="00A31D83" w14:paraId="4B4F6509" w14:textId="0886BDD1">
      <w:pPr>
        <w:pStyle w:val="Prrafodelista"/>
        <w:numPr>
          <w:ilvl w:val="0"/>
          <w:numId w:val="16"/>
        </w:numPr>
        <w:spacing w:line="276" w:lineRule="auto"/>
        <w:jc w:val="both"/>
        <w:rPr>
          <w:rFonts w:asciiTheme="minorHAnsi" w:hAnsiTheme="minorHAnsi" w:cstheme="minorHAnsi"/>
          <w:b/>
          <w:bCs/>
        </w:rPr>
      </w:pPr>
      <w:bookmarkStart w:name="_Ref189745431" w:id="7"/>
      <w:bookmarkStart w:name="_Toc236837826" w:id="8"/>
      <w:r w:rsidRPr="003A1536">
        <w:rPr>
          <w:rFonts w:asciiTheme="minorHAnsi" w:hAnsiTheme="minorHAnsi" w:cstheme="minorHAnsi"/>
          <w:b/>
          <w:bCs/>
        </w:rPr>
        <w:t xml:space="preserve">Requisitos </w:t>
      </w:r>
      <w:r w:rsidRPr="003A1536" w:rsidR="00923EC7">
        <w:rPr>
          <w:rFonts w:asciiTheme="minorHAnsi" w:hAnsiTheme="minorHAnsi" w:cstheme="minorHAnsi"/>
          <w:b/>
          <w:bCs/>
        </w:rPr>
        <w:t>generales para la aplicación</w:t>
      </w:r>
      <w:bookmarkEnd w:id="7"/>
      <w:bookmarkEnd w:id="8"/>
    </w:p>
    <w:p w:rsidRPr="005244E7" w:rsidR="00A31D83" w:rsidP="009B2474" w:rsidRDefault="008F07D5" w14:paraId="16EDEF82" w14:textId="77777777">
      <w:pPr>
        <w:spacing w:line="276" w:lineRule="auto"/>
        <w:jc w:val="both"/>
        <w:rPr>
          <w:lang w:val="es-ES_tradnl"/>
        </w:rPr>
      </w:pPr>
      <w:r w:rsidRPr="00A31D83">
        <w:rPr>
          <w:rFonts w:asciiTheme="minorHAnsi" w:hAnsiTheme="minorHAnsi" w:cstheme="minorHAnsi"/>
        </w:rPr>
        <w:t> </w:t>
      </w:r>
      <w:r w:rsidR="00A31D83">
        <w:rPr>
          <w:lang w:val="es-ES_tradnl"/>
        </w:rPr>
        <w:t xml:space="preserve">Podrán participar en la convocatoria todas aquellas organizaciones sin fines de lucro que cumplan con los requisitos establecidos en cuanto a experiencia, capacidad operativa y cumplimiento documental. </w:t>
      </w:r>
      <w:r w:rsidR="00A31D83">
        <w:rPr>
          <w:rFonts w:cs="Arial"/>
          <w:lang w:val="es-ES_tradnl"/>
        </w:rPr>
        <w:t>Las organizaciones postulantes deben cumplir con los siguientes requisitos</w:t>
      </w:r>
      <w:r w:rsidRPr="0096432D" w:rsidR="00A31D83">
        <w:rPr>
          <w:rFonts w:cs="Arial"/>
          <w:lang w:val="es-ES_tradnl"/>
        </w:rPr>
        <w:t>:</w:t>
      </w:r>
    </w:p>
    <w:p w:rsidRPr="003A1536" w:rsidR="008F07D5" w:rsidP="009B2474" w:rsidRDefault="008F07D5" w14:paraId="301043F5" w14:textId="410A19D4">
      <w:pPr>
        <w:spacing w:line="276" w:lineRule="auto"/>
        <w:jc w:val="both"/>
        <w:rPr>
          <w:rFonts w:asciiTheme="minorHAnsi" w:hAnsiTheme="minorHAnsi" w:cstheme="minorHAnsi"/>
        </w:rPr>
      </w:pPr>
    </w:p>
    <w:p w:rsidRPr="00767714" w:rsidR="00A31D83" w:rsidRDefault="00A31D83" w14:paraId="6A924AEA" w14:textId="77777777">
      <w:pPr>
        <w:pStyle w:val="Prrafodelista"/>
        <w:numPr>
          <w:ilvl w:val="0"/>
          <w:numId w:val="17"/>
        </w:numPr>
        <w:spacing w:line="276" w:lineRule="auto"/>
        <w:ind w:left="709" w:hanging="283"/>
        <w:jc w:val="both"/>
        <w:rPr>
          <w:b/>
          <w:bCs/>
          <w:lang w:val="es-ES_tradnl"/>
        </w:rPr>
      </w:pPr>
      <w:r w:rsidRPr="00767714">
        <w:rPr>
          <w:b/>
          <w:bCs/>
          <w:lang w:val="es-ES_tradnl"/>
        </w:rPr>
        <w:t>Experiencia y conocimientos técnicos:</w:t>
      </w:r>
    </w:p>
    <w:p w:rsidRPr="006249F1" w:rsidR="00A31D83" w:rsidRDefault="00A31D83" w14:paraId="0950D34B" w14:textId="269BB2F8">
      <w:pPr>
        <w:pStyle w:val="Prrafodelista"/>
        <w:widowControl/>
        <w:numPr>
          <w:ilvl w:val="0"/>
          <w:numId w:val="18"/>
        </w:numPr>
        <w:autoSpaceDE/>
        <w:autoSpaceDN/>
        <w:spacing w:after="120" w:line="276" w:lineRule="auto"/>
        <w:ind w:left="993" w:hanging="284"/>
        <w:jc w:val="both"/>
        <w:rPr>
          <w:lang w:val="es-ES_tradnl"/>
        </w:rPr>
      </w:pPr>
      <w:r w:rsidRPr="006249F1">
        <w:rPr>
          <w:lang w:val="es-ES_tradnl"/>
        </w:rPr>
        <w:t xml:space="preserve">Trabajos previos en la temática solicitada y en el área seleccionada del </w:t>
      </w:r>
      <w:r w:rsidRPr="006249F1" w:rsidR="00065EAC">
        <w:rPr>
          <w:lang w:val="es-ES_tradnl"/>
        </w:rPr>
        <w:t>subp</w:t>
      </w:r>
      <w:r w:rsidRPr="006249F1">
        <w:rPr>
          <w:lang w:val="es-ES_tradnl"/>
        </w:rPr>
        <w:t xml:space="preserve">royecto. </w:t>
      </w:r>
    </w:p>
    <w:p w:rsidR="00A31D83" w:rsidRDefault="00A31D83" w14:paraId="7CC6A761" w14:textId="40BE114D">
      <w:pPr>
        <w:pStyle w:val="Prrafodelista"/>
        <w:widowControl/>
        <w:numPr>
          <w:ilvl w:val="0"/>
          <w:numId w:val="18"/>
        </w:numPr>
        <w:autoSpaceDE/>
        <w:autoSpaceDN/>
        <w:spacing w:after="120" w:line="276" w:lineRule="auto"/>
        <w:ind w:left="993" w:hanging="284"/>
        <w:jc w:val="both"/>
        <w:rPr>
          <w:lang w:val="es-ES_tradnl"/>
        </w:rPr>
      </w:pPr>
      <w:r>
        <w:rPr>
          <w:lang w:val="es-ES_tradnl"/>
        </w:rPr>
        <w:t>D</w:t>
      </w:r>
      <w:r w:rsidRPr="00C966EB">
        <w:rPr>
          <w:lang w:val="es-ES_tradnl"/>
        </w:rPr>
        <w:t>iseño e implementación de planes de manejo de fincas</w:t>
      </w:r>
      <w:r w:rsidR="00065EAC">
        <w:rPr>
          <w:lang w:val="es-ES_tradnl"/>
        </w:rPr>
        <w:t xml:space="preserve"> incorporando </w:t>
      </w:r>
      <w:r w:rsidR="008C14FD">
        <w:rPr>
          <w:lang w:val="es-ES_tradnl"/>
        </w:rPr>
        <w:t>medidas de adaptación</w:t>
      </w:r>
      <w:r w:rsidR="00065EAC">
        <w:rPr>
          <w:lang w:val="es-ES_tradnl"/>
        </w:rPr>
        <w:t xml:space="preserve"> </w:t>
      </w:r>
      <w:r w:rsidR="008C14FD">
        <w:rPr>
          <w:lang w:val="es-ES_tradnl"/>
        </w:rPr>
        <w:t>al</w:t>
      </w:r>
      <w:r w:rsidR="00065EAC">
        <w:rPr>
          <w:lang w:val="es-ES_tradnl"/>
        </w:rPr>
        <w:t xml:space="preserve"> cambio climático</w:t>
      </w:r>
    </w:p>
    <w:p w:rsidRPr="00C966EB" w:rsidR="00A31D83" w:rsidRDefault="00A31D83" w14:paraId="6C102AD9" w14:textId="77777777">
      <w:pPr>
        <w:pStyle w:val="Prrafodelista"/>
        <w:widowControl/>
        <w:numPr>
          <w:ilvl w:val="0"/>
          <w:numId w:val="18"/>
        </w:numPr>
        <w:autoSpaceDE/>
        <w:autoSpaceDN/>
        <w:spacing w:after="120" w:line="276" w:lineRule="auto"/>
        <w:ind w:left="993" w:hanging="284"/>
        <w:jc w:val="both"/>
        <w:rPr>
          <w:lang w:val="es-ES_tradnl"/>
        </w:rPr>
      </w:pPr>
      <w:r w:rsidRPr="00C966EB">
        <w:rPr>
          <w:lang w:val="es-ES_tradnl"/>
        </w:rPr>
        <w:t>Facilitación de talleres participativos con comunidades, autoridades locales e instituciones, así como levantamiento de información socioeconómica.</w:t>
      </w:r>
    </w:p>
    <w:p w:rsidRPr="00C966EB" w:rsidR="00A31D83" w:rsidP="2D608A68" w:rsidRDefault="00A31D83" w14:paraId="4348B55A" w14:textId="701BE7A7">
      <w:pPr>
        <w:pStyle w:val="Prrafodelista"/>
        <w:widowControl/>
        <w:numPr>
          <w:ilvl w:val="0"/>
          <w:numId w:val="18"/>
        </w:numPr>
        <w:autoSpaceDE/>
        <w:autoSpaceDN/>
        <w:spacing w:after="120" w:line="276" w:lineRule="auto"/>
        <w:ind w:left="993" w:hanging="284"/>
        <w:jc w:val="both"/>
        <w:rPr>
          <w:lang w:val="es-ES"/>
        </w:rPr>
      </w:pPr>
      <w:r w:rsidRPr="2D608A68">
        <w:rPr>
          <w:lang w:val="es-ES"/>
        </w:rPr>
        <w:t xml:space="preserve">Desarrollo e implementación de planes de capacitaciones para </w:t>
      </w:r>
      <w:r w:rsidRPr="002B3C50">
        <w:rPr>
          <w:lang w:val="es-ES"/>
        </w:rPr>
        <w:t>productores</w:t>
      </w:r>
      <w:r w:rsidRPr="002B3C50" w:rsidR="00EE2EEE">
        <w:rPr>
          <w:lang w:val="es-ES"/>
        </w:rPr>
        <w:t xml:space="preserve"> y técnicos</w:t>
      </w:r>
      <w:r w:rsidRPr="002B3C50" w:rsidR="0056605F">
        <w:rPr>
          <w:lang w:val="es-ES"/>
        </w:rPr>
        <w:t>.</w:t>
      </w:r>
      <w:r w:rsidRPr="2D608A68" w:rsidR="00EE2EEE">
        <w:rPr>
          <w:lang w:val="es-ES"/>
        </w:rPr>
        <w:t xml:space="preserve"> </w:t>
      </w:r>
    </w:p>
    <w:p w:rsidRPr="00767714" w:rsidR="00A31D83" w:rsidRDefault="00A31D83" w14:paraId="57621489" w14:textId="77777777">
      <w:pPr>
        <w:pStyle w:val="Prrafodelista"/>
        <w:numPr>
          <w:ilvl w:val="0"/>
          <w:numId w:val="17"/>
        </w:numPr>
        <w:spacing w:line="276" w:lineRule="auto"/>
        <w:ind w:left="709" w:hanging="283"/>
        <w:jc w:val="both"/>
        <w:rPr>
          <w:b/>
          <w:bCs/>
          <w:lang w:val="es-ES_tradnl"/>
        </w:rPr>
      </w:pPr>
      <w:r w:rsidRPr="00767714">
        <w:rPr>
          <w:b/>
          <w:bCs/>
          <w:lang w:val="es-ES_tradnl"/>
        </w:rPr>
        <w:t>Capacidad operativa y logística:</w:t>
      </w:r>
    </w:p>
    <w:p w:rsidRPr="0096432D" w:rsidR="00A31D83" w:rsidRDefault="00A31D83" w14:paraId="68BAB99D" w14:textId="77777777">
      <w:pPr>
        <w:pStyle w:val="Prrafodelista"/>
        <w:widowControl/>
        <w:numPr>
          <w:ilvl w:val="0"/>
          <w:numId w:val="18"/>
        </w:numPr>
        <w:autoSpaceDE/>
        <w:autoSpaceDN/>
        <w:spacing w:after="120" w:line="276" w:lineRule="auto"/>
        <w:ind w:left="993" w:hanging="284"/>
        <w:jc w:val="both"/>
        <w:rPr>
          <w:lang w:val="es-ES_tradnl"/>
        </w:rPr>
      </w:pPr>
      <w:r>
        <w:rPr>
          <w:lang w:val="es-ES_tradnl"/>
        </w:rPr>
        <w:t>Disponer de</w:t>
      </w:r>
      <w:r w:rsidRPr="0096432D">
        <w:rPr>
          <w:lang w:val="es-ES_tradnl"/>
        </w:rPr>
        <w:t xml:space="preserve"> referencias satisfactorias en </w:t>
      </w:r>
      <w:r>
        <w:rPr>
          <w:lang w:val="es-ES_tradnl"/>
        </w:rPr>
        <w:t>la</w:t>
      </w:r>
      <w:r w:rsidRPr="0096432D">
        <w:rPr>
          <w:lang w:val="es-ES_tradnl"/>
        </w:rPr>
        <w:t xml:space="preserve"> ejecu</w:t>
      </w:r>
      <w:r>
        <w:rPr>
          <w:lang w:val="es-ES_tradnl"/>
        </w:rPr>
        <w:t>ción de proyectos previos</w:t>
      </w:r>
      <w:r w:rsidRPr="0096432D">
        <w:rPr>
          <w:lang w:val="es-ES_tradnl"/>
        </w:rPr>
        <w:t>.</w:t>
      </w:r>
    </w:p>
    <w:p w:rsidRPr="0096432D" w:rsidR="00A31D83" w:rsidRDefault="00A31D83" w14:paraId="5E6FA0D0" w14:textId="77777777">
      <w:pPr>
        <w:pStyle w:val="Prrafodelista"/>
        <w:widowControl/>
        <w:numPr>
          <w:ilvl w:val="0"/>
          <w:numId w:val="18"/>
        </w:numPr>
        <w:autoSpaceDE/>
        <w:autoSpaceDN/>
        <w:spacing w:after="120" w:line="276" w:lineRule="auto"/>
        <w:ind w:left="993" w:hanging="284"/>
        <w:jc w:val="both"/>
        <w:rPr>
          <w:lang w:val="es-ES_tradnl"/>
        </w:rPr>
      </w:pPr>
      <w:r>
        <w:rPr>
          <w:lang w:val="es-ES_tradnl"/>
        </w:rPr>
        <w:t>Contar con</w:t>
      </w:r>
      <w:r w:rsidRPr="0096432D">
        <w:rPr>
          <w:lang w:val="es-ES_tradnl"/>
        </w:rPr>
        <w:t xml:space="preserve"> vehículos 4x4 para garantizar la</w:t>
      </w:r>
      <w:r>
        <w:rPr>
          <w:lang w:val="es-ES_tradnl"/>
        </w:rPr>
        <w:t xml:space="preserve"> movilidad,</w:t>
      </w:r>
      <w:r w:rsidRPr="0096432D">
        <w:rPr>
          <w:lang w:val="es-ES_tradnl"/>
        </w:rPr>
        <w:t xml:space="preserve"> asistencia</w:t>
      </w:r>
      <w:r>
        <w:rPr>
          <w:lang w:val="es-ES_tradnl"/>
        </w:rPr>
        <w:t xml:space="preserve"> y </w:t>
      </w:r>
      <w:r w:rsidRPr="0096432D">
        <w:rPr>
          <w:lang w:val="es-ES_tradnl"/>
        </w:rPr>
        <w:t xml:space="preserve">seguimiento </w:t>
      </w:r>
      <w:r>
        <w:rPr>
          <w:lang w:val="es-ES_tradnl"/>
        </w:rPr>
        <w:t xml:space="preserve">en el </w:t>
      </w:r>
      <w:r w:rsidRPr="0096432D">
        <w:rPr>
          <w:lang w:val="es-ES_tradnl"/>
        </w:rPr>
        <w:t>campo</w:t>
      </w:r>
      <w:r>
        <w:rPr>
          <w:lang w:val="es-ES_tradnl"/>
        </w:rPr>
        <w:t>.</w:t>
      </w:r>
    </w:p>
    <w:p w:rsidRPr="0042672C" w:rsidR="00A31D83" w:rsidRDefault="00A31D83" w14:paraId="7B793129" w14:textId="77777777">
      <w:pPr>
        <w:pStyle w:val="Prrafodelista"/>
        <w:widowControl/>
        <w:numPr>
          <w:ilvl w:val="0"/>
          <w:numId w:val="18"/>
        </w:numPr>
        <w:autoSpaceDE/>
        <w:autoSpaceDN/>
        <w:spacing w:after="120" w:line="276" w:lineRule="auto"/>
        <w:ind w:left="993" w:hanging="284"/>
        <w:jc w:val="both"/>
        <w:rPr>
          <w:lang w:val="es-ES_tradnl"/>
        </w:rPr>
      </w:pPr>
      <w:r w:rsidRPr="0042672C">
        <w:rPr>
          <w:lang w:val="es-ES_tradnl"/>
        </w:rPr>
        <w:t>Presentar documentación que respalde la experiencia e idoneidad de los profesionales y la ONG. (El incumplimiento de este aspecto resultará en la exclusión del proceso de evaluación).</w:t>
      </w:r>
    </w:p>
    <w:p w:rsidR="00A31D83" w:rsidRDefault="00A31D83" w14:paraId="735FFDC8" w14:textId="5407FC47">
      <w:pPr>
        <w:pStyle w:val="Prrafodelista"/>
        <w:widowControl/>
        <w:numPr>
          <w:ilvl w:val="0"/>
          <w:numId w:val="18"/>
        </w:numPr>
        <w:autoSpaceDE/>
        <w:autoSpaceDN/>
        <w:spacing w:after="120" w:line="276" w:lineRule="auto"/>
        <w:ind w:left="993" w:hanging="284"/>
        <w:jc w:val="both"/>
        <w:rPr>
          <w:lang w:val="es-ES_tradnl"/>
        </w:rPr>
      </w:pPr>
      <w:r w:rsidRPr="0096432D">
        <w:rPr>
          <w:lang w:val="es-ES_tradnl"/>
        </w:rPr>
        <w:t xml:space="preserve">Contar con </w:t>
      </w:r>
      <w:r>
        <w:rPr>
          <w:lang w:val="es-ES_tradnl"/>
        </w:rPr>
        <w:t xml:space="preserve">un </w:t>
      </w:r>
      <w:r w:rsidR="00EC0256">
        <w:rPr>
          <w:lang w:val="es-ES_tradnl"/>
        </w:rPr>
        <w:t>e</w:t>
      </w:r>
      <w:r w:rsidRPr="0096432D" w:rsidR="00EC0256">
        <w:rPr>
          <w:lang w:val="es-ES_tradnl"/>
        </w:rPr>
        <w:t xml:space="preserve">quipo de </w:t>
      </w:r>
      <w:r w:rsidR="00EC0256">
        <w:rPr>
          <w:lang w:val="es-ES_tradnl"/>
        </w:rPr>
        <w:t>t</w:t>
      </w:r>
      <w:r w:rsidRPr="0096432D" w:rsidR="00EC0256">
        <w:rPr>
          <w:lang w:val="es-ES_tradnl"/>
        </w:rPr>
        <w:t>rabajo</w:t>
      </w:r>
      <w:r w:rsidR="00EC0256">
        <w:rPr>
          <w:lang w:val="es-ES_tradnl"/>
        </w:rPr>
        <w:t xml:space="preserve"> </w:t>
      </w:r>
      <w:r w:rsidRPr="0096432D">
        <w:rPr>
          <w:lang w:val="es-ES_tradnl"/>
        </w:rPr>
        <w:t xml:space="preserve">con experiencia en planificación, implementación, monitoreo y evaluación de proyectos. </w:t>
      </w:r>
    </w:p>
    <w:p w:rsidR="0090433B" w:rsidP="0090433B" w:rsidRDefault="0090433B" w14:paraId="551238AD" w14:textId="77777777">
      <w:pPr>
        <w:widowControl/>
        <w:autoSpaceDE/>
        <w:autoSpaceDN/>
        <w:spacing w:after="120" w:line="276" w:lineRule="auto"/>
        <w:jc w:val="both"/>
        <w:rPr>
          <w:lang w:val="es-ES_tradnl"/>
        </w:rPr>
      </w:pPr>
    </w:p>
    <w:p w:rsidRPr="0090433B" w:rsidR="0090433B" w:rsidP="0090433B" w:rsidRDefault="0090433B" w14:paraId="45A0F559" w14:textId="77777777">
      <w:pPr>
        <w:widowControl/>
        <w:autoSpaceDE/>
        <w:autoSpaceDN/>
        <w:spacing w:after="120" w:line="276" w:lineRule="auto"/>
        <w:jc w:val="both"/>
        <w:rPr>
          <w:lang w:val="es-ES_tradnl"/>
        </w:rPr>
      </w:pPr>
    </w:p>
    <w:p w:rsidRPr="00767714" w:rsidR="00A31D83" w:rsidRDefault="00A31D83" w14:paraId="4497E6A7" w14:textId="77777777">
      <w:pPr>
        <w:pStyle w:val="Prrafodelista"/>
        <w:numPr>
          <w:ilvl w:val="0"/>
          <w:numId w:val="17"/>
        </w:numPr>
        <w:spacing w:line="276" w:lineRule="auto"/>
        <w:ind w:left="709" w:hanging="283"/>
        <w:jc w:val="both"/>
        <w:rPr>
          <w:b/>
          <w:bCs/>
          <w:lang w:val="es-ES_tradnl"/>
        </w:rPr>
      </w:pPr>
      <w:r w:rsidRPr="00767714">
        <w:rPr>
          <w:b/>
          <w:bCs/>
          <w:lang w:val="es-ES_tradnl"/>
        </w:rPr>
        <w:lastRenderedPageBreak/>
        <w:t xml:space="preserve">Compromiso institucional y transparencia: </w:t>
      </w:r>
    </w:p>
    <w:p w:rsidRPr="0096432D" w:rsidR="00A31D83" w:rsidRDefault="00A31D83" w14:paraId="12787E65" w14:textId="77777777">
      <w:pPr>
        <w:pStyle w:val="Prrafodelista"/>
        <w:widowControl/>
        <w:numPr>
          <w:ilvl w:val="0"/>
          <w:numId w:val="18"/>
        </w:numPr>
        <w:autoSpaceDE/>
        <w:autoSpaceDN/>
        <w:spacing w:after="120" w:line="276" w:lineRule="auto"/>
        <w:ind w:left="993" w:hanging="284"/>
        <w:jc w:val="both"/>
        <w:rPr>
          <w:lang w:val="es-ES_tradnl"/>
        </w:rPr>
      </w:pPr>
      <w:r w:rsidRPr="0096432D">
        <w:rPr>
          <w:lang w:val="es-ES_tradnl"/>
        </w:rPr>
        <w:t xml:space="preserve">Haber cumplido </w:t>
      </w:r>
      <w:r>
        <w:rPr>
          <w:lang w:val="es-ES_tradnl"/>
        </w:rPr>
        <w:t xml:space="preserve">previamente con </w:t>
      </w:r>
      <w:r w:rsidRPr="0096432D">
        <w:rPr>
          <w:lang w:val="es-ES_tradnl"/>
        </w:rPr>
        <w:t>los compromisos adquiridos</w:t>
      </w:r>
      <w:r>
        <w:rPr>
          <w:lang w:val="es-ES_tradnl"/>
        </w:rPr>
        <w:t xml:space="preserve"> en</w:t>
      </w:r>
      <w:r w:rsidRPr="0096432D">
        <w:rPr>
          <w:lang w:val="es-ES_tradnl"/>
        </w:rPr>
        <w:t xml:space="preserve"> donaciones nacionales e internacionales.</w:t>
      </w:r>
    </w:p>
    <w:p w:rsidRPr="00C617A1" w:rsidR="00A31D83" w:rsidRDefault="00A31D83" w14:paraId="3395A77B" w14:textId="77777777">
      <w:pPr>
        <w:pStyle w:val="Prrafodelista"/>
        <w:widowControl/>
        <w:numPr>
          <w:ilvl w:val="0"/>
          <w:numId w:val="18"/>
        </w:numPr>
        <w:autoSpaceDE/>
        <w:autoSpaceDN/>
        <w:spacing w:after="120" w:line="276" w:lineRule="auto"/>
        <w:ind w:left="993" w:hanging="284"/>
        <w:jc w:val="both"/>
        <w:rPr>
          <w:lang w:val="es-ES_tradnl"/>
        </w:rPr>
      </w:pPr>
      <w:r w:rsidRPr="0096432D">
        <w:rPr>
          <w:lang w:val="es-ES_tradnl"/>
        </w:rPr>
        <w:t>Contar con una trayectoria de honestidad y transparencia, solvencia económica y capacidad de presentar informes.</w:t>
      </w:r>
    </w:p>
    <w:p w:rsidRPr="0056608D" w:rsidR="008F07D5" w:rsidRDefault="008F07D5" w14:paraId="7B0BE0CC" w14:textId="2D985915">
      <w:pPr>
        <w:pStyle w:val="Prrafodelista"/>
        <w:numPr>
          <w:ilvl w:val="0"/>
          <w:numId w:val="17"/>
        </w:numPr>
        <w:spacing w:line="276" w:lineRule="auto"/>
        <w:ind w:left="709" w:hanging="283"/>
        <w:jc w:val="both"/>
        <w:rPr>
          <w:rFonts w:asciiTheme="minorHAnsi" w:hAnsiTheme="minorHAnsi" w:cstheme="minorHAnsi"/>
        </w:rPr>
      </w:pPr>
      <w:r w:rsidRPr="0056608D">
        <w:rPr>
          <w:rFonts w:asciiTheme="minorHAnsi" w:hAnsiTheme="minorHAnsi" w:cstheme="minorHAnsi"/>
          <w:b/>
          <w:bCs/>
        </w:rPr>
        <w:t xml:space="preserve">Selección del </w:t>
      </w:r>
      <w:r w:rsidRPr="00EC0256" w:rsidR="001D0345">
        <w:rPr>
          <w:b/>
          <w:bCs/>
          <w:lang w:val="es-ES_tradnl"/>
        </w:rPr>
        <w:t>propone</w:t>
      </w:r>
      <w:r w:rsidRPr="00EC0256">
        <w:rPr>
          <w:b/>
          <w:bCs/>
          <w:lang w:val="es-ES_tradnl"/>
        </w:rPr>
        <w:t>nte</w:t>
      </w:r>
    </w:p>
    <w:p w:rsidRPr="002B3C50" w:rsidR="006101EB" w:rsidRDefault="006101EB" w14:paraId="435B1155" w14:textId="77777777">
      <w:pPr>
        <w:pStyle w:val="Prrafodelista"/>
        <w:widowControl/>
        <w:numPr>
          <w:ilvl w:val="0"/>
          <w:numId w:val="18"/>
        </w:numPr>
        <w:autoSpaceDE/>
        <w:autoSpaceDN/>
        <w:spacing w:after="120" w:line="276" w:lineRule="auto"/>
        <w:ind w:left="993" w:hanging="284"/>
        <w:jc w:val="both"/>
        <w:rPr>
          <w:lang w:val="es-ES"/>
        </w:rPr>
      </w:pPr>
      <w:r w:rsidRPr="002B3C50">
        <w:rPr>
          <w:lang w:val="es-ES"/>
        </w:rPr>
        <w:t>La selección del Proponente estará a cargo de un Comité de Selección (CS), que evaluará las propuestas con base en los criterios establecidos en los Términos de Referencia (TdR), considerando el cumplimiento de los requisitos de la convocatoria, la calidad técnica y el mejor valor ofrecido.</w:t>
      </w:r>
    </w:p>
    <w:p w:rsidRPr="002B3C50" w:rsidR="006101EB" w:rsidRDefault="006101EB" w14:paraId="17B4B2C9" w14:textId="77777777">
      <w:pPr>
        <w:pStyle w:val="Prrafodelista"/>
        <w:widowControl/>
        <w:numPr>
          <w:ilvl w:val="0"/>
          <w:numId w:val="18"/>
        </w:numPr>
        <w:autoSpaceDE/>
        <w:autoSpaceDN/>
        <w:spacing w:after="120" w:line="276" w:lineRule="auto"/>
        <w:ind w:left="993" w:hanging="284"/>
        <w:jc w:val="both"/>
        <w:rPr>
          <w:lang w:val="es-ES_tradnl"/>
        </w:rPr>
      </w:pPr>
      <w:r w:rsidRPr="002B3C50">
        <w:rPr>
          <w:lang w:val="es-ES_tradnl"/>
        </w:rPr>
        <w:t>La propuesta deberá incluir los componentes técnico y económico, conforme a los requerimientos establecidos en la convocatoria. La propuesta del Proponente seleccionado servirá de base para las negociaciones y la eventual suscripción del contrato.</w:t>
      </w:r>
    </w:p>
    <w:p w:rsidRPr="002B3C50" w:rsidR="006101EB" w:rsidRDefault="00807ED4" w14:paraId="0A3B98BF" w14:textId="3E017864">
      <w:pPr>
        <w:pStyle w:val="Prrafodelista"/>
        <w:widowControl/>
        <w:numPr>
          <w:ilvl w:val="0"/>
          <w:numId w:val="18"/>
        </w:numPr>
        <w:autoSpaceDE/>
        <w:autoSpaceDN/>
        <w:spacing w:after="120" w:line="276" w:lineRule="auto"/>
        <w:ind w:left="993" w:hanging="284"/>
        <w:jc w:val="both"/>
        <w:rPr>
          <w:lang w:val="es-ES_tradnl"/>
        </w:rPr>
      </w:pPr>
      <w:r w:rsidRPr="002B3C50">
        <w:rPr>
          <w:lang w:val="es-ES_tradnl"/>
        </w:rPr>
        <w:t>El subproyecto</w:t>
      </w:r>
      <w:r w:rsidRPr="002B3C50" w:rsidR="006101EB">
        <w:rPr>
          <w:lang w:val="es-ES_tradnl"/>
        </w:rPr>
        <w:t xml:space="preserve"> deberá ejecutarse de conformidad con el alcance, las actividades, los productos y las condiciones establecidas en los Términos de Referencia (TdR).</w:t>
      </w:r>
    </w:p>
    <w:p w:rsidRPr="002B3C50" w:rsidR="008F07D5" w:rsidRDefault="006101EB" w14:paraId="17456982" w14:textId="5EFB8964">
      <w:pPr>
        <w:pStyle w:val="Prrafodelista"/>
        <w:widowControl/>
        <w:numPr>
          <w:ilvl w:val="0"/>
          <w:numId w:val="18"/>
        </w:numPr>
        <w:autoSpaceDE/>
        <w:autoSpaceDN/>
        <w:spacing w:after="120" w:line="276" w:lineRule="auto"/>
        <w:ind w:left="993" w:hanging="284"/>
        <w:jc w:val="both"/>
        <w:rPr>
          <w:rFonts w:asciiTheme="minorHAnsi" w:hAnsiTheme="minorHAnsi" w:cstheme="minorHAnsi"/>
        </w:rPr>
      </w:pPr>
      <w:r w:rsidRPr="002B3C50">
        <w:rPr>
          <w:lang w:val="es-ES_tradnl"/>
        </w:rPr>
        <w:t>Para la preparación de la propuesta, los interesados deberán considerar las características y condiciones de la zona de intervención del Subproyecto en el Pacífico Central y Arco Seco de Panamá, de manera que el enfoque y la metodología propuestos respondan adecuadamente al contexto territorial.</w:t>
      </w:r>
    </w:p>
    <w:p w:rsidRPr="0056608D" w:rsidR="008F07D5" w:rsidRDefault="008F07D5" w14:paraId="1A82719B" w14:textId="64656F26">
      <w:pPr>
        <w:pStyle w:val="Prrafodelista"/>
        <w:numPr>
          <w:ilvl w:val="0"/>
          <w:numId w:val="17"/>
        </w:numPr>
        <w:spacing w:line="276" w:lineRule="auto"/>
        <w:ind w:left="709" w:hanging="283"/>
        <w:jc w:val="both"/>
        <w:rPr>
          <w:rFonts w:asciiTheme="minorHAnsi" w:hAnsiTheme="minorHAnsi" w:cstheme="minorHAnsi"/>
        </w:rPr>
      </w:pPr>
      <w:r w:rsidRPr="0056608D">
        <w:rPr>
          <w:rFonts w:asciiTheme="minorHAnsi" w:hAnsiTheme="minorHAnsi" w:cstheme="minorHAnsi"/>
        </w:rPr>
        <w:t> </w:t>
      </w:r>
      <w:r w:rsidRPr="0056608D">
        <w:rPr>
          <w:rFonts w:asciiTheme="minorHAnsi" w:hAnsiTheme="minorHAnsi" w:cstheme="minorHAnsi"/>
          <w:b/>
          <w:bCs/>
        </w:rPr>
        <w:t>Se deberá tener en cuenta que:</w:t>
      </w:r>
    </w:p>
    <w:p w:rsidRPr="00D82BD2" w:rsidR="008F07D5" w:rsidRDefault="008F07D5" w14:paraId="194CFBC3" w14:textId="77777777">
      <w:pPr>
        <w:pStyle w:val="Prrafodelista"/>
        <w:widowControl/>
        <w:numPr>
          <w:ilvl w:val="0"/>
          <w:numId w:val="18"/>
        </w:numPr>
        <w:autoSpaceDE/>
        <w:autoSpaceDN/>
        <w:spacing w:after="120" w:line="276" w:lineRule="auto"/>
        <w:ind w:left="993" w:hanging="284"/>
        <w:jc w:val="both"/>
        <w:rPr>
          <w:lang w:val="es-ES_tradnl"/>
        </w:rPr>
      </w:pPr>
      <w:r w:rsidRPr="00D82BD2">
        <w:rPr>
          <w:lang w:val="es-ES_tradnl"/>
        </w:rPr>
        <w:t>Los costos de preparación de la propuesta y negociación del contrato no son reembolsables como costos directos del trabajo.</w:t>
      </w:r>
    </w:p>
    <w:p w:rsidRPr="00D82BD2" w:rsidR="008F07D5" w:rsidRDefault="008F07D5" w14:paraId="39632103" w14:textId="77777777">
      <w:pPr>
        <w:pStyle w:val="Prrafodelista"/>
        <w:widowControl/>
        <w:numPr>
          <w:ilvl w:val="0"/>
          <w:numId w:val="18"/>
        </w:numPr>
        <w:autoSpaceDE/>
        <w:autoSpaceDN/>
        <w:spacing w:after="120" w:line="276" w:lineRule="auto"/>
        <w:ind w:left="993" w:hanging="284"/>
        <w:jc w:val="both"/>
        <w:rPr>
          <w:lang w:val="es-ES_tradnl"/>
        </w:rPr>
      </w:pPr>
      <w:r w:rsidRPr="00D82BD2">
        <w:rPr>
          <w:lang w:val="es-ES_tradnl"/>
        </w:rPr>
        <w:t>La Contratante no está obligada a aceptar ninguna de las propuestas presentadas.</w:t>
      </w:r>
    </w:p>
    <w:p w:rsidRPr="00D82BD2" w:rsidR="008F07D5" w:rsidRDefault="008F07D5" w14:paraId="2AF63A45" w14:textId="77777777">
      <w:pPr>
        <w:pStyle w:val="Prrafodelista"/>
        <w:widowControl/>
        <w:numPr>
          <w:ilvl w:val="0"/>
          <w:numId w:val="18"/>
        </w:numPr>
        <w:autoSpaceDE/>
        <w:autoSpaceDN/>
        <w:spacing w:after="120" w:line="276" w:lineRule="auto"/>
        <w:ind w:left="993" w:hanging="284"/>
        <w:jc w:val="both"/>
        <w:rPr>
          <w:lang w:val="es-ES_tradnl"/>
        </w:rPr>
      </w:pPr>
      <w:r w:rsidRPr="00D82BD2">
        <w:rPr>
          <w:lang w:val="es-ES_tradnl"/>
        </w:rPr>
        <w:t>Los Proponentes deben dar asesoramiento profesional, objetivo e imparcial; en todo momento deben otorgar máxima importancia a los intereses de Fundación NATURA, el Fondo de Adaptación y el Ministerio de Desarrollo Agropecuario (MIDA), sin consideración alguna respecto de cualquier labor futura, y evitar rigurosamente todo conflicto con otros trabajos asignados o con los intereses de las entidades a las que pertenecen.</w:t>
      </w:r>
    </w:p>
    <w:p w:rsidRPr="0056608D" w:rsidR="008F07D5" w:rsidRDefault="008F07D5" w14:paraId="2CDEDB98" w14:textId="02BD48D3">
      <w:pPr>
        <w:pStyle w:val="Prrafodelista"/>
        <w:numPr>
          <w:ilvl w:val="0"/>
          <w:numId w:val="17"/>
        </w:numPr>
        <w:spacing w:line="276" w:lineRule="auto"/>
        <w:ind w:left="709" w:hanging="283"/>
        <w:jc w:val="both"/>
        <w:rPr>
          <w:rFonts w:asciiTheme="minorHAnsi" w:hAnsiTheme="minorHAnsi" w:cstheme="minorHAnsi"/>
        </w:rPr>
      </w:pPr>
      <w:r w:rsidRPr="0056608D">
        <w:rPr>
          <w:rFonts w:asciiTheme="minorHAnsi" w:hAnsiTheme="minorHAnsi" w:cstheme="minorHAnsi"/>
        </w:rPr>
        <w:t> </w:t>
      </w:r>
      <w:r w:rsidRPr="0056608D">
        <w:rPr>
          <w:rFonts w:asciiTheme="minorHAnsi" w:hAnsiTheme="minorHAnsi" w:cstheme="minorHAnsi"/>
          <w:b/>
          <w:bCs/>
        </w:rPr>
        <w:t xml:space="preserve">Duración de </w:t>
      </w:r>
      <w:r w:rsidRPr="0056608D" w:rsidR="001D0345">
        <w:rPr>
          <w:rFonts w:asciiTheme="minorHAnsi" w:hAnsiTheme="minorHAnsi" w:cstheme="minorHAnsi"/>
          <w:b/>
          <w:bCs/>
        </w:rPr>
        <w:t>la contratación</w:t>
      </w:r>
    </w:p>
    <w:p w:rsidRPr="002B3C50" w:rsidR="000C428C" w:rsidRDefault="000C428C" w14:paraId="2B1F9D0B" w14:textId="64D55DC1">
      <w:pPr>
        <w:pStyle w:val="Prrafodelista"/>
        <w:widowControl/>
        <w:numPr>
          <w:ilvl w:val="0"/>
          <w:numId w:val="18"/>
        </w:numPr>
        <w:autoSpaceDE/>
        <w:autoSpaceDN/>
        <w:spacing w:after="120" w:line="276" w:lineRule="auto"/>
        <w:ind w:left="993" w:hanging="284"/>
        <w:jc w:val="both"/>
        <w:rPr>
          <w:rFonts w:asciiTheme="minorHAnsi" w:hAnsiTheme="minorHAnsi" w:cstheme="minorHAnsi"/>
        </w:rPr>
      </w:pPr>
      <w:bookmarkStart w:name="_Hlk239868909" w:id="9"/>
      <w:r w:rsidRPr="002B3C50">
        <w:rPr>
          <w:rFonts w:asciiTheme="minorHAnsi" w:hAnsiTheme="minorHAnsi" w:cstheme="minorHAnsi"/>
        </w:rPr>
        <w:t xml:space="preserve">El plazo para la ejecución de los servicios será de </w:t>
      </w:r>
      <w:r w:rsidRPr="002B3C50" w:rsidR="00D96E1B">
        <w:rPr>
          <w:rFonts w:asciiTheme="minorHAnsi" w:hAnsiTheme="minorHAnsi" w:cstheme="minorHAnsi"/>
          <w:b/>
          <w:bCs/>
        </w:rPr>
        <w:t>novecientos noventa (990) días calendario</w:t>
      </w:r>
      <w:r w:rsidRPr="002B3C50">
        <w:rPr>
          <w:rFonts w:asciiTheme="minorHAnsi" w:hAnsiTheme="minorHAnsi" w:cstheme="minorHAnsi"/>
          <w:b/>
          <w:bCs/>
        </w:rPr>
        <w:t xml:space="preserve">, equivalentes a treinta y </w:t>
      </w:r>
      <w:r w:rsidRPr="002B3C50" w:rsidR="00DD7682">
        <w:rPr>
          <w:rFonts w:asciiTheme="minorHAnsi" w:hAnsiTheme="minorHAnsi" w:cstheme="minorHAnsi"/>
          <w:b/>
          <w:bCs/>
        </w:rPr>
        <w:t>tres</w:t>
      </w:r>
      <w:r w:rsidRPr="002B3C50">
        <w:rPr>
          <w:rFonts w:asciiTheme="minorHAnsi" w:hAnsiTheme="minorHAnsi" w:cstheme="minorHAnsi"/>
          <w:b/>
          <w:bCs/>
        </w:rPr>
        <w:t xml:space="preserve"> (3</w:t>
      </w:r>
      <w:r w:rsidRPr="002B3C50" w:rsidR="00DD7682">
        <w:rPr>
          <w:rFonts w:asciiTheme="minorHAnsi" w:hAnsiTheme="minorHAnsi" w:cstheme="minorHAnsi"/>
          <w:b/>
          <w:bCs/>
        </w:rPr>
        <w:t>3</w:t>
      </w:r>
      <w:r w:rsidRPr="002B3C50">
        <w:rPr>
          <w:rFonts w:asciiTheme="minorHAnsi" w:hAnsiTheme="minorHAnsi" w:cstheme="minorHAnsi"/>
          <w:b/>
          <w:bCs/>
        </w:rPr>
        <w:t>) meses</w:t>
      </w:r>
      <w:r w:rsidRPr="002B3C50">
        <w:rPr>
          <w:rFonts w:asciiTheme="minorHAnsi" w:hAnsiTheme="minorHAnsi" w:cstheme="minorHAnsi"/>
        </w:rPr>
        <w:t xml:space="preserve">, contados a partir de la entrega de la </w:t>
      </w:r>
      <w:r w:rsidRPr="002B3C50">
        <w:rPr>
          <w:rFonts w:asciiTheme="minorHAnsi" w:hAnsiTheme="minorHAnsi" w:cstheme="minorHAnsi"/>
          <w:b/>
          <w:bCs/>
        </w:rPr>
        <w:t>Orden de Proceder</w:t>
      </w:r>
      <w:r w:rsidRPr="002B3C50">
        <w:rPr>
          <w:rFonts w:asciiTheme="minorHAnsi" w:hAnsiTheme="minorHAnsi" w:cstheme="minorHAnsi"/>
        </w:rPr>
        <w:t xml:space="preserve"> emitida por Fundación NATURA. </w:t>
      </w:r>
      <w:r w:rsidRPr="002B3C50" w:rsidR="00D8379B">
        <w:rPr>
          <w:rFonts w:asciiTheme="minorHAnsi" w:hAnsiTheme="minorHAnsi" w:cstheme="minorHAnsi"/>
        </w:rPr>
        <w:t xml:space="preserve"> </w:t>
      </w:r>
      <w:r w:rsidRPr="002B3C50">
        <w:rPr>
          <w:rFonts w:asciiTheme="minorHAnsi" w:hAnsiTheme="minorHAnsi" w:cstheme="minorHAnsi"/>
        </w:rPr>
        <w:t>Dentro de este período, el Contratista deberá ejecutar la totalidad de las actividades y completar y entregar, a satisfacción, los productos establecidos contractualmente.</w:t>
      </w:r>
    </w:p>
    <w:p w:rsidRPr="000C428C" w:rsidR="000C428C" w:rsidP="00D8379B" w:rsidRDefault="000C428C" w14:paraId="76D8798C" w14:textId="56B68659">
      <w:pPr>
        <w:spacing w:line="276" w:lineRule="auto"/>
        <w:ind w:left="993"/>
        <w:jc w:val="both"/>
        <w:rPr>
          <w:rFonts w:asciiTheme="minorHAnsi" w:hAnsiTheme="minorHAnsi" w:cstheme="minorHAnsi"/>
        </w:rPr>
      </w:pPr>
      <w:r w:rsidRPr="002B3C50">
        <w:rPr>
          <w:rFonts w:asciiTheme="minorHAnsi" w:hAnsiTheme="minorHAnsi" w:cstheme="minorHAnsi"/>
        </w:rPr>
        <w:t xml:space="preserve">Adicionalmente, se contemplará un período de </w:t>
      </w:r>
      <w:r w:rsidRPr="002B3C50">
        <w:rPr>
          <w:rFonts w:asciiTheme="minorHAnsi" w:hAnsiTheme="minorHAnsi" w:cstheme="minorHAnsi"/>
          <w:b/>
          <w:bCs/>
        </w:rPr>
        <w:t>un (1) mes</w:t>
      </w:r>
      <w:r w:rsidRPr="002B3C50">
        <w:rPr>
          <w:rFonts w:asciiTheme="minorHAnsi" w:hAnsiTheme="minorHAnsi" w:cstheme="minorHAnsi"/>
        </w:rPr>
        <w:t xml:space="preserve"> posterior a la finalización de los servicios, destinado exclusivamente a la realización de los trámites administrativos necesarios para el cierre del contrato. En consecuencia, la </w:t>
      </w:r>
      <w:r w:rsidRPr="002B3C50">
        <w:rPr>
          <w:rFonts w:asciiTheme="minorHAnsi" w:hAnsiTheme="minorHAnsi" w:cstheme="minorHAnsi"/>
          <w:b/>
          <w:bCs/>
        </w:rPr>
        <w:t xml:space="preserve">vigencia total del contrato será de treinta y </w:t>
      </w:r>
      <w:r w:rsidRPr="002B3C50" w:rsidR="007E26B3">
        <w:rPr>
          <w:rFonts w:asciiTheme="minorHAnsi" w:hAnsiTheme="minorHAnsi" w:cstheme="minorHAnsi"/>
          <w:b/>
          <w:bCs/>
        </w:rPr>
        <w:t>cuatro</w:t>
      </w:r>
      <w:r w:rsidRPr="002B3C50">
        <w:rPr>
          <w:rFonts w:asciiTheme="minorHAnsi" w:hAnsiTheme="minorHAnsi" w:cstheme="minorHAnsi"/>
          <w:b/>
          <w:bCs/>
        </w:rPr>
        <w:t xml:space="preserve"> (3</w:t>
      </w:r>
      <w:r w:rsidRPr="002B3C50" w:rsidR="007E26B3">
        <w:rPr>
          <w:rFonts w:asciiTheme="minorHAnsi" w:hAnsiTheme="minorHAnsi" w:cstheme="minorHAnsi"/>
          <w:b/>
          <w:bCs/>
        </w:rPr>
        <w:t>4</w:t>
      </w:r>
      <w:r w:rsidRPr="002B3C50">
        <w:rPr>
          <w:rFonts w:asciiTheme="minorHAnsi" w:hAnsiTheme="minorHAnsi" w:cstheme="minorHAnsi"/>
          <w:b/>
          <w:bCs/>
        </w:rPr>
        <w:t xml:space="preserve">) </w:t>
      </w:r>
      <w:r w:rsidRPr="002B3C50">
        <w:rPr>
          <w:rFonts w:asciiTheme="minorHAnsi" w:hAnsiTheme="minorHAnsi" w:cstheme="minorHAnsi"/>
          <w:b/>
          <w:bCs/>
        </w:rPr>
        <w:lastRenderedPageBreak/>
        <w:t>meses</w:t>
      </w:r>
      <w:bookmarkEnd w:id="9"/>
      <w:r w:rsidR="00635E83">
        <w:rPr>
          <w:rFonts w:asciiTheme="minorHAnsi" w:hAnsiTheme="minorHAnsi" w:cstheme="minorHAnsi"/>
        </w:rPr>
        <w:t xml:space="preserve"> (1020 días)</w:t>
      </w:r>
    </w:p>
    <w:p w:rsidRPr="0056608D" w:rsidR="008F07D5" w:rsidRDefault="008F07D5" w14:paraId="0EAC7FF3" w14:textId="77777777">
      <w:pPr>
        <w:pStyle w:val="Prrafodelista"/>
        <w:numPr>
          <w:ilvl w:val="0"/>
          <w:numId w:val="17"/>
        </w:numPr>
        <w:spacing w:line="276" w:lineRule="auto"/>
        <w:ind w:left="709" w:hanging="283"/>
        <w:jc w:val="both"/>
        <w:rPr>
          <w:rFonts w:asciiTheme="minorHAnsi" w:hAnsiTheme="minorHAnsi" w:cstheme="minorHAnsi"/>
        </w:rPr>
      </w:pPr>
      <w:r w:rsidRPr="0056608D">
        <w:rPr>
          <w:rFonts w:asciiTheme="minorHAnsi" w:hAnsiTheme="minorHAnsi" w:cstheme="minorHAnsi"/>
          <w:b/>
          <w:bCs/>
        </w:rPr>
        <w:t>Moneda oficial</w:t>
      </w:r>
    </w:p>
    <w:p w:rsidRPr="0056608D" w:rsidR="008F07D5" w:rsidRDefault="008F07D5" w14:paraId="0AB556C9" w14:textId="77777777">
      <w:pPr>
        <w:pStyle w:val="Prrafodelista"/>
        <w:widowControl/>
        <w:numPr>
          <w:ilvl w:val="0"/>
          <w:numId w:val="18"/>
        </w:numPr>
        <w:autoSpaceDE/>
        <w:autoSpaceDN/>
        <w:spacing w:after="120" w:line="276" w:lineRule="auto"/>
        <w:ind w:left="993" w:hanging="284"/>
        <w:jc w:val="both"/>
        <w:rPr>
          <w:rFonts w:asciiTheme="minorHAnsi" w:hAnsiTheme="minorHAnsi" w:cstheme="minorHAnsi"/>
        </w:rPr>
      </w:pPr>
      <w:r w:rsidRPr="00F06442">
        <w:rPr>
          <w:lang w:val="es-ES_tradnl"/>
        </w:rPr>
        <w:t>Los</w:t>
      </w:r>
      <w:r w:rsidRPr="0056608D">
        <w:rPr>
          <w:rFonts w:asciiTheme="minorHAnsi" w:hAnsiTheme="minorHAnsi" w:cstheme="minorHAnsi"/>
        </w:rPr>
        <w:t xml:space="preserve"> Proponentes deben expresar sus propuestas en balboas (B/.) o dólares americanos (US$).</w:t>
      </w:r>
    </w:p>
    <w:p w:rsidRPr="0056608D" w:rsidR="008F07D5" w:rsidRDefault="008F07D5" w14:paraId="48CF7D44" w14:textId="2E665051">
      <w:pPr>
        <w:pStyle w:val="Prrafodelista"/>
        <w:numPr>
          <w:ilvl w:val="0"/>
          <w:numId w:val="17"/>
        </w:numPr>
        <w:spacing w:line="276" w:lineRule="auto"/>
        <w:ind w:left="709" w:hanging="283"/>
        <w:jc w:val="both"/>
        <w:rPr>
          <w:rFonts w:asciiTheme="minorHAnsi" w:hAnsiTheme="minorHAnsi" w:cstheme="minorHAnsi"/>
        </w:rPr>
      </w:pPr>
      <w:r w:rsidRPr="0056608D">
        <w:rPr>
          <w:rFonts w:asciiTheme="minorHAnsi" w:hAnsiTheme="minorHAnsi" w:cstheme="minorHAnsi"/>
        </w:rPr>
        <w:t> </w:t>
      </w:r>
      <w:r w:rsidRPr="0056608D">
        <w:rPr>
          <w:rFonts w:asciiTheme="minorHAnsi" w:hAnsiTheme="minorHAnsi" w:cstheme="minorHAnsi"/>
          <w:b/>
          <w:bCs/>
        </w:rPr>
        <w:t xml:space="preserve">Periodo </w:t>
      </w:r>
      <w:r w:rsidRPr="0056608D" w:rsidR="001D0345">
        <w:rPr>
          <w:rFonts w:asciiTheme="minorHAnsi" w:hAnsiTheme="minorHAnsi" w:cstheme="minorHAnsi"/>
          <w:b/>
          <w:bCs/>
        </w:rPr>
        <w:t>de validez de las propuestas</w:t>
      </w:r>
    </w:p>
    <w:p w:rsidRPr="00F06442" w:rsidR="008F07D5" w:rsidRDefault="008F07D5" w14:paraId="78B329BF" w14:textId="489E4EA0">
      <w:pPr>
        <w:pStyle w:val="Prrafodelista"/>
        <w:widowControl/>
        <w:numPr>
          <w:ilvl w:val="0"/>
          <w:numId w:val="18"/>
        </w:numPr>
        <w:autoSpaceDE/>
        <w:autoSpaceDN/>
        <w:spacing w:after="120" w:line="276" w:lineRule="auto"/>
        <w:ind w:left="993" w:hanging="284"/>
        <w:jc w:val="both"/>
        <w:rPr>
          <w:rFonts w:asciiTheme="minorHAnsi" w:hAnsiTheme="minorHAnsi" w:cstheme="minorHAnsi"/>
        </w:rPr>
      </w:pPr>
      <w:r w:rsidRPr="00F06442">
        <w:rPr>
          <w:rFonts w:asciiTheme="minorHAnsi" w:hAnsiTheme="minorHAnsi" w:cstheme="minorHAnsi"/>
        </w:rPr>
        <w:t xml:space="preserve">Las </w:t>
      </w:r>
      <w:r w:rsidRPr="00F06442">
        <w:rPr>
          <w:lang w:val="es-ES_tradnl"/>
        </w:rPr>
        <w:t>propuestas</w:t>
      </w:r>
      <w:r w:rsidRPr="00F06442">
        <w:rPr>
          <w:rFonts w:asciiTheme="minorHAnsi" w:hAnsiTheme="minorHAnsi" w:cstheme="minorHAnsi"/>
        </w:rPr>
        <w:t xml:space="preserve"> presentadas deberán tener un período de validez no menor de </w:t>
      </w:r>
      <w:r w:rsidRPr="00F06442">
        <w:rPr>
          <w:rFonts w:asciiTheme="minorHAnsi" w:hAnsiTheme="minorHAnsi" w:cstheme="minorHAnsi"/>
          <w:b/>
          <w:bCs/>
        </w:rPr>
        <w:t>noventa (90) días calendario</w:t>
      </w:r>
      <w:r w:rsidRPr="00F06442">
        <w:rPr>
          <w:rFonts w:asciiTheme="minorHAnsi" w:hAnsiTheme="minorHAnsi" w:cstheme="minorHAnsi"/>
        </w:rPr>
        <w:t xml:space="preserve"> contados a partir de la fecha límite de presentación.</w:t>
      </w:r>
    </w:p>
    <w:p w:rsidRPr="0056608D" w:rsidR="008F07D5" w:rsidP="009B2474" w:rsidRDefault="008F07D5" w14:paraId="0C557A2D" w14:textId="77777777">
      <w:pPr>
        <w:spacing w:line="276" w:lineRule="auto"/>
        <w:jc w:val="both"/>
        <w:rPr>
          <w:rFonts w:asciiTheme="minorHAnsi" w:hAnsiTheme="minorHAnsi" w:cstheme="minorHAnsi"/>
        </w:rPr>
      </w:pPr>
      <w:r w:rsidRPr="0056608D">
        <w:rPr>
          <w:rFonts w:asciiTheme="minorHAnsi" w:hAnsiTheme="minorHAnsi" w:cstheme="minorHAnsi"/>
        </w:rPr>
        <w:t> </w:t>
      </w:r>
    </w:p>
    <w:p w:rsidRPr="0056608D" w:rsidR="008F07D5" w:rsidRDefault="008F07D5" w14:paraId="463CD881" w14:textId="6A085AA0">
      <w:pPr>
        <w:pStyle w:val="Ttulo2"/>
        <w:tabs>
          <w:tab w:val="left" w:pos="851"/>
        </w:tabs>
        <w:ind w:left="851" w:hanging="425"/>
        <w:rPr>
          <w:sz w:val="22"/>
          <w:szCs w:val="22"/>
        </w:rPr>
      </w:pPr>
      <w:bookmarkStart w:name="_Toc1276155063" w:id="1770464311"/>
      <w:r w:rsidRPr="14007668" w:rsidR="0014331F">
        <w:rPr>
          <w:sz w:val="22"/>
          <w:szCs w:val="22"/>
        </w:rPr>
        <w:t>CONSULTAS O ACLARACIONES DE ESTE PROCESO Y ENMIENDA DE LOS DOCUMENTOS DE LA CONVOCATORIA</w:t>
      </w:r>
      <w:bookmarkEnd w:id="1770464311"/>
    </w:p>
    <w:p w:rsidRPr="003A1536" w:rsidR="008F07D5" w:rsidP="009B2474" w:rsidRDefault="008F07D5" w14:paraId="75743E5D" w14:textId="791A8A19">
      <w:pPr>
        <w:spacing w:line="276" w:lineRule="auto"/>
        <w:jc w:val="both"/>
        <w:rPr>
          <w:rFonts w:asciiTheme="minorHAnsi" w:hAnsiTheme="minorHAnsi" w:cstheme="minorHAnsi"/>
        </w:rPr>
      </w:pPr>
      <w:r w:rsidRPr="0056608D">
        <w:rPr>
          <w:rFonts w:asciiTheme="minorHAnsi" w:hAnsiTheme="minorHAnsi" w:cstheme="minorHAnsi"/>
        </w:rPr>
        <w:t> </w:t>
      </w:r>
      <w:r w:rsidRPr="003A1536">
        <w:rPr>
          <w:rFonts w:asciiTheme="minorHAnsi" w:hAnsiTheme="minorHAnsi" w:cstheme="minorHAnsi"/>
        </w:rPr>
        <w:t>El Proponente que requiera aclaración relativa a este proceso deberá participar en la reunión de homologación:</w:t>
      </w:r>
    </w:p>
    <w:p w:rsidRPr="0056608D" w:rsidR="008F07D5" w:rsidRDefault="008F07D5" w14:paraId="07895EB0" w14:textId="7CBF1E9C">
      <w:pPr>
        <w:pStyle w:val="Prrafodelista"/>
        <w:numPr>
          <w:ilvl w:val="0"/>
          <w:numId w:val="17"/>
        </w:numPr>
        <w:spacing w:line="276" w:lineRule="auto"/>
        <w:ind w:left="709" w:hanging="283"/>
        <w:jc w:val="both"/>
        <w:rPr>
          <w:rFonts w:asciiTheme="minorHAnsi" w:hAnsiTheme="minorHAnsi" w:cstheme="minorBidi"/>
        </w:rPr>
      </w:pPr>
      <w:r w:rsidRPr="6937027B">
        <w:rPr>
          <w:rFonts w:asciiTheme="minorHAnsi" w:hAnsiTheme="minorHAnsi" w:cstheme="minorBidi"/>
        </w:rPr>
        <w:t xml:space="preserve">La reunión previa de homologación se realizará el </w:t>
      </w:r>
      <w:r w:rsidRPr="6937027B" w:rsidR="16F966BC">
        <w:rPr>
          <w:rFonts w:asciiTheme="minorHAnsi" w:hAnsiTheme="minorHAnsi" w:cstheme="minorBidi"/>
        </w:rPr>
        <w:t>martes 22</w:t>
      </w:r>
      <w:r w:rsidRPr="6937027B" w:rsidR="0056608D">
        <w:rPr>
          <w:rFonts w:asciiTheme="minorHAnsi" w:hAnsiTheme="minorHAnsi" w:cstheme="minorBidi"/>
        </w:rPr>
        <w:t xml:space="preserve"> de </w:t>
      </w:r>
      <w:r w:rsidRPr="6937027B" w:rsidR="16F966BC">
        <w:rPr>
          <w:rFonts w:asciiTheme="minorHAnsi" w:hAnsiTheme="minorHAnsi" w:cstheme="minorBidi"/>
        </w:rPr>
        <w:t>septiembre</w:t>
      </w:r>
      <w:r w:rsidRPr="6937027B" w:rsidR="0056608D">
        <w:rPr>
          <w:rFonts w:asciiTheme="minorHAnsi" w:hAnsiTheme="minorHAnsi" w:cstheme="minorBidi"/>
        </w:rPr>
        <w:t xml:space="preserve"> de 2026</w:t>
      </w:r>
      <w:r w:rsidRPr="6937027B" w:rsidR="0056608D">
        <w:rPr>
          <w:rFonts w:asciiTheme="minorHAnsi" w:hAnsiTheme="minorHAnsi" w:cstheme="minorBidi"/>
          <w:color w:val="EE0000"/>
        </w:rPr>
        <w:t xml:space="preserve"> </w:t>
      </w:r>
      <w:r w:rsidRPr="6937027B">
        <w:rPr>
          <w:rFonts w:asciiTheme="minorHAnsi" w:hAnsiTheme="minorHAnsi" w:cstheme="minorBidi"/>
        </w:rPr>
        <w:t>en las oficinas de Fundación para la Conservación de los Recursos Naturales (Fundación NATURA), teléfonos: 232-7615/16.</w:t>
      </w:r>
    </w:p>
    <w:p w:rsidRPr="0056608D" w:rsidR="008F07D5" w:rsidRDefault="008F07D5" w14:paraId="79DBC27A" w14:textId="77777777">
      <w:pPr>
        <w:pStyle w:val="Prrafodelista"/>
        <w:numPr>
          <w:ilvl w:val="0"/>
          <w:numId w:val="17"/>
        </w:numPr>
        <w:spacing w:line="276" w:lineRule="auto"/>
        <w:ind w:left="709" w:hanging="283"/>
        <w:jc w:val="both"/>
        <w:rPr>
          <w:rFonts w:asciiTheme="minorHAnsi" w:hAnsiTheme="minorHAnsi" w:cstheme="minorHAnsi"/>
        </w:rPr>
      </w:pPr>
      <w:r w:rsidRPr="0056608D">
        <w:rPr>
          <w:rFonts w:asciiTheme="minorHAnsi" w:hAnsiTheme="minorHAnsi" w:cstheme="minorHAnsi"/>
        </w:rPr>
        <w:t>En cualquier momento antes de la presentación de las propuestas, Fundación NATURA puede, por cualquier razón, ya sea por su propia iniciativa o en respuesta a una aclaración solicitada, enmendar los documentos de la Convocatoria a Proponentes. Toda enmienda será colocada en la página web de Fundación NATURA y será obligatoria para todos los Proponentes.</w:t>
      </w:r>
    </w:p>
    <w:p w:rsidRPr="0056608D" w:rsidR="008F07D5" w:rsidRDefault="008F07D5" w14:paraId="7EC0C97D" w14:textId="77777777">
      <w:pPr>
        <w:pStyle w:val="Prrafodelista"/>
        <w:numPr>
          <w:ilvl w:val="0"/>
          <w:numId w:val="17"/>
        </w:numPr>
        <w:spacing w:line="276" w:lineRule="auto"/>
        <w:ind w:left="709" w:hanging="283"/>
        <w:jc w:val="both"/>
        <w:rPr>
          <w:rFonts w:asciiTheme="minorHAnsi" w:hAnsiTheme="minorHAnsi" w:cstheme="minorHAnsi"/>
        </w:rPr>
      </w:pPr>
      <w:r w:rsidRPr="0056608D">
        <w:rPr>
          <w:rFonts w:asciiTheme="minorHAnsi" w:hAnsiTheme="minorHAnsi" w:cstheme="minorHAnsi"/>
        </w:rPr>
        <w:t>El Proponente tendrá la responsabilidad única de confirmar si hay enmiendas de los documentos de la convocatoria en la página web de Fundación NATURA.</w:t>
      </w:r>
    </w:p>
    <w:p w:rsidRPr="0056608D" w:rsidR="008F07D5" w:rsidRDefault="008F07D5" w14:paraId="44FEB453" w14:textId="77777777">
      <w:pPr>
        <w:pStyle w:val="Prrafodelista"/>
        <w:numPr>
          <w:ilvl w:val="0"/>
          <w:numId w:val="17"/>
        </w:numPr>
        <w:spacing w:line="276" w:lineRule="auto"/>
        <w:ind w:left="709" w:hanging="283"/>
        <w:jc w:val="both"/>
        <w:rPr>
          <w:rFonts w:asciiTheme="minorHAnsi" w:hAnsiTheme="minorHAnsi" w:cstheme="minorHAnsi"/>
        </w:rPr>
      </w:pPr>
      <w:r w:rsidRPr="0056608D">
        <w:rPr>
          <w:rFonts w:asciiTheme="minorHAnsi" w:hAnsiTheme="minorHAnsi" w:cstheme="minorHAnsi"/>
        </w:rPr>
        <w:t>Fundación NATURA podrá, a su discreción, prorrogar el plazo para la presentación de propuestas.</w:t>
      </w:r>
    </w:p>
    <w:p w:rsidRPr="0056608D" w:rsidR="000D0EE2" w:rsidP="00251B68" w:rsidRDefault="008F07D5" w14:paraId="4C913B19" w14:textId="276F87BA">
      <w:pPr>
        <w:spacing w:line="276" w:lineRule="auto"/>
        <w:jc w:val="both"/>
        <w:rPr>
          <w:rFonts w:asciiTheme="minorHAnsi" w:hAnsiTheme="minorHAnsi" w:cstheme="minorHAnsi"/>
        </w:rPr>
      </w:pPr>
      <w:r w:rsidRPr="0056608D">
        <w:rPr>
          <w:rFonts w:asciiTheme="minorHAnsi" w:hAnsiTheme="minorHAnsi" w:cstheme="minorHAnsi"/>
        </w:rPr>
        <w:t> </w:t>
      </w:r>
    </w:p>
    <w:p w:rsidRPr="002B3C50" w:rsidR="008F07D5" w:rsidP="00DB5975" w:rsidRDefault="008F07D5" w14:paraId="33770F59" w14:textId="50587BB1">
      <w:pPr>
        <w:pStyle w:val="Ttulo2"/>
        <w:tabs>
          <w:tab w:val="left" w:pos="851"/>
        </w:tabs>
        <w:ind w:left="851" w:hanging="425"/>
        <w:rPr>
          <w:sz w:val="22"/>
          <w:szCs w:val="22"/>
        </w:rPr>
      </w:pPr>
      <w:bookmarkStart w:name="_Toc1977400241" w:id="880690209"/>
      <w:r w:rsidRPr="14007668" w:rsidR="0014331F">
        <w:rPr>
          <w:sz w:val="22"/>
          <w:szCs w:val="22"/>
        </w:rPr>
        <w:t>PRESENTACIÓN DE PROPUESTAS</w:t>
      </w:r>
      <w:bookmarkEnd w:id="880690209"/>
    </w:p>
    <w:p w:rsidRPr="002B3C50" w:rsidR="00877C97" w:rsidP="00B76C3F" w:rsidRDefault="008F07D5" w14:paraId="2210F4AB" w14:textId="7050FE45">
      <w:pPr>
        <w:spacing w:line="276" w:lineRule="auto"/>
        <w:jc w:val="both"/>
        <w:rPr>
          <w:lang w:val="es-ES"/>
        </w:rPr>
      </w:pPr>
      <w:r w:rsidRPr="002B3C50">
        <w:rPr>
          <w:rFonts w:asciiTheme="minorHAnsi" w:hAnsiTheme="minorHAnsi" w:cstheme="minorHAnsi"/>
        </w:rPr>
        <w:t> </w:t>
      </w:r>
      <w:r w:rsidRPr="002B3C50" w:rsidR="00877C97">
        <w:rPr>
          <w:lang w:val="es-ES"/>
        </w:rPr>
        <w:t xml:space="preserve">La Propuesta deberá presentarse en </w:t>
      </w:r>
      <w:r w:rsidRPr="002B3C50" w:rsidR="00877C97">
        <w:rPr>
          <w:b/>
          <w:bCs/>
          <w:lang w:val="es-ES"/>
        </w:rPr>
        <w:t>formato digital</w:t>
      </w:r>
      <w:r w:rsidRPr="002B3C50" w:rsidR="00877C97">
        <w:rPr>
          <w:lang w:val="es-ES"/>
        </w:rPr>
        <w:t>, conforme a lo establecido en el presente Manual de Concurso. Se permitirá el uso de formularios en orientación horizontal o vertical, según sea necesario. Sin embargo, el uso de formularios no oficiales, la omisión de información solicitada, la presentación de documentación incompleta o el envío de formularios con espacios en blanco podrán ser motivos de descalificación. Para evitar esto, los postulantes deben asegurarse de completar correctamente todos los apartados requeridos y, en caso de que algún punto no aplique a su Propuesta, indicarlo con “N/A”.</w:t>
      </w:r>
    </w:p>
    <w:p w:rsidRPr="002B3C50" w:rsidR="00877C97" w:rsidP="009B2474" w:rsidRDefault="00877C97" w14:paraId="2AB12B4F" w14:textId="77777777">
      <w:pPr>
        <w:spacing w:line="276" w:lineRule="auto"/>
        <w:jc w:val="both"/>
        <w:rPr>
          <w:lang w:val="es-ES_tradnl"/>
        </w:rPr>
      </w:pPr>
    </w:p>
    <w:p w:rsidR="00877C97" w:rsidP="009B2474" w:rsidRDefault="00877C97" w14:paraId="7F87029C" w14:textId="5BB3B529">
      <w:pPr>
        <w:spacing w:line="276" w:lineRule="auto"/>
        <w:jc w:val="both"/>
        <w:rPr>
          <w:lang w:val="es-ES_tradnl"/>
        </w:rPr>
      </w:pPr>
      <w:r w:rsidRPr="002B3C50">
        <w:rPr>
          <w:lang w:val="es-ES_tradnl"/>
        </w:rPr>
        <w:t>Para acreditar estos criterios, la organización participante deberá presentar la evidencia correspondiente en los formularios y documentos solicitados y sus anexos</w:t>
      </w:r>
      <w:r w:rsidRPr="001E002C">
        <w:rPr>
          <w:lang w:val="es-ES_tradnl"/>
        </w:rPr>
        <w:t xml:space="preserve">. Las organizaciones interesadas en participar en el concurso deberán cumplir integralmente con lo establecido en el Manual de Concurso y completar los </w:t>
      </w:r>
      <w:r w:rsidR="00682620">
        <w:rPr>
          <w:lang w:val="es-ES_tradnl"/>
        </w:rPr>
        <w:t>siguientes formularios</w:t>
      </w:r>
      <w:r w:rsidR="001E002C">
        <w:rPr>
          <w:lang w:val="es-ES_tradnl"/>
        </w:rPr>
        <w:t>.</w:t>
      </w:r>
    </w:p>
    <w:p w:rsidR="001E002C" w:rsidP="009B2474" w:rsidRDefault="001E002C" w14:paraId="4FE91494" w14:textId="77777777">
      <w:pPr>
        <w:spacing w:line="276" w:lineRule="auto"/>
        <w:jc w:val="both"/>
        <w:rPr>
          <w:lang w:val="es-ES_tradnl"/>
        </w:rPr>
      </w:pPr>
    </w:p>
    <w:p w:rsidRPr="004E6B94" w:rsidR="001E002C" w:rsidP="001E002C" w:rsidRDefault="001E002C" w14:paraId="49B45D9A" w14:textId="77777777">
      <w:pPr>
        <w:spacing w:line="276" w:lineRule="auto"/>
        <w:jc w:val="both"/>
        <w:rPr>
          <w:b/>
          <w:bCs/>
        </w:rPr>
      </w:pPr>
      <w:r w:rsidRPr="004E6B94">
        <w:rPr>
          <w:b/>
          <w:bCs/>
        </w:rPr>
        <w:t>1: Información Institucional de la Organización Proponente.</w:t>
      </w:r>
    </w:p>
    <w:p w:rsidR="001E002C" w:rsidP="001E002C" w:rsidRDefault="001E002C" w14:paraId="2777B67D" w14:textId="4699E687">
      <w:pPr>
        <w:spacing w:line="276" w:lineRule="auto"/>
        <w:jc w:val="both"/>
      </w:pPr>
      <w:r w:rsidR="08B0F5B0">
        <w:rPr/>
        <w:t>Debe incluir información general de la organización y su alineación con las características requeridas para los postulantes. En caso de que la Propuesta sea presentada en asociación con otras organizaciones, cada integrante deberá completar y presentar su propi</w:t>
      </w:r>
      <w:r w:rsidR="14256CAA">
        <w:rPr/>
        <w:t>a</w:t>
      </w:r>
      <w:r w:rsidR="08B0F5B0">
        <w:rPr/>
        <w:t xml:space="preserve"> Información Institucional de la Organización Proponente (</w:t>
      </w:r>
      <w:r w:rsidR="36B92B25">
        <w:rPr/>
        <w:t>Sección</w:t>
      </w:r>
      <w:r w:rsidR="00148C31">
        <w:rPr/>
        <w:t xml:space="preserve"> 4</w:t>
      </w:r>
      <w:r w:rsidR="08B0F5B0">
        <w:rPr/>
        <w:t>, Formularios</w:t>
      </w:r>
      <w:r w:rsidR="00148C31">
        <w:rPr/>
        <w:t xml:space="preserve"> y Documentos</w:t>
      </w:r>
      <w:r w:rsidR="08B0F5B0">
        <w:rPr/>
        <w:t xml:space="preserve">). </w:t>
      </w:r>
    </w:p>
    <w:p w:rsidR="001E002C" w:rsidP="001E002C" w:rsidRDefault="001E002C" w14:paraId="36A08F36" w14:textId="4301647A">
      <w:pPr>
        <w:spacing w:line="276" w:lineRule="auto"/>
        <w:jc w:val="both"/>
      </w:pPr>
    </w:p>
    <w:p w:rsidR="001E002C" w:rsidP="001E002C" w:rsidRDefault="001E002C" w14:paraId="27787470" w14:textId="77777777">
      <w:pPr>
        <w:spacing w:line="276" w:lineRule="auto"/>
        <w:jc w:val="both"/>
      </w:pPr>
    </w:p>
    <w:p w:rsidR="001E002C" w:rsidP="001E002C" w:rsidRDefault="001E002C" w14:paraId="48A2CE21" w14:textId="77777777">
      <w:pPr>
        <w:spacing w:line="276" w:lineRule="auto"/>
        <w:jc w:val="both"/>
      </w:pPr>
      <w:r w:rsidRPr="004E6B94">
        <w:rPr>
          <w:b/>
          <w:bCs/>
        </w:rPr>
        <w:t>2: Presentación de Proyecto.</w:t>
      </w:r>
      <w:r>
        <w:t xml:space="preserve"> </w:t>
      </w:r>
    </w:p>
    <w:p w:rsidR="001E002C" w:rsidP="001E002C" w:rsidRDefault="001E002C" w14:paraId="28CA94B7" w14:textId="0C57A9E5">
      <w:pPr>
        <w:spacing w:line="276" w:lineRule="auto"/>
        <w:jc w:val="both"/>
      </w:pPr>
      <w:r w:rsidR="08B0F5B0">
        <w:rPr/>
        <w:t xml:space="preserve">Documento en el que la organización detallará la Propuesta del Proyecto a desarrollar con financiamiento del Fondo de Adaptación. El contenido específico de este documento se encuentra en el </w:t>
      </w:r>
      <w:r w:rsidR="1A455D96">
        <w:rPr/>
        <w:t>Sección</w:t>
      </w:r>
      <w:r w:rsidR="08B0F5B0">
        <w:rPr/>
        <w:t xml:space="preserve"> 4 Formularios</w:t>
      </w:r>
      <w:r w:rsidR="00148C31">
        <w:rPr/>
        <w:t xml:space="preserve"> y</w:t>
      </w:r>
      <w:r w:rsidR="08B0F5B0">
        <w:rPr/>
        <w:t xml:space="preserve"> Documentos</w:t>
      </w:r>
      <w:r w:rsidR="00148C31">
        <w:rPr/>
        <w:t>. E</w:t>
      </w:r>
      <w:r w:rsidR="08B0F5B0">
        <w:rPr/>
        <w:t xml:space="preserve">l Proyecto debe estructurarse conforme a estos lineamientos. </w:t>
      </w:r>
    </w:p>
    <w:p w:rsidR="001E002C" w:rsidP="001E002C" w:rsidRDefault="001E002C" w14:paraId="7EB80A51" w14:textId="77777777">
      <w:pPr>
        <w:spacing w:line="276" w:lineRule="auto"/>
        <w:jc w:val="both"/>
      </w:pPr>
    </w:p>
    <w:p w:rsidR="001E002C" w:rsidP="001E002C" w:rsidRDefault="001E002C" w14:paraId="7570BD75" w14:textId="77777777">
      <w:pPr>
        <w:spacing w:line="276" w:lineRule="auto"/>
        <w:jc w:val="both"/>
      </w:pPr>
      <w:r w:rsidRPr="004E6B94">
        <w:rPr>
          <w:b/>
          <w:bCs/>
        </w:rPr>
        <w:t>3: Debida Diligencia.</w:t>
      </w:r>
      <w:r>
        <w:t xml:space="preserve"> </w:t>
      </w:r>
    </w:p>
    <w:p w:rsidR="001E002C" w:rsidP="001E002C" w:rsidRDefault="001E002C" w14:paraId="01213169" w14:textId="4C9C945D">
      <w:pPr>
        <w:spacing w:line="276" w:lineRule="auto"/>
        <w:jc w:val="both"/>
      </w:pPr>
      <w:r w:rsidR="08B0F5B0">
        <w:rPr/>
        <w:t>Requisito obligatorio para recopilar la información necesaria en el marco de la Política de Prevención de la Corrupción, Lavado de Activos y Financiamiento del Terrorismo de Fundación NATURA. (</w:t>
      </w:r>
      <w:r w:rsidR="1A455D96">
        <w:rPr/>
        <w:t>Sección</w:t>
      </w:r>
      <w:r w:rsidR="08B0F5B0">
        <w:rPr/>
        <w:t xml:space="preserve"> 4, Formularios y Documentos).</w:t>
      </w:r>
    </w:p>
    <w:p w:rsidR="001E002C" w:rsidP="001E002C" w:rsidRDefault="001E002C" w14:paraId="1FECD0C2" w14:textId="77777777">
      <w:pPr>
        <w:spacing w:line="276" w:lineRule="auto"/>
        <w:jc w:val="both"/>
      </w:pPr>
      <w:r>
        <w:t xml:space="preserve">Las organizaciones participantes deberán considerar los siguientes puntos al presentar su Propuesta: </w:t>
      </w:r>
    </w:p>
    <w:p w:rsidR="001E002C" w:rsidP="001E002C" w:rsidRDefault="001E002C" w14:paraId="705360C5" w14:textId="5B115547">
      <w:pPr>
        <w:spacing w:line="276" w:lineRule="auto"/>
        <w:jc w:val="both"/>
        <w:rPr>
          <w:lang w:val="es-ES_tradnl"/>
        </w:rPr>
      </w:pPr>
      <w:r>
        <w:t>Aspectos clave de presentación</w:t>
      </w:r>
    </w:p>
    <w:p w:rsidR="001E002C" w:rsidP="009B2474" w:rsidRDefault="001E002C" w14:paraId="7F7A8FB1" w14:textId="1BE76666">
      <w:pPr>
        <w:spacing w:line="276" w:lineRule="auto"/>
        <w:jc w:val="both"/>
        <w:rPr>
          <w:lang w:val="es-ES_tradnl"/>
        </w:rPr>
      </w:pPr>
    </w:p>
    <w:p w:rsidR="001E002C" w:rsidP="001E002C" w:rsidRDefault="001E002C" w14:paraId="7762B609" w14:textId="77777777">
      <w:pPr>
        <w:pStyle w:val="Prrafodelista"/>
        <w:numPr>
          <w:ilvl w:val="0"/>
          <w:numId w:val="28"/>
        </w:numPr>
        <w:spacing w:line="276" w:lineRule="auto"/>
        <w:jc w:val="both"/>
      </w:pPr>
      <w:r>
        <w:t xml:space="preserve">Modalidad de presentación: las Propuestas deben ser entregadas en formato a Fundación NATURA. No se aceptarán envíos en modalidades no especificadas en la convocatoria. </w:t>
      </w:r>
    </w:p>
    <w:p w:rsidR="001E002C" w:rsidP="001E002C" w:rsidRDefault="001E002C" w14:paraId="20EE7F6B" w14:textId="77777777">
      <w:pPr>
        <w:pStyle w:val="Prrafodelista"/>
        <w:numPr>
          <w:ilvl w:val="0"/>
          <w:numId w:val="28"/>
        </w:numPr>
        <w:spacing w:line="276" w:lineRule="auto"/>
        <w:jc w:val="both"/>
      </w:pPr>
      <w:r>
        <w:t xml:space="preserve">Plazo de entrega: toda Propuesta recibida fuera del plazo establecido será descalificada. </w:t>
      </w:r>
    </w:p>
    <w:p w:rsidR="001E002C" w:rsidP="001E002C" w:rsidRDefault="001E002C" w14:paraId="68B66828" w14:textId="4DB791E6">
      <w:pPr>
        <w:pStyle w:val="Prrafodelista"/>
        <w:numPr>
          <w:ilvl w:val="0"/>
          <w:numId w:val="28"/>
        </w:numPr>
        <w:spacing w:line="276" w:lineRule="auto"/>
        <w:jc w:val="both"/>
      </w:pPr>
      <w:r>
        <w:t>Acuse de recibo: para propuestas recibidas vía electrónica: respuesta automática</w:t>
      </w:r>
    </w:p>
    <w:p w:rsidRPr="00F713DB" w:rsidR="001E002C" w:rsidP="001E002C" w:rsidRDefault="001E002C" w14:paraId="38C6B859" w14:textId="77777777">
      <w:pPr>
        <w:pStyle w:val="Prrafodelista"/>
        <w:numPr>
          <w:ilvl w:val="0"/>
          <w:numId w:val="28"/>
        </w:numPr>
        <w:spacing w:line="276" w:lineRule="auto"/>
        <w:jc w:val="both"/>
        <w:rPr>
          <w:rFonts w:asciiTheme="minorHAnsi" w:hAnsiTheme="minorHAnsi" w:cstheme="minorHAnsi"/>
        </w:rPr>
      </w:pPr>
      <w:r>
        <w:t xml:space="preserve">Evaluación y aprobación: cumplir con los requisitos solicitados no garantiza la aprobación de la Propuesta.  </w:t>
      </w:r>
    </w:p>
    <w:p w:rsidRPr="00F713DB" w:rsidR="001E002C" w:rsidP="001E002C" w:rsidRDefault="001E002C" w14:paraId="3A9B04CD" w14:textId="6C41B18E">
      <w:pPr>
        <w:pStyle w:val="Prrafodelista"/>
        <w:numPr>
          <w:ilvl w:val="0"/>
          <w:numId w:val="28"/>
        </w:numPr>
        <w:spacing w:line="276" w:lineRule="auto"/>
        <w:jc w:val="both"/>
        <w:rPr>
          <w:rFonts w:asciiTheme="minorHAnsi" w:hAnsiTheme="minorHAnsi" w:cstheme="minorHAnsi"/>
        </w:rPr>
      </w:pPr>
      <w:r>
        <w:t xml:space="preserve">Entrega de información: </w:t>
      </w:r>
      <w:r w:rsidR="00067F6C">
        <w:t>l</w:t>
      </w:r>
      <w:r>
        <w:t>a documentación requerida en cada convocatoria debe presentarse de manera oportuna y completa.</w:t>
      </w:r>
      <w:r w:rsidRPr="00F713DB">
        <w:rPr>
          <w:rFonts w:asciiTheme="minorHAnsi" w:hAnsiTheme="minorHAnsi" w:cstheme="minorHAnsi"/>
        </w:rPr>
        <w:t> </w:t>
      </w:r>
    </w:p>
    <w:p w:rsidRPr="001E002C" w:rsidR="001E002C" w:rsidP="009B2474" w:rsidRDefault="001E002C" w14:paraId="17501C84" w14:textId="77777777">
      <w:pPr>
        <w:spacing w:line="276" w:lineRule="auto"/>
        <w:jc w:val="both"/>
        <w:rPr>
          <w:color w:val="EE0000"/>
        </w:rPr>
      </w:pPr>
    </w:p>
    <w:p w:rsidRPr="002B3C50" w:rsidR="008F07D5" w:rsidP="5A423B82" w:rsidRDefault="008F07D5" w14:paraId="28242C60" w14:textId="3AA3D36F">
      <w:pPr>
        <w:spacing w:line="276" w:lineRule="auto"/>
        <w:ind w:left="426" w:hanging="426"/>
        <w:jc w:val="both"/>
        <w:rPr>
          <w:rFonts w:asciiTheme="minorHAnsi" w:hAnsiTheme="minorHAnsi" w:cstheme="minorBidi"/>
          <w:b/>
          <w:bCs/>
        </w:rPr>
      </w:pPr>
      <w:r w:rsidRPr="002B3C50">
        <w:rPr>
          <w:rFonts w:asciiTheme="minorHAnsi" w:hAnsiTheme="minorHAnsi" w:cstheme="minorBidi"/>
        </w:rPr>
        <w:t xml:space="preserve">Fecha de entrega de propuestas: </w:t>
      </w:r>
      <w:r w:rsidRPr="002B3C50" w:rsidR="5BF21C8C">
        <w:rPr>
          <w:rFonts w:asciiTheme="minorHAnsi" w:hAnsiTheme="minorHAnsi" w:cstheme="minorBidi"/>
        </w:rPr>
        <w:t>domingo 11</w:t>
      </w:r>
      <w:r w:rsidRPr="002B3C50" w:rsidR="5BF21C8C">
        <w:rPr>
          <w:rFonts w:asciiTheme="minorHAnsi" w:hAnsiTheme="minorHAnsi" w:cstheme="minorBidi"/>
          <w:b/>
          <w:bCs/>
        </w:rPr>
        <w:t>de octubre de 2026</w:t>
      </w:r>
    </w:p>
    <w:p w:rsidRPr="002B3C50" w:rsidR="008F07D5" w:rsidP="009B2474" w:rsidRDefault="008F07D5" w14:paraId="0EC722EA" w14:textId="3F49D5F4">
      <w:pPr>
        <w:spacing w:line="276" w:lineRule="auto"/>
        <w:ind w:left="426" w:hanging="426"/>
        <w:jc w:val="both"/>
        <w:rPr>
          <w:rFonts w:asciiTheme="minorHAnsi" w:hAnsiTheme="minorHAnsi" w:cstheme="minorBidi"/>
        </w:rPr>
      </w:pPr>
      <w:r w:rsidRPr="002B3C50">
        <w:rPr>
          <w:rFonts w:asciiTheme="minorHAnsi" w:hAnsiTheme="minorHAnsi" w:cstheme="minorBidi"/>
        </w:rPr>
        <w:t xml:space="preserve">Hora de cierre de entrega de propuestas: </w:t>
      </w:r>
      <w:r w:rsidRPr="002B3C50" w:rsidR="002A01ED">
        <w:rPr>
          <w:rFonts w:asciiTheme="minorHAnsi" w:hAnsiTheme="minorHAnsi" w:cstheme="minorBidi"/>
          <w:b/>
          <w:bCs/>
        </w:rPr>
        <w:t>1</w:t>
      </w:r>
      <w:r w:rsidRPr="002B3C50" w:rsidR="29593B74">
        <w:rPr>
          <w:rFonts w:asciiTheme="minorHAnsi" w:hAnsiTheme="minorHAnsi" w:cstheme="minorBidi"/>
          <w:b/>
          <w:bCs/>
        </w:rPr>
        <w:t>1</w:t>
      </w:r>
      <w:r w:rsidRPr="002B3C50" w:rsidR="002A01ED">
        <w:rPr>
          <w:rFonts w:asciiTheme="minorHAnsi" w:hAnsiTheme="minorHAnsi" w:cstheme="minorBidi"/>
          <w:b/>
          <w:bCs/>
        </w:rPr>
        <w:t>:</w:t>
      </w:r>
      <w:r w:rsidRPr="002B3C50" w:rsidR="75CC477D">
        <w:rPr>
          <w:rFonts w:asciiTheme="minorHAnsi" w:hAnsiTheme="minorHAnsi" w:cstheme="minorBidi"/>
          <w:b/>
          <w:bCs/>
        </w:rPr>
        <w:t xml:space="preserve">59 PM (media noche, </w:t>
      </w:r>
      <w:r w:rsidRPr="002B3C50" w:rsidR="009F6EFA">
        <w:rPr>
          <w:rFonts w:asciiTheme="minorHAnsi" w:hAnsiTheme="minorHAnsi" w:cstheme="minorBidi"/>
          <w:b/>
          <w:bCs/>
        </w:rPr>
        <w:t>recibida</w:t>
      </w:r>
      <w:r w:rsidRPr="002B3C50" w:rsidR="002A01ED">
        <w:rPr>
          <w:rFonts w:asciiTheme="minorHAnsi" w:hAnsiTheme="minorHAnsi" w:cstheme="minorBidi"/>
          <w:b/>
        </w:rPr>
        <w:t xml:space="preserve"> en correo </w:t>
      </w:r>
      <w:r w:rsidRPr="002B3C50" w:rsidR="00FB1512">
        <w:rPr>
          <w:rFonts w:asciiTheme="minorHAnsi" w:hAnsiTheme="minorHAnsi" w:cstheme="minorBidi"/>
          <w:b/>
        </w:rPr>
        <w:t>electrónico)</w:t>
      </w:r>
    </w:p>
    <w:p w:rsidRPr="002B3C50" w:rsidR="00304E53" w:rsidP="009B2474" w:rsidRDefault="008F07D5" w14:paraId="08931BCA" w14:textId="25BFFE69">
      <w:pPr>
        <w:spacing w:line="276" w:lineRule="auto"/>
        <w:ind w:left="426" w:hanging="426"/>
        <w:jc w:val="both"/>
      </w:pPr>
      <w:r w:rsidRPr="002B3C50">
        <w:rPr>
          <w:rFonts w:asciiTheme="minorHAnsi" w:hAnsiTheme="minorHAnsi" w:cstheme="minorBidi"/>
        </w:rPr>
        <w:t> </w:t>
      </w:r>
      <w:r w:rsidRPr="002B3C50" w:rsidR="00FB1512">
        <w:rPr>
          <w:lang w:val="es-ES"/>
        </w:rPr>
        <w:t xml:space="preserve">Correo electrónico a: </w:t>
      </w:r>
      <w:hyperlink r:id="rId10">
        <w:r w:rsidRPr="002B3C50" w:rsidR="00574BA1">
          <w:rPr>
            <w:rStyle w:val="Hipervnculo"/>
            <w:b/>
            <w:bCs/>
          </w:rPr>
          <w:t>convocatorias@naturapanama.org</w:t>
        </w:r>
      </w:hyperlink>
      <w:r w:rsidRPr="002B3C50" w:rsidR="00574BA1">
        <w:t xml:space="preserve"> y </w:t>
      </w:r>
      <w:hyperlink r:id="rId11">
        <w:r w:rsidRPr="002B3C50" w:rsidR="00FB1512">
          <w:rPr>
            <w:rStyle w:val="Hipervnculo"/>
            <w:b/>
            <w:bCs/>
          </w:rPr>
          <w:t>aproyectos@naturapanama.org</w:t>
        </w:r>
      </w:hyperlink>
      <w:r w:rsidRPr="002B3C50" w:rsidR="00FB1512">
        <w:rPr>
          <w:b/>
          <w:bCs/>
          <w:lang w:val="es-ES"/>
        </w:rPr>
        <w:t xml:space="preserve"> en versión PDF hasta 25MB</w:t>
      </w:r>
      <w:r w:rsidRPr="002B3C50" w:rsidR="3D4DB349">
        <w:rPr>
          <w:b/>
          <w:bCs/>
          <w:lang w:val="es-ES"/>
        </w:rPr>
        <w:t xml:space="preserve"> y/o utilizar medios de transferencia de documentos (</w:t>
      </w:r>
      <w:proofErr w:type="spellStart"/>
      <w:r w:rsidRPr="002B3C50" w:rsidR="3D4DB349">
        <w:rPr>
          <w:b/>
          <w:bCs/>
          <w:lang w:val="es-ES"/>
        </w:rPr>
        <w:t>we-transfer</w:t>
      </w:r>
      <w:r w:rsidRPr="002B3C50" w:rsidR="5CE5F57E">
        <w:rPr>
          <w:b/>
          <w:bCs/>
          <w:lang w:val="es-ES"/>
        </w:rPr>
        <w:t>s</w:t>
      </w:r>
      <w:proofErr w:type="spellEnd"/>
      <w:r w:rsidRPr="002B3C50" w:rsidR="5CE5F57E">
        <w:rPr>
          <w:b/>
          <w:bCs/>
          <w:lang w:val="es-ES"/>
        </w:rPr>
        <w:t xml:space="preserve">, </w:t>
      </w:r>
      <w:proofErr w:type="spellStart"/>
      <w:r w:rsidRPr="002B3C50" w:rsidR="5CE5F57E">
        <w:rPr>
          <w:b/>
          <w:bCs/>
          <w:lang w:val="es-ES"/>
        </w:rPr>
        <w:t>One</w:t>
      </w:r>
      <w:proofErr w:type="spellEnd"/>
      <w:r w:rsidRPr="002B3C50" w:rsidR="5CE5F57E">
        <w:rPr>
          <w:b/>
          <w:bCs/>
          <w:lang w:val="es-ES"/>
        </w:rPr>
        <w:t xml:space="preserve"> Drive, </w:t>
      </w:r>
      <w:proofErr w:type="spellStart"/>
      <w:r w:rsidRPr="002B3C50" w:rsidR="5CE5F57E">
        <w:rPr>
          <w:b/>
          <w:bCs/>
          <w:lang w:val="es-ES"/>
        </w:rPr>
        <w:t>etc</w:t>
      </w:r>
      <w:proofErr w:type="spellEnd"/>
      <w:r w:rsidRPr="002B3C50" w:rsidR="5CE5F57E">
        <w:rPr>
          <w:b/>
          <w:bCs/>
          <w:lang w:val="es-ES"/>
        </w:rPr>
        <w:t xml:space="preserve">,.), </w:t>
      </w:r>
      <w:r w:rsidRPr="002B3C50" w:rsidR="3D4DB349">
        <w:rPr>
          <w:b/>
          <w:bCs/>
          <w:lang w:val="es-ES"/>
        </w:rPr>
        <w:t xml:space="preserve">al </w:t>
      </w:r>
      <w:proofErr w:type="spellStart"/>
      <w:r w:rsidRPr="002B3C50" w:rsidR="3D4DB349">
        <w:rPr>
          <w:b/>
          <w:bCs/>
          <w:lang w:val="es-ES"/>
        </w:rPr>
        <w:t>supererar</w:t>
      </w:r>
      <w:proofErr w:type="spellEnd"/>
      <w:r w:rsidRPr="002B3C50" w:rsidR="3D4DB349">
        <w:rPr>
          <w:b/>
          <w:bCs/>
          <w:lang w:val="es-ES"/>
        </w:rPr>
        <w:t xml:space="preserve"> los 25MB </w:t>
      </w:r>
    </w:p>
    <w:p w:rsidRPr="003A1536" w:rsidR="00574BA1" w:rsidP="009B2474" w:rsidRDefault="00574BA1" w14:paraId="0566AE89" w14:textId="517CD5E1">
      <w:pPr>
        <w:spacing w:line="276" w:lineRule="auto"/>
        <w:jc w:val="both"/>
        <w:rPr>
          <w:b/>
          <w:bCs/>
          <w:i/>
          <w:iCs/>
          <w:lang w:val="es-ES_tradnl"/>
        </w:rPr>
      </w:pPr>
      <w:r w:rsidRPr="002B3C50">
        <w:rPr>
          <w:b/>
          <w:bCs/>
          <w:i/>
          <w:iCs/>
          <w:lang w:val="es-ES_tradnl"/>
        </w:rPr>
        <w:t xml:space="preserve">Nota: Identificar en el </w:t>
      </w:r>
      <w:r w:rsidRPr="002B3C50">
        <w:rPr>
          <w:b/>
          <w:bCs/>
          <w:i/>
          <w:iCs/>
          <w:u w:val="single"/>
          <w:lang w:val="es-ES_tradnl"/>
        </w:rPr>
        <w:t>Asunto: “Convocatoria</w:t>
      </w:r>
      <w:r w:rsidRPr="002B3C50" w:rsidR="007A0825">
        <w:rPr>
          <w:b/>
          <w:bCs/>
          <w:i/>
          <w:iCs/>
          <w:u w:val="single"/>
          <w:lang w:val="es-ES_tradnl"/>
        </w:rPr>
        <w:t xml:space="preserve"> EE-MIDA SILVOPASTORIL</w:t>
      </w:r>
      <w:r w:rsidRPr="002B3C50" w:rsidR="00682FE5">
        <w:rPr>
          <w:b/>
          <w:bCs/>
          <w:i/>
          <w:iCs/>
          <w:u w:val="single"/>
          <w:lang w:val="es-ES_tradnl"/>
        </w:rPr>
        <w:t xml:space="preserve"> – [NOMBRE DE ONG</w:t>
      </w:r>
      <w:r w:rsidRPr="002B3C50" w:rsidR="001A28A1">
        <w:rPr>
          <w:b/>
          <w:bCs/>
          <w:i/>
          <w:iCs/>
          <w:u w:val="single"/>
          <w:lang w:val="es-ES_tradnl"/>
        </w:rPr>
        <w:t>]</w:t>
      </w:r>
      <w:r w:rsidRPr="002B3C50">
        <w:rPr>
          <w:b/>
          <w:bCs/>
          <w:i/>
          <w:iCs/>
          <w:u w:val="single"/>
          <w:lang w:val="es-ES_tradnl"/>
        </w:rPr>
        <w:t>”</w:t>
      </w:r>
    </w:p>
    <w:p w:rsidRPr="003A1536" w:rsidR="00574BA1" w:rsidP="009B2474" w:rsidRDefault="00574BA1" w14:paraId="2AA44E1B" w14:textId="77777777">
      <w:pPr>
        <w:spacing w:line="276" w:lineRule="auto"/>
        <w:ind w:left="426" w:hanging="426"/>
        <w:jc w:val="both"/>
        <w:rPr>
          <w:lang w:val="es-ES_tradnl"/>
        </w:rPr>
      </w:pPr>
    </w:p>
    <w:p w:rsidRPr="0056608D" w:rsidR="00574BA1" w:rsidP="009B2474" w:rsidRDefault="00574BA1" w14:paraId="28A89D05" w14:textId="77777777">
      <w:pPr>
        <w:spacing w:line="276" w:lineRule="auto"/>
        <w:ind w:left="426" w:hanging="426"/>
        <w:jc w:val="both"/>
        <w:rPr>
          <w:rFonts w:asciiTheme="minorHAnsi" w:hAnsiTheme="minorHAnsi" w:cstheme="minorHAnsi"/>
        </w:rPr>
      </w:pPr>
    </w:p>
    <w:p w:rsidRPr="0044498E" w:rsidR="008F07D5" w:rsidRDefault="008F07D5" w14:paraId="0E9DD161" w14:textId="489DD6F8">
      <w:pPr>
        <w:pStyle w:val="Ttulo2"/>
        <w:tabs>
          <w:tab w:val="left" w:pos="851"/>
        </w:tabs>
        <w:ind w:left="851" w:hanging="425"/>
        <w:rPr>
          <w:sz w:val="22"/>
          <w:szCs w:val="22"/>
        </w:rPr>
      </w:pPr>
      <w:bookmarkStart w:name="_Toc649469362" w:id="576772519"/>
      <w:r w:rsidRPr="14007668" w:rsidR="0014331F">
        <w:rPr>
          <w:sz w:val="22"/>
          <w:szCs w:val="22"/>
        </w:rPr>
        <w:t>PREPARACIÓN DE LA PROPUESTA TÉCNICA Y ECONÓMICA</w:t>
      </w:r>
      <w:bookmarkEnd w:id="576772519"/>
    </w:p>
    <w:p w:rsidR="008F07D5" w:rsidP="6B2AC462" w:rsidRDefault="16AEA141" w14:paraId="6A566CB8" w14:textId="738E4BE6">
      <w:pPr>
        <w:spacing w:line="276" w:lineRule="auto"/>
        <w:jc w:val="both"/>
        <w:rPr>
          <w:rFonts w:asciiTheme="minorHAnsi" w:hAnsiTheme="minorHAnsi" w:cstheme="minorBidi"/>
        </w:rPr>
      </w:pPr>
      <w:r w:rsidRPr="6B2AC462">
        <w:rPr>
          <w:rFonts w:asciiTheme="minorHAnsi" w:hAnsiTheme="minorHAnsi" w:cstheme="minorBidi"/>
        </w:rPr>
        <w:t xml:space="preserve">Los interesados deberán revisar detenidamente los documentos que integran esta Convocatoria a Proponentes. Todas las indicaciones para la elaboración y posterior entrega de la propuesta son de estricto cumplimiento para su evaluación. Cualquier incumplimiento de las indicaciones de la Convocatoria a Proponentes o deficiencia encontrada en la propuesta de los documentos no subsanables, podrá dar como resultado la </w:t>
      </w:r>
      <w:r w:rsidRPr="6B2AC462" w:rsidR="2FA550E7">
        <w:rPr>
          <w:rFonts w:asciiTheme="minorHAnsi" w:hAnsiTheme="minorHAnsi" w:cstheme="minorBidi"/>
        </w:rPr>
        <w:t>declaración de la propuesta como No Elegible.</w:t>
      </w:r>
    </w:p>
    <w:p w:rsidRPr="0056608D" w:rsidR="001C719E" w:rsidP="009B2474" w:rsidRDefault="001C719E" w14:paraId="13A734B4" w14:textId="77777777">
      <w:pPr>
        <w:pStyle w:val="Prrafodelista"/>
        <w:spacing w:line="276" w:lineRule="auto"/>
        <w:ind w:left="426" w:firstLine="0"/>
        <w:jc w:val="both"/>
        <w:rPr>
          <w:rFonts w:asciiTheme="minorHAnsi" w:hAnsiTheme="minorHAnsi" w:cstheme="minorHAnsi"/>
        </w:rPr>
      </w:pPr>
    </w:p>
    <w:p w:rsidRPr="0056608D" w:rsidR="008F07D5" w:rsidP="00DF0934" w:rsidRDefault="008F07D5" w14:paraId="1095CCA7" w14:textId="77777777">
      <w:pPr>
        <w:spacing w:line="276" w:lineRule="auto"/>
        <w:jc w:val="both"/>
        <w:rPr>
          <w:rFonts w:asciiTheme="minorHAnsi" w:hAnsiTheme="minorHAnsi" w:cstheme="minorHAnsi"/>
        </w:rPr>
      </w:pPr>
      <w:r w:rsidRPr="0056608D">
        <w:rPr>
          <w:rFonts w:asciiTheme="minorHAnsi" w:hAnsiTheme="minorHAnsi" w:cstheme="minorHAnsi"/>
        </w:rPr>
        <w:t>Al preparar la propuesta técnica y económica, los interesados deben prestar especial atención a los siguientes aspectos:</w:t>
      </w:r>
    </w:p>
    <w:p w:rsidRPr="0056608D" w:rsidR="008F07D5" w:rsidRDefault="008F07D5" w14:paraId="5DD8D52B" w14:textId="750DB718">
      <w:pPr>
        <w:pStyle w:val="Prrafodelista"/>
        <w:numPr>
          <w:ilvl w:val="0"/>
          <w:numId w:val="20"/>
        </w:numPr>
        <w:spacing w:line="276" w:lineRule="auto"/>
        <w:jc w:val="both"/>
        <w:rPr>
          <w:rFonts w:asciiTheme="minorHAnsi" w:hAnsiTheme="minorHAnsi" w:cstheme="minorHAnsi"/>
        </w:rPr>
      </w:pPr>
      <w:r w:rsidRPr="0056608D">
        <w:rPr>
          <w:rFonts w:asciiTheme="minorHAnsi" w:hAnsiTheme="minorHAnsi" w:cstheme="minorHAnsi"/>
        </w:rPr>
        <w:t xml:space="preserve">El Proponente debe ser nacional; en caso de consorcio con </w:t>
      </w:r>
      <w:r w:rsidRPr="0056608D" w:rsidR="00CF41F5">
        <w:rPr>
          <w:rFonts w:asciiTheme="minorHAnsi" w:hAnsiTheme="minorHAnsi" w:cstheme="minorHAnsi"/>
        </w:rPr>
        <w:t>organización extranjera</w:t>
      </w:r>
      <w:r w:rsidRPr="0056608D">
        <w:rPr>
          <w:rFonts w:asciiTheme="minorHAnsi" w:hAnsiTheme="minorHAnsi" w:cstheme="minorHAnsi"/>
        </w:rPr>
        <w:t xml:space="preserve">, </w:t>
      </w:r>
      <w:r w:rsidR="00991F6D">
        <w:rPr>
          <w:rFonts w:asciiTheme="minorHAnsi" w:hAnsiTheme="minorHAnsi" w:cstheme="minorHAnsi"/>
        </w:rPr>
        <w:t xml:space="preserve">la </w:t>
      </w:r>
      <w:r w:rsidRPr="0056608D" w:rsidR="00200ED9">
        <w:rPr>
          <w:rFonts w:asciiTheme="minorHAnsi" w:hAnsiTheme="minorHAnsi" w:cstheme="minorHAnsi"/>
        </w:rPr>
        <w:t xml:space="preserve">organización líder </w:t>
      </w:r>
      <w:r w:rsidRPr="0056608D">
        <w:rPr>
          <w:rFonts w:asciiTheme="minorHAnsi" w:hAnsiTheme="minorHAnsi" w:cstheme="minorHAnsi"/>
        </w:rPr>
        <w:t xml:space="preserve">debe ser nacional. Las actuaciones, los hechos y las omisiones que se presenten en el desarrollo </w:t>
      </w:r>
      <w:r w:rsidRPr="0056608D">
        <w:rPr>
          <w:rFonts w:asciiTheme="minorHAnsi" w:hAnsiTheme="minorHAnsi" w:cstheme="minorHAnsi"/>
        </w:rPr>
        <w:lastRenderedPageBreak/>
        <w:t>de la propuesta y del contrato, afectarán a todos los miembros del consorcio.</w:t>
      </w:r>
    </w:p>
    <w:p w:rsidRPr="0056608D" w:rsidR="008F07D5" w:rsidRDefault="008F07D5" w14:paraId="6276BCCB" w14:textId="77777777">
      <w:pPr>
        <w:pStyle w:val="Prrafodelista"/>
        <w:numPr>
          <w:ilvl w:val="0"/>
          <w:numId w:val="20"/>
        </w:numPr>
        <w:spacing w:line="276" w:lineRule="auto"/>
        <w:jc w:val="both"/>
        <w:rPr>
          <w:rFonts w:asciiTheme="minorHAnsi" w:hAnsiTheme="minorHAnsi" w:cstheme="minorHAnsi"/>
        </w:rPr>
      </w:pPr>
      <w:r w:rsidRPr="0056608D">
        <w:rPr>
          <w:rFonts w:asciiTheme="minorHAnsi" w:hAnsiTheme="minorHAnsi" w:cstheme="minorHAnsi"/>
        </w:rPr>
        <w:t>Si el Proponente es un consorcio, deberán señalar las condiciones básicas que regirán sus relaciones a través de una Carta de Compromiso de Consorcio debidamente firmada por ambas partes en original.</w:t>
      </w:r>
    </w:p>
    <w:p w:rsidRPr="0056608D" w:rsidR="008F07D5" w:rsidRDefault="008F07D5" w14:paraId="0035A05A" w14:textId="77777777">
      <w:pPr>
        <w:pStyle w:val="Prrafodelista"/>
        <w:numPr>
          <w:ilvl w:val="0"/>
          <w:numId w:val="20"/>
        </w:numPr>
        <w:spacing w:line="276" w:lineRule="auto"/>
        <w:jc w:val="both"/>
        <w:rPr>
          <w:rFonts w:asciiTheme="minorHAnsi" w:hAnsiTheme="minorHAnsi" w:cstheme="minorHAnsi"/>
        </w:rPr>
      </w:pPr>
      <w:r w:rsidRPr="0056608D">
        <w:rPr>
          <w:rFonts w:asciiTheme="minorHAnsi" w:hAnsiTheme="minorHAnsi" w:cstheme="minorHAnsi"/>
        </w:rPr>
        <w:t>Los términos, las condiciones y la extensión de la participación de los miembros de un consorcio en la presentación de su propuesta o ejecución del contrato, no podrán modificarse sin el consentimiento previo de Fundación NATURA.</w:t>
      </w:r>
    </w:p>
    <w:p w:rsidRPr="0056608D" w:rsidR="008F07D5" w:rsidRDefault="008F07D5" w14:paraId="24553FB0" w14:textId="77777777">
      <w:pPr>
        <w:pStyle w:val="Prrafodelista"/>
        <w:numPr>
          <w:ilvl w:val="0"/>
          <w:numId w:val="20"/>
        </w:numPr>
        <w:spacing w:line="276" w:lineRule="auto"/>
        <w:jc w:val="both"/>
        <w:rPr>
          <w:rFonts w:asciiTheme="minorHAnsi" w:hAnsiTheme="minorHAnsi" w:cstheme="minorHAnsi"/>
        </w:rPr>
      </w:pPr>
      <w:r w:rsidRPr="0056608D">
        <w:rPr>
          <w:rFonts w:asciiTheme="minorHAnsi" w:hAnsiTheme="minorHAnsi" w:cstheme="minorHAnsi"/>
        </w:rPr>
        <w:t xml:space="preserve">Poder de representación en la </w:t>
      </w:r>
      <w:r w:rsidRPr="0056608D" w:rsidR="00AE2113">
        <w:rPr>
          <w:rFonts w:asciiTheme="minorHAnsi" w:hAnsiTheme="minorHAnsi" w:cstheme="minorHAnsi"/>
        </w:rPr>
        <w:t>convocatoria</w:t>
      </w:r>
      <w:r w:rsidRPr="0056608D" w:rsidR="00EF4D4A">
        <w:rPr>
          <w:rFonts w:asciiTheme="minorHAnsi" w:hAnsiTheme="minorHAnsi" w:cstheme="minorHAnsi"/>
        </w:rPr>
        <w:t>:</w:t>
      </w:r>
      <w:r w:rsidRPr="0056608D">
        <w:rPr>
          <w:rFonts w:asciiTheme="minorHAnsi" w:hAnsiTheme="minorHAnsi" w:cstheme="minorHAnsi"/>
        </w:rPr>
        <w:t xml:space="preserve"> </w:t>
      </w:r>
      <w:r w:rsidRPr="0056608D" w:rsidR="0014481A">
        <w:rPr>
          <w:rFonts w:asciiTheme="minorHAnsi" w:hAnsiTheme="minorHAnsi" w:cstheme="minorHAnsi"/>
        </w:rPr>
        <w:t xml:space="preserve">en </w:t>
      </w:r>
      <w:r w:rsidRPr="0056608D">
        <w:rPr>
          <w:rFonts w:asciiTheme="minorHAnsi" w:hAnsiTheme="minorHAnsi" w:cstheme="minorHAnsi"/>
        </w:rPr>
        <w:t>caso de que la propuesta sea suscrita por persona distinta al representante legal del Proponente. Para el caso de los consorcios, cada empresa que conforma el mismo deberá presentar su correspondiente poder.</w:t>
      </w:r>
    </w:p>
    <w:p w:rsidRPr="0056608D" w:rsidR="008F07D5" w:rsidRDefault="008F07D5" w14:paraId="7579161B" w14:textId="77777777">
      <w:pPr>
        <w:pStyle w:val="Prrafodelista"/>
        <w:numPr>
          <w:ilvl w:val="0"/>
          <w:numId w:val="20"/>
        </w:numPr>
        <w:spacing w:line="276" w:lineRule="auto"/>
        <w:jc w:val="both"/>
        <w:rPr>
          <w:rFonts w:asciiTheme="minorHAnsi" w:hAnsiTheme="minorHAnsi" w:cstheme="minorHAnsi"/>
        </w:rPr>
      </w:pPr>
      <w:r w:rsidRPr="0056608D">
        <w:rPr>
          <w:rFonts w:asciiTheme="minorHAnsi" w:hAnsiTheme="minorHAnsi" w:cstheme="minorHAnsi"/>
        </w:rPr>
        <w:t xml:space="preserve">Experiencia del Proponente en trabajos similares. Los Proponentes deberán cumplir integralmente con los requisitos técnicos y de experiencia que permitan demostrar que cuentan con la capacidad técnica y experiencia necesaria para </w:t>
      </w:r>
      <w:r w:rsidRPr="0056608D" w:rsidR="00351105">
        <w:rPr>
          <w:rFonts w:asciiTheme="minorHAnsi" w:hAnsiTheme="minorHAnsi" w:cstheme="minorHAnsi"/>
        </w:rPr>
        <w:t xml:space="preserve">ejecución del subproyecto </w:t>
      </w:r>
      <w:r w:rsidRPr="0056608D">
        <w:rPr>
          <w:rFonts w:asciiTheme="minorHAnsi" w:hAnsiTheme="minorHAnsi" w:cstheme="minorHAnsi"/>
        </w:rPr>
        <w:t>objeto de la presente convocatoria, demostrando a través de certificaciones emitidas por quienes hayan recibido a satisfacción el servicio.</w:t>
      </w:r>
    </w:p>
    <w:p w:rsidRPr="0056608D" w:rsidR="008F07D5" w:rsidRDefault="008F07D5" w14:paraId="415209DC" w14:textId="77777777">
      <w:pPr>
        <w:pStyle w:val="Prrafodelista"/>
        <w:numPr>
          <w:ilvl w:val="0"/>
          <w:numId w:val="20"/>
        </w:numPr>
        <w:spacing w:line="276" w:lineRule="auto"/>
        <w:jc w:val="both"/>
        <w:rPr>
          <w:rFonts w:asciiTheme="minorHAnsi" w:hAnsiTheme="minorHAnsi" w:cstheme="minorHAnsi"/>
        </w:rPr>
      </w:pPr>
      <w:r w:rsidRPr="0056608D">
        <w:rPr>
          <w:rFonts w:asciiTheme="minorHAnsi" w:hAnsiTheme="minorHAnsi" w:cstheme="minorHAnsi"/>
        </w:rPr>
        <w:t>En caso de ser un consorcio, el Proponente (</w:t>
      </w:r>
      <w:r w:rsidRPr="0056608D" w:rsidR="009751C3">
        <w:rPr>
          <w:rFonts w:asciiTheme="minorHAnsi" w:hAnsiTheme="minorHAnsi" w:cstheme="minorHAnsi"/>
        </w:rPr>
        <w:t>organización líder nacional</w:t>
      </w:r>
      <w:r w:rsidRPr="0056608D">
        <w:rPr>
          <w:rFonts w:asciiTheme="minorHAnsi" w:hAnsiTheme="minorHAnsi" w:cstheme="minorHAnsi"/>
        </w:rPr>
        <w:t xml:space="preserve">) deberá presentar un equipo de profesionales compuesto en su mayoría por técnicos nacionales los cuales deberán contar con experiencia en su rama, elaboración de documentos similares a </w:t>
      </w:r>
      <w:r w:rsidRPr="0056608D" w:rsidR="00E0111B">
        <w:rPr>
          <w:rFonts w:asciiTheme="minorHAnsi" w:hAnsiTheme="minorHAnsi" w:cstheme="minorHAnsi"/>
        </w:rPr>
        <w:t xml:space="preserve">este subproyecto </w:t>
      </w:r>
      <w:r w:rsidRPr="0056608D" w:rsidR="009969AB">
        <w:rPr>
          <w:rFonts w:asciiTheme="minorHAnsi" w:hAnsiTheme="minorHAnsi" w:cstheme="minorHAnsi"/>
        </w:rPr>
        <w:t>para</w:t>
      </w:r>
      <w:r w:rsidRPr="0056608D">
        <w:rPr>
          <w:rFonts w:asciiTheme="minorHAnsi" w:hAnsiTheme="minorHAnsi" w:cstheme="minorHAnsi"/>
        </w:rPr>
        <w:t xml:space="preserve"> instituciones gubernamentales, empresas, organismos de la sociedad civil y/u organismos internacionales.</w:t>
      </w:r>
    </w:p>
    <w:p w:rsidRPr="0056608D" w:rsidR="008F07D5" w:rsidRDefault="008F07D5" w14:paraId="03512719" w14:textId="77777777">
      <w:pPr>
        <w:pStyle w:val="Prrafodelista"/>
        <w:numPr>
          <w:ilvl w:val="0"/>
          <w:numId w:val="20"/>
        </w:numPr>
        <w:spacing w:line="276" w:lineRule="auto"/>
        <w:jc w:val="both"/>
        <w:rPr>
          <w:rFonts w:asciiTheme="minorHAnsi" w:hAnsiTheme="minorHAnsi" w:cstheme="minorHAnsi"/>
        </w:rPr>
      </w:pPr>
      <w:r w:rsidRPr="0056608D">
        <w:rPr>
          <w:rFonts w:asciiTheme="minorHAnsi" w:hAnsiTheme="minorHAnsi" w:cstheme="minorHAnsi"/>
        </w:rPr>
        <w:t xml:space="preserve">El personal profesional propuesto debe tener experiencia mínima de cinco (5) años en los últimos </w:t>
      </w:r>
      <w:r w:rsidRPr="0056608D" w:rsidR="00D6669A">
        <w:rPr>
          <w:rFonts w:asciiTheme="minorHAnsi" w:hAnsiTheme="minorHAnsi" w:cstheme="minorHAnsi"/>
        </w:rPr>
        <w:t>diez</w:t>
      </w:r>
      <w:r w:rsidRPr="0056608D">
        <w:rPr>
          <w:rFonts w:asciiTheme="minorHAnsi" w:hAnsiTheme="minorHAnsi" w:cstheme="minorHAnsi"/>
        </w:rPr>
        <w:t xml:space="preserve"> (1</w:t>
      </w:r>
      <w:r w:rsidRPr="0056608D" w:rsidR="00D6669A">
        <w:rPr>
          <w:rFonts w:asciiTheme="minorHAnsi" w:hAnsiTheme="minorHAnsi" w:cstheme="minorHAnsi"/>
        </w:rPr>
        <w:t>0</w:t>
      </w:r>
      <w:r w:rsidRPr="0056608D">
        <w:rPr>
          <w:rFonts w:asciiTheme="minorHAnsi" w:hAnsiTheme="minorHAnsi" w:cstheme="minorHAnsi"/>
        </w:rPr>
        <w:t xml:space="preserve">) años y haber trabajado en áreas rurales con condiciones similares a las del </w:t>
      </w:r>
      <w:r w:rsidRPr="0056608D" w:rsidR="00B60E72">
        <w:rPr>
          <w:rFonts w:asciiTheme="minorHAnsi" w:hAnsiTheme="minorHAnsi" w:cstheme="minorHAnsi"/>
        </w:rPr>
        <w:t>Pacífico Central y Arco Seco</w:t>
      </w:r>
      <w:r w:rsidRPr="0056608D">
        <w:rPr>
          <w:rFonts w:asciiTheme="minorHAnsi" w:hAnsiTheme="minorHAnsi" w:cstheme="minorHAnsi"/>
        </w:rPr>
        <w:t xml:space="preserve"> de Panamá (alta precipitación, relieve con pendientes pronunciadas, pertinencia cultural, actividad ganadera y agrícola).</w:t>
      </w:r>
    </w:p>
    <w:p w:rsidRPr="0056608D" w:rsidR="008F07D5" w:rsidRDefault="008F07D5" w14:paraId="5B55AC51" w14:textId="77777777">
      <w:pPr>
        <w:pStyle w:val="Prrafodelista"/>
        <w:numPr>
          <w:ilvl w:val="0"/>
          <w:numId w:val="20"/>
        </w:numPr>
        <w:spacing w:line="276" w:lineRule="auto"/>
        <w:jc w:val="both"/>
        <w:rPr>
          <w:rFonts w:asciiTheme="minorHAnsi" w:hAnsiTheme="minorHAnsi" w:cstheme="minorHAnsi"/>
        </w:rPr>
      </w:pPr>
      <w:r w:rsidRPr="0056608D">
        <w:rPr>
          <w:rFonts w:asciiTheme="minorHAnsi" w:hAnsiTheme="minorHAnsi" w:cstheme="minorHAnsi"/>
        </w:rPr>
        <w:t>Adjuntar las hojas de vida del personal propuesto y los certificados de idoneidad correspondientes, cuando aplique.</w:t>
      </w:r>
    </w:p>
    <w:p w:rsidRPr="0056608D" w:rsidR="008F07D5" w:rsidRDefault="008F07D5" w14:paraId="00C08F26" w14:textId="78F5C9E0">
      <w:pPr>
        <w:pStyle w:val="Prrafodelista"/>
        <w:numPr>
          <w:ilvl w:val="0"/>
          <w:numId w:val="20"/>
        </w:numPr>
        <w:spacing w:line="276" w:lineRule="auto"/>
        <w:jc w:val="both"/>
        <w:rPr>
          <w:rFonts w:asciiTheme="minorHAnsi" w:hAnsiTheme="minorHAnsi" w:cstheme="minorHAnsi"/>
        </w:rPr>
      </w:pPr>
      <w:r w:rsidRPr="0056608D">
        <w:rPr>
          <w:rFonts w:asciiTheme="minorHAnsi" w:hAnsiTheme="minorHAnsi" w:cstheme="minorHAnsi"/>
        </w:rPr>
        <w:t>No se aceptarán hojas de vida de un mismo candidato para más de un cargo; es decir, la misma persona no podrá aplicar ni desempeñar más de una posición o función al mismo tiempo. Luego de ser adjudicado el contrato, cualquier nuevo profesional que se incorpore al equipo de trabajo deberá presentar su hoja de vida para ser validada por Fundación NATURA.</w:t>
      </w:r>
    </w:p>
    <w:p w:rsidRPr="0056608D" w:rsidR="008F07D5" w:rsidRDefault="008F07D5" w14:paraId="7640689D" w14:textId="77777777">
      <w:pPr>
        <w:pStyle w:val="Prrafodelista"/>
        <w:numPr>
          <w:ilvl w:val="0"/>
          <w:numId w:val="20"/>
        </w:numPr>
        <w:spacing w:line="276" w:lineRule="auto"/>
        <w:jc w:val="both"/>
        <w:rPr>
          <w:rFonts w:asciiTheme="minorHAnsi" w:hAnsiTheme="minorHAnsi" w:cstheme="minorHAnsi"/>
        </w:rPr>
      </w:pPr>
      <w:r w:rsidRPr="0056608D">
        <w:rPr>
          <w:rFonts w:asciiTheme="minorHAnsi" w:hAnsiTheme="minorHAnsi" w:cstheme="minorHAnsi"/>
        </w:rPr>
        <w:t>En este documento se entenderá como trabajos similares desarrollados por el proponente:</w:t>
      </w:r>
    </w:p>
    <w:p w:rsidRPr="007E380E" w:rsidR="008F07D5" w:rsidP="00F713DB" w:rsidRDefault="008F07D5" w14:paraId="1FFA37A3" w14:textId="7A649087">
      <w:pPr>
        <w:pStyle w:val="Prrafodelista"/>
        <w:numPr>
          <w:ilvl w:val="0"/>
          <w:numId w:val="29"/>
        </w:numPr>
        <w:tabs>
          <w:tab w:val="left" w:pos="993"/>
        </w:tabs>
        <w:spacing w:line="276" w:lineRule="auto"/>
        <w:jc w:val="both"/>
        <w:rPr>
          <w:lang w:val="es-ES_tradnl"/>
        </w:rPr>
      </w:pPr>
      <w:r w:rsidRPr="007E380E">
        <w:rPr>
          <w:lang w:val="es-ES_tradnl"/>
        </w:rPr>
        <w:t xml:space="preserve">Formulación, implementación y/o seguimiento de </w:t>
      </w:r>
      <w:r w:rsidR="008A3E55">
        <w:rPr>
          <w:lang w:val="es-ES_tradnl"/>
        </w:rPr>
        <w:t>s</w:t>
      </w:r>
      <w:r w:rsidRPr="007E380E" w:rsidR="00097CFC">
        <w:rPr>
          <w:lang w:val="es-ES_tradnl"/>
        </w:rPr>
        <w:t>ubproyecto</w:t>
      </w:r>
      <w:r w:rsidRPr="007E380E">
        <w:rPr>
          <w:lang w:val="es-ES_tradnl"/>
        </w:rPr>
        <w:t xml:space="preserve"> de asistencia técnica agropecuaria, ganadería sostenible, agricultura climáticamente inteligente (ACI) o soluciones basadas en la naturaleza (SbN) en áreas rurales de Panamá.</w:t>
      </w:r>
    </w:p>
    <w:p w:rsidRPr="007E380E" w:rsidR="008F07D5" w:rsidP="00F713DB" w:rsidRDefault="008F07D5" w14:paraId="5D353D1B" w14:textId="3107AD35">
      <w:pPr>
        <w:pStyle w:val="Prrafodelista"/>
        <w:numPr>
          <w:ilvl w:val="0"/>
          <w:numId w:val="29"/>
        </w:numPr>
        <w:tabs>
          <w:tab w:val="left" w:pos="993"/>
        </w:tabs>
        <w:spacing w:line="276" w:lineRule="auto"/>
        <w:jc w:val="both"/>
        <w:rPr>
          <w:lang w:val="es-ES"/>
        </w:rPr>
      </w:pPr>
      <w:r w:rsidRPr="7F07740F">
        <w:rPr>
          <w:lang w:val="es-ES"/>
        </w:rPr>
        <w:t>Elaboración de Planes de Manejo de Finca o de gestión agrícola, incluyendo análisis de suelo, cartografía digital en formato editable y georreferenciado.</w:t>
      </w:r>
    </w:p>
    <w:p w:rsidRPr="007E380E" w:rsidR="008F07D5" w:rsidP="00F713DB" w:rsidRDefault="008F07D5" w14:paraId="5E762D4B" w14:textId="77777777">
      <w:pPr>
        <w:pStyle w:val="Prrafodelista"/>
        <w:numPr>
          <w:ilvl w:val="0"/>
          <w:numId w:val="29"/>
        </w:numPr>
        <w:tabs>
          <w:tab w:val="left" w:pos="993"/>
        </w:tabs>
        <w:spacing w:line="276" w:lineRule="auto"/>
        <w:jc w:val="both"/>
        <w:rPr>
          <w:lang w:val="es-ES_tradnl"/>
        </w:rPr>
      </w:pPr>
      <w:r w:rsidRPr="007E380E">
        <w:rPr>
          <w:lang w:val="es-ES_tradnl"/>
        </w:rPr>
        <w:t>Establecimiento y operación de sistemas silvopastoriles, agroforestales o fincas demostrativas con productores agropecuarios en contextos rurales.</w:t>
      </w:r>
    </w:p>
    <w:p w:rsidRPr="0056608D" w:rsidR="008F07D5" w:rsidP="00F713DB" w:rsidRDefault="008F07D5" w14:paraId="76B47314" w14:textId="77777777">
      <w:pPr>
        <w:pStyle w:val="Prrafodelista"/>
        <w:numPr>
          <w:ilvl w:val="0"/>
          <w:numId w:val="29"/>
        </w:numPr>
        <w:tabs>
          <w:tab w:val="left" w:pos="993"/>
        </w:tabs>
        <w:spacing w:line="276" w:lineRule="auto"/>
        <w:jc w:val="both"/>
        <w:rPr>
          <w:rFonts w:asciiTheme="minorHAnsi" w:hAnsiTheme="minorHAnsi" w:cstheme="minorHAnsi"/>
        </w:rPr>
      </w:pPr>
      <w:r w:rsidRPr="007E380E">
        <w:rPr>
          <w:lang w:val="es-ES_tradnl"/>
        </w:rPr>
        <w:t>Diseño e implementación de escuelas de campo (ECA) con metodologías participativas y enfoque de género</w:t>
      </w:r>
      <w:r w:rsidRPr="0056608D">
        <w:rPr>
          <w:rFonts w:asciiTheme="minorHAnsi" w:hAnsiTheme="minorHAnsi" w:cstheme="minorHAnsi"/>
        </w:rPr>
        <w:t xml:space="preserve"> </w:t>
      </w:r>
      <w:proofErr w:type="spellStart"/>
      <w:r w:rsidRPr="0056608D">
        <w:rPr>
          <w:rFonts w:asciiTheme="minorHAnsi" w:hAnsiTheme="minorHAnsi" w:cstheme="minorHAnsi"/>
        </w:rPr>
        <w:t>e</w:t>
      </w:r>
      <w:proofErr w:type="spellEnd"/>
      <w:r w:rsidRPr="0056608D">
        <w:rPr>
          <w:rFonts w:asciiTheme="minorHAnsi" w:hAnsiTheme="minorHAnsi" w:cstheme="minorHAnsi"/>
        </w:rPr>
        <w:t xml:space="preserve"> interseccionalidad para adultos en áreas rurales.</w:t>
      </w:r>
    </w:p>
    <w:p w:rsidRPr="0056608D" w:rsidR="008F07D5" w:rsidP="009B2474" w:rsidRDefault="008F07D5" w14:paraId="03AFC87F" w14:textId="77777777">
      <w:pPr>
        <w:spacing w:line="276" w:lineRule="auto"/>
        <w:ind w:left="426" w:hanging="426"/>
        <w:jc w:val="both"/>
        <w:rPr>
          <w:rFonts w:asciiTheme="minorHAnsi" w:hAnsiTheme="minorHAnsi" w:cstheme="minorHAnsi"/>
        </w:rPr>
      </w:pPr>
      <w:r w:rsidRPr="21762479" w:rsidR="0014331F">
        <w:rPr>
          <w:rFonts w:ascii="Calibri" w:hAnsi="Calibri" w:cs="Calibri" w:asciiTheme="minorAscii" w:hAnsiTheme="minorAscii" w:cstheme="minorAscii"/>
        </w:rPr>
        <w:t> </w:t>
      </w:r>
    </w:p>
    <w:p w:rsidRPr="0056608D" w:rsidR="008F07D5" w:rsidP="00E031F5" w:rsidRDefault="008F07D5" w14:paraId="57127EAD" w14:textId="19A3907A">
      <w:pPr>
        <w:pStyle w:val="Ttulo2"/>
        <w:tabs>
          <w:tab w:val="left" w:pos="851"/>
        </w:tabs>
        <w:ind w:left="851" w:hanging="425"/>
        <w:rPr/>
      </w:pPr>
      <w:bookmarkStart w:name="_Toc1912341767" w:id="542351443"/>
      <w:r w:rsidR="0014331F">
        <w:rPr/>
        <w:t>APERTURA Y EVALUACIÓN DE LAS PROPUESTAS</w:t>
      </w:r>
      <w:bookmarkEnd w:id="542351443"/>
    </w:p>
    <w:p w:rsidRPr="0056608D" w:rsidR="008F07D5" w:rsidP="009B2474" w:rsidRDefault="008F07D5" w14:paraId="7B928DE2" w14:textId="77777777">
      <w:pPr>
        <w:spacing w:line="276" w:lineRule="auto"/>
        <w:ind w:left="426" w:hanging="426"/>
        <w:jc w:val="both"/>
        <w:rPr>
          <w:rFonts w:asciiTheme="minorHAnsi" w:hAnsiTheme="minorHAnsi" w:cstheme="minorHAnsi"/>
        </w:rPr>
      </w:pPr>
      <w:r w:rsidRPr="0056608D">
        <w:rPr>
          <w:rFonts w:asciiTheme="minorHAnsi" w:hAnsiTheme="minorHAnsi" w:cstheme="minorHAnsi"/>
        </w:rPr>
        <w:lastRenderedPageBreak/>
        <w:t> </w:t>
      </w:r>
    </w:p>
    <w:p w:rsidRPr="0056608D" w:rsidR="008F07D5" w:rsidRDefault="008F07D5" w14:paraId="405A0B8A" w14:textId="77777777">
      <w:pPr>
        <w:pStyle w:val="Prrafodelista"/>
        <w:numPr>
          <w:ilvl w:val="0"/>
          <w:numId w:val="22"/>
        </w:numPr>
        <w:spacing w:line="276" w:lineRule="auto"/>
        <w:jc w:val="both"/>
        <w:rPr>
          <w:rFonts w:asciiTheme="minorHAnsi" w:hAnsiTheme="minorHAnsi" w:cstheme="minorHAnsi"/>
        </w:rPr>
      </w:pPr>
      <w:r w:rsidRPr="0056608D">
        <w:rPr>
          <w:rFonts w:asciiTheme="minorHAnsi" w:hAnsiTheme="minorHAnsi" w:cstheme="minorHAnsi"/>
        </w:rPr>
        <w:t>A medida que se vayan entregando las propuestas se enumerarán conforme al orden de su presentación y se les pondrá la fecha y hora.</w:t>
      </w:r>
    </w:p>
    <w:p w:rsidRPr="0056608D" w:rsidR="008F07D5" w:rsidRDefault="008F07D5" w14:paraId="59799176" w14:textId="77777777">
      <w:pPr>
        <w:pStyle w:val="Prrafodelista"/>
        <w:numPr>
          <w:ilvl w:val="0"/>
          <w:numId w:val="22"/>
        </w:numPr>
        <w:spacing w:line="276" w:lineRule="auto"/>
        <w:jc w:val="both"/>
        <w:rPr>
          <w:rFonts w:asciiTheme="minorHAnsi" w:hAnsiTheme="minorHAnsi" w:cstheme="minorHAnsi"/>
        </w:rPr>
      </w:pPr>
      <w:r w:rsidRPr="0056608D">
        <w:rPr>
          <w:rFonts w:asciiTheme="minorHAnsi" w:hAnsiTheme="minorHAnsi" w:cstheme="minorHAnsi"/>
        </w:rPr>
        <w:t>Vencida la fecha y hora fijada en el aviso, no se recibirán más propuestas.</w:t>
      </w:r>
    </w:p>
    <w:p w:rsidRPr="0056608D" w:rsidR="008F07D5" w:rsidRDefault="008F07D5" w14:paraId="27CE3E06" w14:textId="77777777">
      <w:pPr>
        <w:pStyle w:val="Prrafodelista"/>
        <w:numPr>
          <w:ilvl w:val="0"/>
          <w:numId w:val="22"/>
        </w:numPr>
        <w:spacing w:line="276" w:lineRule="auto"/>
        <w:jc w:val="both"/>
        <w:rPr>
          <w:rFonts w:asciiTheme="minorHAnsi" w:hAnsiTheme="minorHAnsi" w:cstheme="minorHAnsi"/>
        </w:rPr>
      </w:pPr>
      <w:r w:rsidRPr="0056608D">
        <w:rPr>
          <w:rFonts w:asciiTheme="minorHAnsi" w:hAnsiTheme="minorHAnsi" w:cstheme="minorHAnsi"/>
        </w:rPr>
        <w:t>Las propuestas serán abiertas por el Comité de Selección en la fecha prevista por Fundación NATURA, la cual será una fecha posterior a la fecha final de la recepción de propuestas.</w:t>
      </w:r>
    </w:p>
    <w:p w:rsidRPr="0056608D" w:rsidR="008F07D5" w:rsidRDefault="008F07D5" w14:paraId="2E2E4412" w14:textId="77777777">
      <w:pPr>
        <w:pStyle w:val="Prrafodelista"/>
        <w:numPr>
          <w:ilvl w:val="0"/>
          <w:numId w:val="22"/>
        </w:numPr>
        <w:spacing w:line="276" w:lineRule="auto"/>
        <w:jc w:val="both"/>
        <w:rPr>
          <w:rFonts w:asciiTheme="minorHAnsi" w:hAnsiTheme="minorHAnsi" w:cstheme="minorHAnsi"/>
        </w:rPr>
      </w:pPr>
      <w:r w:rsidRPr="0056608D">
        <w:rPr>
          <w:rFonts w:asciiTheme="minorHAnsi" w:hAnsiTheme="minorHAnsi" w:cstheme="minorHAnsi"/>
        </w:rPr>
        <w:t xml:space="preserve">Se verificará primeramente la elegibilidad de las propuestas. Aquellas propuestas que cumplieron con la elegibilidad pasarán a la evaluación de la propuesta técnica y económica, las cuales estarán sujetas a criterio y aprobación de Fundación NATURA. En la matriz de elegibilidad </w:t>
      </w:r>
      <w:r w:rsidRPr="0056608D" w:rsidR="00C04546">
        <w:rPr>
          <w:rFonts w:asciiTheme="minorHAnsi" w:hAnsiTheme="minorHAnsi" w:cstheme="minorHAnsi"/>
        </w:rPr>
        <w:t xml:space="preserve">(instrumento de evaluación </w:t>
      </w:r>
      <w:r w:rsidRPr="002B3C50" w:rsidR="00C04546">
        <w:rPr>
          <w:rFonts w:asciiTheme="minorHAnsi" w:hAnsiTheme="minorHAnsi" w:cstheme="minorHAnsi"/>
        </w:rPr>
        <w:t xml:space="preserve">de Fundación NATURA), </w:t>
      </w:r>
      <w:r w:rsidRPr="002B3C50">
        <w:rPr>
          <w:rFonts w:asciiTheme="minorHAnsi" w:hAnsiTheme="minorHAnsi" w:cstheme="minorHAnsi"/>
        </w:rPr>
        <w:t>se verifican los numerales del 1 al 16 de</w:t>
      </w:r>
      <w:r w:rsidRPr="002B3C50" w:rsidR="00C8109C">
        <w:rPr>
          <w:rFonts w:asciiTheme="minorHAnsi" w:hAnsiTheme="minorHAnsi" w:cstheme="minorHAnsi"/>
        </w:rPr>
        <w:t xml:space="preserve"> </w:t>
      </w:r>
      <w:r w:rsidRPr="002B3C50">
        <w:rPr>
          <w:rFonts w:asciiTheme="minorHAnsi" w:hAnsiTheme="minorHAnsi" w:cstheme="minorHAnsi"/>
        </w:rPr>
        <w:t>l</w:t>
      </w:r>
      <w:r w:rsidRPr="002B3C50" w:rsidR="00C8109C">
        <w:rPr>
          <w:rFonts w:asciiTheme="minorHAnsi" w:hAnsiTheme="minorHAnsi" w:cstheme="minorHAnsi"/>
        </w:rPr>
        <w:t>os</w:t>
      </w:r>
      <w:r w:rsidRPr="002B3C50">
        <w:rPr>
          <w:rFonts w:asciiTheme="minorHAnsi" w:hAnsiTheme="minorHAnsi" w:cstheme="minorHAnsi"/>
        </w:rPr>
        <w:t xml:space="preserve"> </w:t>
      </w:r>
      <w:r w:rsidRPr="002B3C50" w:rsidR="00FB4055">
        <w:rPr>
          <w:rFonts w:asciiTheme="minorHAnsi" w:hAnsiTheme="minorHAnsi" w:cstheme="minorHAnsi"/>
        </w:rPr>
        <w:t>requisitos establecidos en la Sección 2.9</w:t>
      </w:r>
      <w:r w:rsidRPr="002B3C50">
        <w:rPr>
          <w:rFonts w:asciiTheme="minorHAnsi" w:hAnsiTheme="minorHAnsi" w:cstheme="minorHAnsi"/>
        </w:rPr>
        <w:t>,</w:t>
      </w:r>
      <w:r w:rsidRPr="0056608D">
        <w:rPr>
          <w:rFonts w:asciiTheme="minorHAnsi" w:hAnsiTheme="minorHAnsi" w:cstheme="minorHAnsi"/>
        </w:rPr>
        <w:t xml:space="preserve"> donde se incluyen también</w:t>
      </w:r>
      <w:r w:rsidRPr="0056608D" w:rsidR="007D3771">
        <w:rPr>
          <w:rFonts w:asciiTheme="minorHAnsi" w:hAnsiTheme="minorHAnsi" w:cstheme="minorHAnsi"/>
        </w:rPr>
        <w:t xml:space="preserve"> los</w:t>
      </w:r>
      <w:r w:rsidRPr="0056608D">
        <w:rPr>
          <w:rFonts w:asciiTheme="minorHAnsi" w:hAnsiTheme="minorHAnsi" w:cstheme="minorHAnsi"/>
        </w:rPr>
        <w:t xml:space="preserve"> </w:t>
      </w:r>
      <w:r w:rsidRPr="0056608D" w:rsidR="007D3771">
        <w:rPr>
          <w:rFonts w:asciiTheme="minorHAnsi" w:hAnsiTheme="minorHAnsi" w:cstheme="minorHAnsi"/>
        </w:rPr>
        <w:t>documentos de garantía requeridos, cuando aplique</w:t>
      </w:r>
      <w:r w:rsidRPr="0056608D">
        <w:rPr>
          <w:rFonts w:asciiTheme="minorHAnsi" w:hAnsiTheme="minorHAnsi" w:cstheme="minorHAnsi"/>
        </w:rPr>
        <w:t>.</w:t>
      </w:r>
    </w:p>
    <w:p w:rsidRPr="0056608D" w:rsidR="008F07D5" w:rsidRDefault="008F07D5" w14:paraId="3FF642DA" w14:textId="093C4599">
      <w:pPr>
        <w:pStyle w:val="Prrafodelista"/>
        <w:numPr>
          <w:ilvl w:val="0"/>
          <w:numId w:val="22"/>
        </w:numPr>
        <w:spacing w:line="276" w:lineRule="auto"/>
        <w:jc w:val="both"/>
        <w:rPr>
          <w:rFonts w:asciiTheme="minorHAnsi" w:hAnsiTheme="minorHAnsi" w:cstheme="minorHAnsi"/>
        </w:rPr>
      </w:pPr>
      <w:r w:rsidRPr="0056608D">
        <w:rPr>
          <w:rFonts w:asciiTheme="minorHAnsi" w:hAnsiTheme="minorHAnsi" w:cstheme="minorHAnsi"/>
        </w:rPr>
        <w:t xml:space="preserve">Se elaborará un </w:t>
      </w:r>
      <w:r w:rsidR="0079311B">
        <w:rPr>
          <w:rFonts w:asciiTheme="minorHAnsi" w:hAnsiTheme="minorHAnsi" w:cstheme="minorHAnsi"/>
        </w:rPr>
        <w:t>a</w:t>
      </w:r>
      <w:r w:rsidRPr="0056608D">
        <w:rPr>
          <w:rFonts w:asciiTheme="minorHAnsi" w:hAnsiTheme="minorHAnsi" w:cstheme="minorHAnsi"/>
        </w:rPr>
        <w:t>cta con los resultados de la elegibilidad de los Proponentes.</w:t>
      </w:r>
    </w:p>
    <w:p w:rsidRPr="0056608D" w:rsidR="008F07D5" w:rsidRDefault="00D51DF0" w14:paraId="656F76A4" w14:textId="77777777">
      <w:pPr>
        <w:pStyle w:val="Prrafodelista"/>
        <w:numPr>
          <w:ilvl w:val="0"/>
          <w:numId w:val="22"/>
        </w:numPr>
        <w:spacing w:line="276" w:lineRule="auto"/>
        <w:jc w:val="both"/>
        <w:rPr>
          <w:rFonts w:asciiTheme="minorHAnsi" w:hAnsiTheme="minorHAnsi" w:cstheme="minorHAnsi"/>
        </w:rPr>
      </w:pPr>
      <w:r w:rsidRPr="0056608D">
        <w:rPr>
          <w:rFonts w:asciiTheme="minorHAnsi" w:hAnsiTheme="minorHAnsi" w:cstheme="minorHAnsi"/>
        </w:rPr>
        <w:t>Durante la evaluación técnica y económica se verificarán los formularios, documentos habilitantes y criterios técnicos establecidos en el Manual de Concurso y en los presentes TDR</w:t>
      </w:r>
      <w:r w:rsidRPr="0056608D" w:rsidR="008F07D5">
        <w:rPr>
          <w:rFonts w:asciiTheme="minorHAnsi" w:hAnsiTheme="minorHAnsi" w:cstheme="minorHAnsi"/>
        </w:rPr>
        <w:t>.</w:t>
      </w:r>
    </w:p>
    <w:p w:rsidRPr="0056608D" w:rsidR="008F07D5" w:rsidRDefault="008F07D5" w14:paraId="00275C6E" w14:textId="77777777">
      <w:pPr>
        <w:pStyle w:val="Prrafodelista"/>
        <w:numPr>
          <w:ilvl w:val="0"/>
          <w:numId w:val="22"/>
        </w:numPr>
        <w:spacing w:line="276" w:lineRule="auto"/>
        <w:jc w:val="both"/>
        <w:rPr>
          <w:rFonts w:asciiTheme="minorHAnsi" w:hAnsiTheme="minorHAnsi" w:cstheme="minorHAnsi"/>
        </w:rPr>
      </w:pPr>
      <w:r w:rsidRPr="0056608D">
        <w:rPr>
          <w:rFonts w:asciiTheme="minorHAnsi" w:hAnsiTheme="minorHAnsi" w:cstheme="minorHAnsi"/>
        </w:rPr>
        <w:t>Terminada la evaluación técnica y financiera, quien preside el acto levantará un acta en la que se dejará constancia de todos los resultados de la evaluación.</w:t>
      </w:r>
    </w:p>
    <w:p w:rsidRPr="0056608D" w:rsidR="008F07D5" w:rsidRDefault="008F07D5" w14:paraId="01119C31" w14:textId="77777777">
      <w:pPr>
        <w:pStyle w:val="Prrafodelista"/>
        <w:numPr>
          <w:ilvl w:val="0"/>
          <w:numId w:val="22"/>
        </w:numPr>
        <w:spacing w:line="276" w:lineRule="auto"/>
        <w:jc w:val="both"/>
        <w:rPr>
          <w:rFonts w:asciiTheme="minorHAnsi" w:hAnsiTheme="minorHAnsi" w:cstheme="minorHAnsi"/>
        </w:rPr>
      </w:pPr>
      <w:r w:rsidRPr="0056608D">
        <w:rPr>
          <w:rFonts w:asciiTheme="minorHAnsi" w:hAnsiTheme="minorHAnsi" w:cstheme="minorHAnsi"/>
        </w:rPr>
        <w:t>Toda comunicación relacionada a este proceso deberá ser por escrito a la dirección indicada en el D-Manual de Concurso</w:t>
      </w:r>
      <w:r w:rsidRPr="0056608D" w:rsidR="00AE592E">
        <w:rPr>
          <w:rFonts w:asciiTheme="minorHAnsi" w:hAnsiTheme="minorHAnsi" w:cstheme="minorHAnsi"/>
        </w:rPr>
        <w:t xml:space="preserve"> aprobado por Fundación NATURA.</w:t>
      </w:r>
      <w:r w:rsidRPr="0056608D" w:rsidR="007B23C2">
        <w:rPr>
          <w:rFonts w:asciiTheme="minorHAnsi" w:hAnsiTheme="minorHAnsi" w:cstheme="minorHAnsi"/>
        </w:rPr>
        <w:t xml:space="preserve"> </w:t>
      </w:r>
      <w:r w:rsidRPr="0056608D">
        <w:rPr>
          <w:rFonts w:asciiTheme="minorHAnsi" w:hAnsiTheme="minorHAnsi" w:cstheme="minorHAnsi"/>
        </w:rPr>
        <w:t>Todo intento de ejercer influencia sobre alguna de las partes involucradas en el proceso de selección o sobre algún miembro del Comité de Selección, o en la adjudicación del contrato, será causal de descalificación de la propuesta.</w:t>
      </w:r>
    </w:p>
    <w:p w:rsidRPr="002B3C50" w:rsidR="00DD1C9C" w:rsidRDefault="00DD1C9C" w14:paraId="66C8E116" w14:textId="0D29ED08">
      <w:pPr>
        <w:pStyle w:val="Prrafodelista"/>
        <w:numPr>
          <w:ilvl w:val="0"/>
          <w:numId w:val="22"/>
        </w:numPr>
        <w:spacing w:line="276" w:lineRule="auto"/>
        <w:jc w:val="both"/>
        <w:rPr>
          <w:rFonts w:asciiTheme="minorHAnsi" w:hAnsiTheme="minorHAnsi" w:cstheme="minorBidi"/>
        </w:rPr>
      </w:pPr>
      <w:r w:rsidRPr="002B3C50">
        <w:rPr>
          <w:rFonts w:asciiTheme="minorHAnsi" w:hAnsiTheme="minorHAnsi" w:cstheme="minorBidi"/>
        </w:rPr>
        <w:t>Las propuestas que hayan superado la evaluación de elegibilidad serán evaluadas de conformidad con los criterios y subcriterios establecidos en los Términos de Referencia (TdR), aplicando el sistema de puntuación definido en el D-Manual de Concurso y en la Tabla 1. Criterios de Evaluación de la Propuesta Técnica.</w:t>
      </w:r>
    </w:p>
    <w:p w:rsidRPr="002B3C50" w:rsidR="00DD1C9C" w:rsidP="00DD1C9C" w:rsidRDefault="00DD1C9C" w14:paraId="436FF4D0" w14:textId="055B70A9">
      <w:pPr>
        <w:spacing w:line="276" w:lineRule="auto"/>
        <w:ind w:left="720"/>
        <w:jc w:val="both"/>
        <w:rPr>
          <w:rFonts w:asciiTheme="minorHAnsi" w:hAnsiTheme="minorHAnsi" w:cstheme="minorHAnsi"/>
        </w:rPr>
      </w:pPr>
      <w:r w:rsidRPr="002B3C50">
        <w:rPr>
          <w:rFonts w:asciiTheme="minorHAnsi" w:hAnsiTheme="minorHAnsi" w:cstheme="minorHAnsi"/>
        </w:rPr>
        <w:t>Para ser calificada para selección, la propuesta deberá obtener un puntaje mínimo equivalente al ochenta por ciento (80%) del puntaje total asignado a la evaluación técnica</w:t>
      </w:r>
      <w:r w:rsidRPr="002B3C50" w:rsidR="00000673">
        <w:rPr>
          <w:rFonts w:asciiTheme="minorHAnsi" w:hAnsiTheme="minorHAnsi" w:cstheme="minorHAnsi"/>
        </w:rPr>
        <w:t xml:space="preserve"> y presupuestaria</w:t>
      </w:r>
      <w:r w:rsidRPr="002B3C50">
        <w:rPr>
          <w:rFonts w:asciiTheme="minorHAnsi" w:hAnsiTheme="minorHAnsi" w:cstheme="minorHAnsi"/>
        </w:rPr>
        <w:t>. Las propuestas que obtengan un puntaje inferior a dicho porcentaje quedarán descalificadas del proceso de selección.</w:t>
      </w:r>
    </w:p>
    <w:p w:rsidRPr="00DD1C9C" w:rsidR="00DD1C9C" w:rsidP="00DD1C9C" w:rsidRDefault="00DD1C9C" w14:paraId="390FB803" w14:textId="77777777">
      <w:pPr>
        <w:spacing w:line="276" w:lineRule="auto"/>
        <w:ind w:left="720"/>
        <w:jc w:val="both"/>
        <w:rPr>
          <w:rFonts w:asciiTheme="minorHAnsi" w:hAnsiTheme="minorHAnsi" w:cstheme="minorHAnsi"/>
        </w:rPr>
      </w:pPr>
      <w:r w:rsidRPr="002B3C50">
        <w:rPr>
          <w:rFonts w:asciiTheme="minorHAnsi" w:hAnsiTheme="minorHAnsi" w:cstheme="minorHAnsi"/>
        </w:rPr>
        <w:t>Las propuestas que alcancen o superen el puntaje mínimo requerido serán consideradas para la selección en orden de mérito, de mayor a menor puntaje obtenido, tomando en consideración la evaluación técnica y económica, de conformidad con la metodología establecida en el presente Manual.</w:t>
      </w:r>
    </w:p>
    <w:p w:rsidR="003A19C2" w:rsidP="009B2474" w:rsidRDefault="003A19C2" w14:paraId="2DACDED1" w14:textId="77777777">
      <w:pPr>
        <w:spacing w:line="276" w:lineRule="auto"/>
        <w:ind w:left="426" w:hanging="426"/>
        <w:jc w:val="both"/>
        <w:rPr>
          <w:rFonts w:asciiTheme="minorHAnsi" w:hAnsiTheme="minorHAnsi" w:cstheme="minorHAnsi"/>
        </w:rPr>
      </w:pPr>
    </w:p>
    <w:p w:rsidRPr="0056608D" w:rsidR="008F07D5" w:rsidP="009B2474" w:rsidRDefault="008F07D5" w14:paraId="1F61F423" w14:textId="6C4EFF81">
      <w:pPr>
        <w:spacing w:line="276" w:lineRule="auto"/>
        <w:ind w:left="426" w:hanging="426"/>
        <w:jc w:val="both"/>
        <w:rPr>
          <w:rFonts w:asciiTheme="minorHAnsi" w:hAnsiTheme="minorHAnsi" w:cstheme="minorHAnsi"/>
        </w:rPr>
      </w:pPr>
      <w:r w:rsidRPr="0056608D">
        <w:rPr>
          <w:rFonts w:asciiTheme="minorHAnsi" w:hAnsiTheme="minorHAnsi" w:cstheme="minorHAnsi"/>
        </w:rPr>
        <w:t> </w:t>
      </w:r>
      <w:r w:rsidRPr="0056608D">
        <w:rPr>
          <w:rFonts w:asciiTheme="minorHAnsi" w:hAnsiTheme="minorHAnsi" w:cstheme="minorHAnsi"/>
          <w:b/>
          <w:bCs/>
        </w:rPr>
        <w:t>Nota:</w:t>
      </w:r>
      <w:r w:rsidRPr="0056608D">
        <w:rPr>
          <w:rFonts w:asciiTheme="minorHAnsi" w:hAnsiTheme="minorHAnsi" w:cstheme="minorHAnsi"/>
        </w:rPr>
        <w:t xml:space="preserve"> </w:t>
      </w:r>
      <w:r w:rsidRPr="0056608D" w:rsidR="00B23324">
        <w:rPr>
          <w:rFonts w:asciiTheme="minorHAnsi" w:hAnsiTheme="minorHAnsi" w:cstheme="minorHAnsi"/>
        </w:rPr>
        <w:t>Las decisiones del Comité de Selección serán definitivas conforme a los procedimientos internos de Fundación NATURA.</w:t>
      </w:r>
    </w:p>
    <w:p w:rsidRPr="0056608D" w:rsidR="008F07D5" w:rsidP="009B2474" w:rsidRDefault="008F07D5" w14:paraId="0BDFA840" w14:textId="77777777">
      <w:pPr>
        <w:spacing w:line="276" w:lineRule="auto"/>
        <w:ind w:left="426" w:hanging="426"/>
        <w:jc w:val="both"/>
        <w:rPr>
          <w:rFonts w:asciiTheme="minorHAnsi" w:hAnsiTheme="minorHAnsi" w:cstheme="minorHAnsi"/>
        </w:rPr>
      </w:pPr>
      <w:r w:rsidRPr="0056608D">
        <w:rPr>
          <w:rFonts w:asciiTheme="minorHAnsi" w:hAnsiTheme="minorHAnsi" w:cstheme="minorHAnsi"/>
        </w:rPr>
        <w:t> </w:t>
      </w:r>
    </w:p>
    <w:p w:rsidRPr="0056608D" w:rsidR="008F07D5" w:rsidP="003A19C2" w:rsidRDefault="008F07D5" w14:paraId="1E46684F" w14:textId="5BECC194">
      <w:pPr>
        <w:pStyle w:val="Ttulo2"/>
        <w:tabs>
          <w:tab w:val="left" w:pos="851"/>
        </w:tabs>
        <w:ind w:left="851" w:hanging="425"/>
        <w:rPr/>
      </w:pPr>
      <w:bookmarkStart w:name="_Toc838625800" w:id="2014301844"/>
      <w:r w:rsidR="0014331F">
        <w:rPr/>
        <w:t>RECHAZO DE LAS OFERTAS</w:t>
      </w:r>
      <w:bookmarkEnd w:id="2014301844"/>
    </w:p>
    <w:p w:rsidRPr="0056608D" w:rsidR="008F07D5" w:rsidP="009B2474" w:rsidRDefault="008F07D5" w14:paraId="0E1C5600" w14:textId="19B92F15">
      <w:pPr>
        <w:spacing w:line="276" w:lineRule="auto"/>
        <w:ind w:left="426" w:hanging="426"/>
        <w:jc w:val="both"/>
        <w:rPr>
          <w:rFonts w:asciiTheme="minorHAnsi" w:hAnsiTheme="minorHAnsi" w:cstheme="minorHAnsi"/>
        </w:rPr>
      </w:pPr>
      <w:r w:rsidRPr="0056608D">
        <w:rPr>
          <w:rFonts w:asciiTheme="minorHAnsi" w:hAnsiTheme="minorHAnsi" w:cstheme="minorHAnsi"/>
        </w:rPr>
        <w:t xml:space="preserve"> Las </w:t>
      </w:r>
      <w:r w:rsidR="00372673">
        <w:rPr>
          <w:rFonts w:asciiTheme="minorHAnsi" w:hAnsiTheme="minorHAnsi" w:cstheme="minorHAnsi"/>
        </w:rPr>
        <w:t xml:space="preserve">propuestas </w:t>
      </w:r>
      <w:r w:rsidRPr="0056608D">
        <w:rPr>
          <w:rFonts w:asciiTheme="minorHAnsi" w:hAnsiTheme="minorHAnsi" w:cstheme="minorHAnsi"/>
        </w:rPr>
        <w:t xml:space="preserve">que contengan errores u omisiones no subsanables serán rechazadas. Son causas para el rechazo de </w:t>
      </w:r>
      <w:r w:rsidR="00372673">
        <w:rPr>
          <w:rFonts w:asciiTheme="minorHAnsi" w:hAnsiTheme="minorHAnsi" w:cstheme="minorHAnsi"/>
        </w:rPr>
        <w:t>propuestas</w:t>
      </w:r>
      <w:r w:rsidRPr="0056608D">
        <w:rPr>
          <w:rFonts w:asciiTheme="minorHAnsi" w:hAnsiTheme="minorHAnsi" w:cstheme="minorHAnsi"/>
        </w:rPr>
        <w:t>, las siguientes:</w:t>
      </w:r>
    </w:p>
    <w:p w:rsidRPr="0056608D" w:rsidR="008F07D5" w:rsidRDefault="008F07D5" w14:paraId="701BF36C" w14:textId="77777777">
      <w:pPr>
        <w:pStyle w:val="Prrafodelista"/>
        <w:numPr>
          <w:ilvl w:val="0"/>
          <w:numId w:val="23"/>
        </w:numPr>
        <w:spacing w:line="276" w:lineRule="auto"/>
        <w:jc w:val="both"/>
        <w:rPr>
          <w:rFonts w:asciiTheme="minorHAnsi" w:hAnsiTheme="minorHAnsi" w:cstheme="minorHAnsi"/>
        </w:rPr>
      </w:pPr>
      <w:r w:rsidRPr="0056608D">
        <w:rPr>
          <w:rFonts w:asciiTheme="minorHAnsi" w:hAnsiTheme="minorHAnsi" w:cstheme="minorHAnsi"/>
        </w:rPr>
        <w:t>Cuando no se ajusten en todos sus aspectos al D-Manual de Concurso.</w:t>
      </w:r>
    </w:p>
    <w:p w:rsidRPr="0056608D" w:rsidR="008F07D5" w:rsidRDefault="008F07D5" w14:paraId="7B5663A0" w14:textId="77777777">
      <w:pPr>
        <w:pStyle w:val="Prrafodelista"/>
        <w:numPr>
          <w:ilvl w:val="0"/>
          <w:numId w:val="23"/>
        </w:numPr>
        <w:spacing w:line="276" w:lineRule="auto"/>
        <w:jc w:val="both"/>
        <w:rPr>
          <w:rFonts w:asciiTheme="minorHAnsi" w:hAnsiTheme="minorHAnsi" w:cstheme="minorHAnsi"/>
        </w:rPr>
      </w:pPr>
      <w:r w:rsidRPr="0056608D">
        <w:rPr>
          <w:rFonts w:asciiTheme="minorHAnsi" w:hAnsiTheme="minorHAnsi" w:cstheme="minorHAnsi"/>
        </w:rPr>
        <w:t xml:space="preserve">Cuando los documentos estén incompletos a tal punto que esta circunstancia no permita su </w:t>
      </w:r>
      <w:r w:rsidRPr="0056608D">
        <w:rPr>
          <w:rFonts w:asciiTheme="minorHAnsi" w:hAnsiTheme="minorHAnsi" w:cstheme="minorHAnsi"/>
        </w:rPr>
        <w:lastRenderedPageBreak/>
        <w:t>evaluación y no sea posible solicitar una aclaración respecto de estos.</w:t>
      </w:r>
    </w:p>
    <w:p w:rsidRPr="0056608D" w:rsidR="008F07D5" w:rsidRDefault="008F07D5" w14:paraId="70AE6854" w14:textId="5BF90DDB">
      <w:pPr>
        <w:pStyle w:val="Prrafodelista"/>
        <w:numPr>
          <w:ilvl w:val="0"/>
          <w:numId w:val="23"/>
        </w:numPr>
        <w:spacing w:line="276" w:lineRule="auto"/>
        <w:jc w:val="both"/>
        <w:rPr>
          <w:rFonts w:asciiTheme="minorHAnsi" w:hAnsiTheme="minorHAnsi" w:cstheme="minorHAnsi"/>
        </w:rPr>
      </w:pPr>
      <w:r w:rsidRPr="0056608D">
        <w:rPr>
          <w:rFonts w:asciiTheme="minorHAnsi" w:hAnsiTheme="minorHAnsi" w:cstheme="minorHAnsi"/>
        </w:rPr>
        <w:t xml:space="preserve">Si los servicios </w:t>
      </w:r>
      <w:r w:rsidR="00F3658E">
        <w:rPr>
          <w:rFonts w:asciiTheme="minorHAnsi" w:hAnsiTheme="minorHAnsi" w:cstheme="minorHAnsi"/>
        </w:rPr>
        <w:t>propuestos</w:t>
      </w:r>
      <w:r w:rsidRPr="0056608D">
        <w:rPr>
          <w:rFonts w:asciiTheme="minorHAnsi" w:hAnsiTheme="minorHAnsi" w:cstheme="minorHAnsi"/>
        </w:rPr>
        <w:t xml:space="preserve"> no cumplen con lo establecido en mínimo requerido</w:t>
      </w:r>
      <w:r w:rsidR="00F3658E">
        <w:rPr>
          <w:rFonts w:asciiTheme="minorHAnsi" w:hAnsiTheme="minorHAnsi" w:cstheme="minorHAnsi"/>
        </w:rPr>
        <w:t xml:space="preserve"> en</w:t>
      </w:r>
      <w:r w:rsidRPr="00F3658E" w:rsidR="00F3658E">
        <w:rPr>
          <w:rFonts w:asciiTheme="minorHAnsi" w:hAnsiTheme="minorHAnsi" w:cstheme="minorHAnsi"/>
        </w:rPr>
        <w:t xml:space="preserve"> </w:t>
      </w:r>
      <w:r w:rsidRPr="0056608D" w:rsidR="00F3658E">
        <w:rPr>
          <w:rFonts w:asciiTheme="minorHAnsi" w:hAnsiTheme="minorHAnsi" w:cstheme="minorHAnsi"/>
        </w:rPr>
        <w:t>los TDR</w:t>
      </w:r>
      <w:r w:rsidR="00F3658E">
        <w:rPr>
          <w:rFonts w:asciiTheme="minorHAnsi" w:hAnsiTheme="minorHAnsi" w:cstheme="minorHAnsi"/>
        </w:rPr>
        <w:t>.</w:t>
      </w:r>
    </w:p>
    <w:p w:rsidRPr="0056608D" w:rsidR="008F07D5" w:rsidRDefault="008F07D5" w14:paraId="6DE548C3" w14:textId="77777777">
      <w:pPr>
        <w:pStyle w:val="Prrafodelista"/>
        <w:numPr>
          <w:ilvl w:val="0"/>
          <w:numId w:val="23"/>
        </w:numPr>
        <w:spacing w:line="276" w:lineRule="auto"/>
        <w:jc w:val="both"/>
        <w:rPr>
          <w:rFonts w:asciiTheme="minorHAnsi" w:hAnsiTheme="minorHAnsi" w:cstheme="minorHAnsi"/>
        </w:rPr>
      </w:pPr>
      <w:r w:rsidRPr="0056608D">
        <w:rPr>
          <w:rFonts w:asciiTheme="minorHAnsi" w:hAnsiTheme="minorHAnsi" w:cstheme="minorHAnsi"/>
        </w:rPr>
        <w:t>Si se llegase a comprobar que la oferta u oferente están inmersos en prácticas corruptas.</w:t>
      </w:r>
    </w:p>
    <w:p w:rsidRPr="0056608D" w:rsidR="008F07D5" w:rsidRDefault="008F07D5" w14:paraId="10255090" w14:textId="77777777">
      <w:pPr>
        <w:pStyle w:val="Prrafodelista"/>
        <w:numPr>
          <w:ilvl w:val="0"/>
          <w:numId w:val="23"/>
        </w:numPr>
        <w:spacing w:line="276" w:lineRule="auto"/>
        <w:jc w:val="both"/>
        <w:rPr>
          <w:rFonts w:asciiTheme="minorHAnsi" w:hAnsiTheme="minorHAnsi" w:cstheme="minorHAnsi"/>
        </w:rPr>
      </w:pPr>
      <w:r w:rsidRPr="0056608D">
        <w:rPr>
          <w:rFonts w:asciiTheme="minorHAnsi" w:hAnsiTheme="minorHAnsi" w:cstheme="minorHAnsi"/>
        </w:rPr>
        <w:t>La comprobación de falsedad en la información suministrada.</w:t>
      </w:r>
    </w:p>
    <w:p w:rsidRPr="0056608D" w:rsidR="008F07D5" w:rsidRDefault="008F07D5" w14:paraId="02905133" w14:textId="77777777">
      <w:pPr>
        <w:pStyle w:val="Prrafodelista"/>
        <w:numPr>
          <w:ilvl w:val="0"/>
          <w:numId w:val="23"/>
        </w:numPr>
        <w:spacing w:line="276" w:lineRule="auto"/>
        <w:jc w:val="both"/>
        <w:rPr>
          <w:rFonts w:asciiTheme="minorHAnsi" w:hAnsiTheme="minorHAnsi" w:cstheme="minorHAnsi"/>
        </w:rPr>
      </w:pPr>
      <w:r w:rsidRPr="0056608D">
        <w:rPr>
          <w:rFonts w:asciiTheme="minorHAnsi" w:hAnsiTheme="minorHAnsi" w:cstheme="minorHAnsi"/>
        </w:rPr>
        <w:t>Cuando el plazo de validez de las propuestas sea menor a noventa (90) días calendario a partir de la fecha de presentación de la propuesta.</w:t>
      </w:r>
    </w:p>
    <w:p w:rsidRPr="0056608D" w:rsidR="008F07D5" w:rsidRDefault="008F07D5" w14:paraId="7587BD6F" w14:textId="77777777">
      <w:pPr>
        <w:pStyle w:val="Prrafodelista"/>
        <w:numPr>
          <w:ilvl w:val="0"/>
          <w:numId w:val="23"/>
        </w:numPr>
        <w:spacing w:line="276" w:lineRule="auto"/>
        <w:jc w:val="both"/>
        <w:rPr>
          <w:rFonts w:asciiTheme="minorHAnsi" w:hAnsiTheme="minorHAnsi" w:cstheme="minorHAnsi"/>
        </w:rPr>
      </w:pPr>
      <w:r w:rsidRPr="0056608D">
        <w:rPr>
          <w:rFonts w:asciiTheme="minorHAnsi" w:hAnsiTheme="minorHAnsi" w:cstheme="minorHAnsi"/>
        </w:rPr>
        <w:t>Cuando un Proponente intente influir en el procesamiento de las propuestas o las decisiones de adjudicación.</w:t>
      </w:r>
    </w:p>
    <w:p w:rsidRPr="0056608D" w:rsidR="008F07D5" w:rsidRDefault="008F07D5" w14:paraId="737B3619" w14:textId="77777777">
      <w:pPr>
        <w:pStyle w:val="Prrafodelista"/>
        <w:numPr>
          <w:ilvl w:val="0"/>
          <w:numId w:val="23"/>
        </w:numPr>
        <w:spacing w:line="276" w:lineRule="auto"/>
        <w:jc w:val="both"/>
        <w:rPr>
          <w:rFonts w:asciiTheme="minorHAnsi" w:hAnsiTheme="minorHAnsi" w:cstheme="minorHAnsi"/>
        </w:rPr>
      </w:pPr>
      <w:r w:rsidRPr="0056608D">
        <w:rPr>
          <w:rFonts w:asciiTheme="minorHAnsi" w:hAnsiTheme="minorHAnsi" w:cstheme="minorHAnsi"/>
        </w:rPr>
        <w:t>Cuando un Proponente participa con más de una propuesta.</w:t>
      </w:r>
    </w:p>
    <w:p w:rsidRPr="0056608D" w:rsidR="008F07D5" w:rsidP="009B2474" w:rsidRDefault="008F07D5" w14:paraId="58D747B4" w14:textId="77777777">
      <w:pPr>
        <w:spacing w:line="276" w:lineRule="auto"/>
        <w:ind w:left="426" w:hanging="426"/>
        <w:jc w:val="both"/>
        <w:rPr>
          <w:rFonts w:asciiTheme="minorHAnsi" w:hAnsiTheme="minorHAnsi" w:cstheme="minorHAnsi"/>
        </w:rPr>
      </w:pPr>
      <w:r w:rsidRPr="0056608D">
        <w:rPr>
          <w:rFonts w:asciiTheme="minorHAnsi" w:hAnsiTheme="minorHAnsi" w:cstheme="minorHAnsi"/>
        </w:rPr>
        <w:t> </w:t>
      </w:r>
    </w:p>
    <w:p w:rsidRPr="0056608D" w:rsidR="008F07D5" w:rsidP="003D09A1" w:rsidRDefault="008F07D5" w14:paraId="55E6B083" w14:textId="66ACFD4A">
      <w:pPr>
        <w:pStyle w:val="Ttulo2"/>
        <w:tabs>
          <w:tab w:val="left" w:pos="851"/>
        </w:tabs>
        <w:ind w:left="851" w:hanging="425"/>
        <w:rPr/>
      </w:pPr>
      <w:bookmarkStart w:name="_Toc1109798685" w:id="2144879778"/>
      <w:r w:rsidR="0014331F">
        <w:rPr/>
        <w:t>FACTORES OBJETIVOS DE SELECCIÓN</w:t>
      </w:r>
      <w:bookmarkEnd w:id="2144879778"/>
    </w:p>
    <w:p w:rsidRPr="0056608D" w:rsidR="008F07D5" w:rsidP="009B2474" w:rsidRDefault="008F07D5" w14:paraId="0E0E6F8E" w14:textId="77777777">
      <w:pPr>
        <w:spacing w:line="276" w:lineRule="auto"/>
        <w:ind w:left="426" w:hanging="426"/>
        <w:jc w:val="both"/>
        <w:rPr>
          <w:rFonts w:asciiTheme="minorHAnsi" w:hAnsiTheme="minorHAnsi" w:cstheme="minorHAnsi"/>
        </w:rPr>
      </w:pPr>
      <w:r w:rsidRPr="0056608D">
        <w:rPr>
          <w:rFonts w:asciiTheme="minorHAnsi" w:hAnsiTheme="minorHAnsi" w:cstheme="minorHAnsi"/>
        </w:rPr>
        <w:t> </w:t>
      </w:r>
    </w:p>
    <w:p w:rsidRPr="0056608D" w:rsidR="008F07D5" w:rsidP="009B2474" w:rsidRDefault="008F07D5" w14:paraId="5ADA4585" w14:textId="77777777">
      <w:pPr>
        <w:spacing w:line="276" w:lineRule="auto"/>
        <w:ind w:left="426" w:hanging="426"/>
        <w:jc w:val="both"/>
        <w:rPr>
          <w:rFonts w:asciiTheme="minorHAnsi" w:hAnsiTheme="minorHAnsi" w:cstheme="minorHAnsi"/>
          <w:b/>
          <w:bCs/>
        </w:rPr>
      </w:pPr>
      <w:r w:rsidRPr="0056608D">
        <w:rPr>
          <w:rFonts w:asciiTheme="minorHAnsi" w:hAnsiTheme="minorHAnsi" w:cstheme="minorHAnsi"/>
          <w:b/>
          <w:bCs/>
        </w:rPr>
        <w:t>REQUISITOS MÍNIMOS OBLIGATORIOS DE LA PROPUESTA:</w:t>
      </w:r>
    </w:p>
    <w:p w:rsidRPr="0056608D" w:rsidR="008F07D5" w:rsidP="009B2474" w:rsidRDefault="008F07D5" w14:paraId="02A9DC3B" w14:textId="77777777">
      <w:pPr>
        <w:spacing w:line="276" w:lineRule="auto"/>
        <w:ind w:left="426" w:hanging="426"/>
        <w:jc w:val="both"/>
        <w:rPr>
          <w:rFonts w:asciiTheme="minorHAnsi" w:hAnsiTheme="minorHAnsi" w:cstheme="minorHAnsi"/>
        </w:rPr>
      </w:pPr>
      <w:r w:rsidRPr="0056608D">
        <w:rPr>
          <w:rFonts w:asciiTheme="minorHAnsi" w:hAnsiTheme="minorHAnsi" w:cstheme="minorHAnsi"/>
        </w:rPr>
        <w:t>Para que su propuesta sea considerada y debidamente analizada por el Comité de Selección, deberán adjuntar, con el formulario de propuesta, los requisitos que se enumeran a continuación:</w:t>
      </w:r>
    </w:p>
    <w:p w:rsidRPr="0056608D" w:rsidR="008F07D5" w:rsidRDefault="008F07D5" w14:paraId="49727FE7" w14:textId="3AC0837D">
      <w:pPr>
        <w:pStyle w:val="Prrafodelista"/>
        <w:numPr>
          <w:ilvl w:val="0"/>
          <w:numId w:val="24"/>
        </w:numPr>
        <w:spacing w:line="276" w:lineRule="auto"/>
        <w:jc w:val="both"/>
        <w:rPr>
          <w:rFonts w:asciiTheme="minorHAnsi" w:hAnsiTheme="minorHAnsi" w:cstheme="minorHAnsi"/>
        </w:rPr>
      </w:pPr>
      <w:r w:rsidRPr="00624623">
        <w:rPr>
          <w:rFonts w:asciiTheme="minorHAnsi" w:hAnsiTheme="minorHAnsi" w:cstheme="minorHAnsi"/>
        </w:rPr>
        <w:t xml:space="preserve">La Propuesta Original debe ser presentada en el Documento (D2-Presentacion de Proyectos V1) y sus Anexos </w:t>
      </w:r>
      <w:r w:rsidRPr="0056608D">
        <w:rPr>
          <w:rFonts w:asciiTheme="minorHAnsi" w:hAnsiTheme="minorHAnsi" w:cstheme="minorHAnsi"/>
        </w:rPr>
        <w:t xml:space="preserve">debidamente firmada por el Representante Legal o apoderado legal de la </w:t>
      </w:r>
      <w:r w:rsidRPr="0056608D" w:rsidR="005A5F5B">
        <w:rPr>
          <w:rFonts w:asciiTheme="minorHAnsi" w:hAnsiTheme="minorHAnsi" w:cstheme="minorHAnsi"/>
        </w:rPr>
        <w:t>organización debidamente autorizada</w:t>
      </w:r>
      <w:r w:rsidRPr="0056608D">
        <w:rPr>
          <w:rFonts w:asciiTheme="minorHAnsi" w:hAnsiTheme="minorHAnsi" w:cstheme="minorHAnsi"/>
        </w:rPr>
        <w:t xml:space="preserve">. </w:t>
      </w:r>
      <w:r w:rsidRPr="0056608D">
        <w:rPr>
          <w:rFonts w:asciiTheme="minorHAnsi" w:hAnsiTheme="minorHAnsi" w:cstheme="minorHAnsi"/>
          <w:b/>
          <w:bCs/>
        </w:rPr>
        <w:t>No Subsanable.</w:t>
      </w:r>
    </w:p>
    <w:p w:rsidRPr="0056608D" w:rsidR="008F07D5" w:rsidRDefault="008F07D5" w14:paraId="48A18ACD" w14:textId="77777777">
      <w:pPr>
        <w:pStyle w:val="Prrafodelista"/>
        <w:numPr>
          <w:ilvl w:val="0"/>
          <w:numId w:val="24"/>
        </w:numPr>
        <w:spacing w:line="276" w:lineRule="auto"/>
        <w:jc w:val="both"/>
        <w:rPr>
          <w:rFonts w:asciiTheme="minorHAnsi" w:hAnsiTheme="minorHAnsi" w:cstheme="minorHAnsi"/>
        </w:rPr>
      </w:pPr>
      <w:r w:rsidRPr="0056608D">
        <w:rPr>
          <w:rFonts w:asciiTheme="minorHAnsi" w:hAnsiTheme="minorHAnsi" w:cstheme="minorHAnsi"/>
        </w:rPr>
        <w:t xml:space="preserve">Certificado de Registro Público original o copia autenticada por Notario, vigente y actualizado con no más de tres meses de emisión; será verificado a través de código QR. </w:t>
      </w:r>
      <w:r w:rsidRPr="0056608D">
        <w:rPr>
          <w:rFonts w:asciiTheme="minorHAnsi" w:hAnsiTheme="minorHAnsi" w:cstheme="minorHAnsi"/>
          <w:b/>
          <w:bCs/>
        </w:rPr>
        <w:t>No Subsanable.</w:t>
      </w:r>
    </w:p>
    <w:p w:rsidRPr="0056608D" w:rsidR="008F07D5" w:rsidRDefault="008F07D5" w14:paraId="7856A8B2" w14:textId="77777777">
      <w:pPr>
        <w:pStyle w:val="Prrafodelista"/>
        <w:numPr>
          <w:ilvl w:val="0"/>
          <w:numId w:val="24"/>
        </w:numPr>
        <w:spacing w:line="276" w:lineRule="auto"/>
        <w:jc w:val="both"/>
        <w:rPr>
          <w:rFonts w:asciiTheme="minorHAnsi" w:hAnsiTheme="minorHAnsi" w:cstheme="minorHAnsi"/>
        </w:rPr>
      </w:pPr>
      <w:r w:rsidRPr="0056608D">
        <w:rPr>
          <w:rFonts w:asciiTheme="minorHAnsi" w:hAnsiTheme="minorHAnsi" w:cstheme="minorHAnsi"/>
        </w:rPr>
        <w:t xml:space="preserve">El Proponente debe ser nacional; en caso de consorcio con </w:t>
      </w:r>
      <w:r w:rsidRPr="0056608D" w:rsidR="000E6996">
        <w:rPr>
          <w:rFonts w:asciiTheme="minorHAnsi" w:hAnsiTheme="minorHAnsi" w:cstheme="minorHAnsi"/>
        </w:rPr>
        <w:t>organización extranjera</w:t>
      </w:r>
      <w:r w:rsidRPr="0056608D">
        <w:rPr>
          <w:rFonts w:asciiTheme="minorHAnsi" w:hAnsiTheme="minorHAnsi" w:cstheme="minorHAnsi"/>
        </w:rPr>
        <w:t xml:space="preserve">, la empresa líder debe ser nacional. Los miembros del consorcio deberán señalar las condiciones básicas que regirán sus relaciones a través de una Carta de Compromiso de Consorcio. </w:t>
      </w:r>
      <w:r w:rsidRPr="0056608D">
        <w:rPr>
          <w:rFonts w:asciiTheme="minorHAnsi" w:hAnsiTheme="minorHAnsi" w:cstheme="minorHAnsi"/>
          <w:b/>
          <w:bCs/>
        </w:rPr>
        <w:t>No Subsanable para casos de consorcio.</w:t>
      </w:r>
    </w:p>
    <w:p w:rsidRPr="0056608D" w:rsidR="008F07D5" w:rsidRDefault="008F07D5" w14:paraId="2F92A6C8" w14:textId="77777777">
      <w:pPr>
        <w:pStyle w:val="Prrafodelista"/>
        <w:numPr>
          <w:ilvl w:val="0"/>
          <w:numId w:val="24"/>
        </w:numPr>
        <w:spacing w:line="276" w:lineRule="auto"/>
        <w:jc w:val="both"/>
        <w:rPr>
          <w:rFonts w:asciiTheme="minorHAnsi" w:hAnsiTheme="minorHAnsi" w:cstheme="minorHAnsi"/>
        </w:rPr>
      </w:pPr>
      <w:r w:rsidRPr="0056608D">
        <w:rPr>
          <w:rFonts w:asciiTheme="minorHAnsi" w:hAnsiTheme="minorHAnsi" w:cstheme="minorHAnsi"/>
        </w:rPr>
        <w:t>Las actuaciones, los hechos y las omisiones que se presenten en el desarrollo de la propuesta y del contrato afectarán a todos los miembros del consorcio.</w:t>
      </w:r>
    </w:p>
    <w:p w:rsidRPr="0056608D" w:rsidR="008F07D5" w:rsidRDefault="008F07D5" w14:paraId="281512B6" w14:textId="77777777">
      <w:pPr>
        <w:pStyle w:val="Prrafodelista"/>
        <w:numPr>
          <w:ilvl w:val="0"/>
          <w:numId w:val="24"/>
        </w:numPr>
        <w:spacing w:line="276" w:lineRule="auto"/>
        <w:jc w:val="both"/>
        <w:rPr>
          <w:rFonts w:asciiTheme="minorHAnsi" w:hAnsiTheme="minorHAnsi" w:cstheme="minorHAnsi"/>
        </w:rPr>
      </w:pPr>
      <w:r w:rsidRPr="0056608D">
        <w:rPr>
          <w:rFonts w:asciiTheme="minorHAnsi" w:hAnsiTheme="minorHAnsi" w:cstheme="minorHAnsi"/>
        </w:rPr>
        <w:t>Los términos, las condiciones y la extensión de la participación de los miembros de un consorcio en la presentación de su propuesta o ejecución del contrato, no podrán modificarse sin el consentimiento previo de Fundación NATURA.</w:t>
      </w:r>
    </w:p>
    <w:p w:rsidRPr="0056608D" w:rsidR="008F07D5" w:rsidRDefault="0005752C" w14:paraId="4B7B919B" w14:textId="77777777">
      <w:pPr>
        <w:pStyle w:val="Prrafodelista"/>
        <w:numPr>
          <w:ilvl w:val="0"/>
          <w:numId w:val="24"/>
        </w:numPr>
        <w:spacing w:line="276" w:lineRule="auto"/>
        <w:jc w:val="both"/>
        <w:rPr>
          <w:rFonts w:asciiTheme="minorHAnsi" w:hAnsiTheme="minorHAnsi" w:cstheme="minorHAnsi"/>
        </w:rPr>
      </w:pPr>
      <w:r w:rsidRPr="0056608D">
        <w:rPr>
          <w:rFonts w:asciiTheme="minorHAnsi" w:hAnsiTheme="minorHAnsi" w:cstheme="minorHAnsi"/>
        </w:rPr>
        <w:t>C</w:t>
      </w:r>
      <w:r w:rsidRPr="0056608D" w:rsidR="008F07D5">
        <w:rPr>
          <w:rFonts w:asciiTheme="minorHAnsi" w:hAnsiTheme="minorHAnsi" w:cstheme="minorHAnsi"/>
        </w:rPr>
        <w:t xml:space="preserve">ertificación de Personería Jurídica. En caso de Consorcio debe ser presentada de manera individual por todos los miembros. </w:t>
      </w:r>
      <w:r w:rsidRPr="0056608D" w:rsidR="008F07D5">
        <w:rPr>
          <w:rFonts w:asciiTheme="minorHAnsi" w:hAnsiTheme="minorHAnsi" w:cstheme="minorHAnsi"/>
          <w:b/>
          <w:bCs/>
        </w:rPr>
        <w:t>No Subsanable.</w:t>
      </w:r>
    </w:p>
    <w:p w:rsidRPr="0056608D" w:rsidR="008F07D5" w:rsidRDefault="008F07D5" w14:paraId="5E8DB7B5" w14:textId="77777777">
      <w:pPr>
        <w:pStyle w:val="Prrafodelista"/>
        <w:numPr>
          <w:ilvl w:val="0"/>
          <w:numId w:val="24"/>
        </w:numPr>
        <w:spacing w:line="276" w:lineRule="auto"/>
        <w:jc w:val="both"/>
        <w:rPr>
          <w:rFonts w:asciiTheme="minorHAnsi" w:hAnsiTheme="minorHAnsi" w:cstheme="minorHAnsi"/>
        </w:rPr>
      </w:pPr>
      <w:r w:rsidRPr="0056608D">
        <w:rPr>
          <w:rFonts w:asciiTheme="minorHAnsi" w:hAnsiTheme="minorHAnsi" w:cstheme="minorHAnsi"/>
        </w:rPr>
        <w:t xml:space="preserve">Certificación de idoneidad de </w:t>
      </w:r>
      <w:r w:rsidRPr="0056608D" w:rsidR="0005752C">
        <w:rPr>
          <w:rFonts w:asciiTheme="minorHAnsi" w:hAnsiTheme="minorHAnsi" w:cstheme="minorHAnsi"/>
        </w:rPr>
        <w:t>organización</w:t>
      </w:r>
      <w:r w:rsidRPr="0056608D">
        <w:rPr>
          <w:rFonts w:asciiTheme="minorHAnsi" w:hAnsiTheme="minorHAnsi" w:cstheme="minorHAnsi"/>
        </w:rPr>
        <w:t xml:space="preserve"> y los profesionales, cuando aplique, que participarán en la consultoría. </w:t>
      </w:r>
      <w:r w:rsidRPr="0056608D">
        <w:rPr>
          <w:rFonts w:asciiTheme="minorHAnsi" w:hAnsiTheme="minorHAnsi" w:cstheme="minorHAnsi"/>
          <w:b/>
          <w:bCs/>
        </w:rPr>
        <w:t>No subsanable.</w:t>
      </w:r>
    </w:p>
    <w:p w:rsidRPr="0056608D" w:rsidR="008F07D5" w:rsidRDefault="008F07D5" w14:paraId="7DCD70C5" w14:textId="662AC741">
      <w:pPr>
        <w:pStyle w:val="Prrafodelista"/>
        <w:numPr>
          <w:ilvl w:val="0"/>
          <w:numId w:val="24"/>
        </w:numPr>
        <w:spacing w:line="276" w:lineRule="auto"/>
        <w:jc w:val="both"/>
        <w:rPr>
          <w:rFonts w:asciiTheme="minorHAnsi" w:hAnsiTheme="minorHAnsi" w:cstheme="minorHAnsi"/>
        </w:rPr>
      </w:pPr>
      <w:r w:rsidRPr="00624623">
        <w:rPr>
          <w:rFonts w:asciiTheme="minorHAnsi" w:hAnsiTheme="minorHAnsi" w:cstheme="minorHAnsi"/>
        </w:rPr>
        <w:t xml:space="preserve">Declaración de proyectos en ejecución con Fundación NATURA, que se consigna en el numeral 11 (Relación con Fundación NATURA) del F-GO-8.1.5-Informacion-Institucional-V0. </w:t>
      </w:r>
      <w:r w:rsidRPr="0056608D">
        <w:rPr>
          <w:rFonts w:asciiTheme="minorHAnsi" w:hAnsiTheme="minorHAnsi" w:cstheme="minorHAnsi"/>
        </w:rPr>
        <w:t>No Subsanable.</w:t>
      </w:r>
      <w:r w:rsidRPr="0056608D">
        <w:rPr>
          <w:rFonts w:asciiTheme="minorHAnsi" w:hAnsiTheme="minorHAnsi" w:cstheme="minorHAnsi"/>
          <w:b/>
        </w:rPr>
        <w:t xml:space="preserve"> No podrán presentar propuesta las organizaciones que mantengan tres (3) o más proyectos en ejecución con Fundación NATURA a la fecha límite de presentación</w:t>
      </w:r>
    </w:p>
    <w:p w:rsidRPr="0056608D" w:rsidR="008F07D5" w:rsidRDefault="008F07D5" w14:paraId="4D6C237C" w14:textId="77777777">
      <w:pPr>
        <w:pStyle w:val="Prrafodelista"/>
        <w:numPr>
          <w:ilvl w:val="0"/>
          <w:numId w:val="24"/>
        </w:numPr>
        <w:spacing w:line="276" w:lineRule="auto"/>
        <w:jc w:val="both"/>
        <w:rPr>
          <w:rFonts w:asciiTheme="minorHAnsi" w:hAnsiTheme="minorHAnsi" w:cstheme="minorHAnsi"/>
        </w:rPr>
      </w:pPr>
      <w:r w:rsidRPr="0056608D">
        <w:rPr>
          <w:rFonts w:asciiTheme="minorHAnsi" w:hAnsiTheme="minorHAnsi" w:cstheme="minorHAnsi"/>
        </w:rPr>
        <w:t xml:space="preserve">Certificado vigente de Paz y Salvo nacional (MEF). En caso de Consorcio deberá ser presentado por el miembro del consorcio que ejerza la representación legal. </w:t>
      </w:r>
      <w:r w:rsidRPr="0056608D">
        <w:rPr>
          <w:rFonts w:asciiTheme="minorHAnsi" w:hAnsiTheme="minorHAnsi" w:cstheme="minorHAnsi"/>
          <w:b/>
          <w:bCs/>
        </w:rPr>
        <w:t>No Subsanable.</w:t>
      </w:r>
    </w:p>
    <w:p w:rsidRPr="0056608D" w:rsidR="008F07D5" w:rsidRDefault="008F07D5" w14:paraId="489A37DE" w14:textId="77777777">
      <w:pPr>
        <w:pStyle w:val="Prrafodelista"/>
        <w:numPr>
          <w:ilvl w:val="0"/>
          <w:numId w:val="24"/>
        </w:numPr>
        <w:spacing w:line="276" w:lineRule="auto"/>
        <w:jc w:val="both"/>
        <w:rPr>
          <w:rFonts w:asciiTheme="minorHAnsi" w:hAnsiTheme="minorHAnsi" w:cstheme="minorHAnsi"/>
        </w:rPr>
      </w:pPr>
      <w:r w:rsidRPr="0056608D">
        <w:rPr>
          <w:rFonts w:asciiTheme="minorHAnsi" w:hAnsiTheme="minorHAnsi" w:cstheme="minorHAnsi"/>
        </w:rPr>
        <w:t xml:space="preserve">Certificado vigente de Paz y Salvo de la Caja de Seguro Social. Copia digital de la certificación de no cotizante, cuando aplique. </w:t>
      </w:r>
      <w:r w:rsidRPr="0056608D">
        <w:rPr>
          <w:rFonts w:asciiTheme="minorHAnsi" w:hAnsiTheme="minorHAnsi" w:cstheme="minorHAnsi"/>
          <w:b/>
          <w:bCs/>
        </w:rPr>
        <w:t>Subsanable.</w:t>
      </w:r>
    </w:p>
    <w:p w:rsidRPr="0056608D" w:rsidR="008F07D5" w:rsidRDefault="008F07D5" w14:paraId="5F5E2819" w14:textId="77777777">
      <w:pPr>
        <w:pStyle w:val="Prrafodelista"/>
        <w:numPr>
          <w:ilvl w:val="0"/>
          <w:numId w:val="24"/>
        </w:numPr>
        <w:spacing w:line="276" w:lineRule="auto"/>
        <w:jc w:val="both"/>
        <w:rPr>
          <w:rFonts w:asciiTheme="minorHAnsi" w:hAnsiTheme="minorHAnsi" w:cstheme="minorHAnsi"/>
        </w:rPr>
      </w:pPr>
      <w:r w:rsidRPr="0056608D">
        <w:rPr>
          <w:rFonts w:asciiTheme="minorHAnsi" w:hAnsiTheme="minorHAnsi" w:cstheme="minorHAnsi"/>
        </w:rPr>
        <w:lastRenderedPageBreak/>
        <w:t xml:space="preserve">Informe financiero </w:t>
      </w:r>
      <w:r w:rsidRPr="0056608D" w:rsidR="00BC0E31">
        <w:rPr>
          <w:rFonts w:asciiTheme="minorHAnsi" w:hAnsiTheme="minorHAnsi" w:cstheme="minorHAnsi"/>
        </w:rPr>
        <w:t xml:space="preserve">de </w:t>
      </w:r>
      <w:r w:rsidRPr="0056608D" w:rsidR="00097CFC">
        <w:rPr>
          <w:rFonts w:asciiTheme="minorHAnsi" w:hAnsiTheme="minorHAnsi" w:cstheme="minorHAnsi"/>
        </w:rPr>
        <w:t>Subproyecto</w:t>
      </w:r>
      <w:r w:rsidRPr="0056608D" w:rsidR="00BC0E31">
        <w:rPr>
          <w:rFonts w:asciiTheme="minorHAnsi" w:hAnsiTheme="minorHAnsi" w:cstheme="minorHAnsi"/>
        </w:rPr>
        <w:t xml:space="preserve"> </w:t>
      </w:r>
      <w:r w:rsidRPr="0056608D">
        <w:rPr>
          <w:rFonts w:asciiTheme="minorHAnsi" w:hAnsiTheme="minorHAnsi" w:cstheme="minorHAnsi"/>
        </w:rPr>
        <w:t xml:space="preserve">por una firma de auditoría externa de los </w:t>
      </w:r>
      <w:r w:rsidRPr="0056608D" w:rsidR="00C305C6">
        <w:rPr>
          <w:rFonts w:asciiTheme="minorHAnsi" w:hAnsiTheme="minorHAnsi" w:cstheme="minorHAnsi"/>
        </w:rPr>
        <w:t xml:space="preserve">últimos dos (2) o tres (3) años fiscales </w:t>
      </w:r>
      <w:r w:rsidRPr="0056608D">
        <w:rPr>
          <w:rFonts w:asciiTheme="minorHAnsi" w:hAnsiTheme="minorHAnsi" w:cstheme="minorHAnsi"/>
        </w:rPr>
        <w:t xml:space="preserve">anteriores a la convocatoria. </w:t>
      </w:r>
      <w:r w:rsidRPr="0056608D">
        <w:rPr>
          <w:rFonts w:asciiTheme="minorHAnsi" w:hAnsiTheme="minorHAnsi" w:cstheme="minorHAnsi"/>
          <w:b/>
          <w:bCs/>
        </w:rPr>
        <w:t>No Subsanable.</w:t>
      </w:r>
    </w:p>
    <w:p w:rsidRPr="0056608D" w:rsidR="008F07D5" w:rsidRDefault="008F07D5" w14:paraId="3A3528DD" w14:textId="08324378">
      <w:pPr>
        <w:pStyle w:val="Prrafodelista"/>
        <w:numPr>
          <w:ilvl w:val="0"/>
          <w:numId w:val="24"/>
        </w:numPr>
        <w:spacing w:line="276" w:lineRule="auto"/>
        <w:jc w:val="both"/>
        <w:rPr>
          <w:rFonts w:asciiTheme="minorHAnsi" w:hAnsiTheme="minorHAnsi" w:cstheme="minorHAnsi"/>
        </w:rPr>
      </w:pPr>
      <w:r w:rsidRPr="0056608D">
        <w:rPr>
          <w:rFonts w:asciiTheme="minorHAnsi" w:hAnsiTheme="minorHAnsi" w:cstheme="minorHAnsi"/>
          <w:b/>
          <w:bCs/>
        </w:rPr>
        <w:t>Formulario de Debida Diligencia (F-GO-8.1.6), debidamente firmado. Será verificado en listas de proveedores inelegibles de organismos internacionales, GAFIC, entidades gubernamentales de Panamá y Fundación NATURA. No Subsanable.</w:t>
      </w:r>
    </w:p>
    <w:p w:rsidRPr="0056608D" w:rsidR="00527308" w:rsidRDefault="008F07D5" w14:paraId="246D81B3" w14:textId="77777777">
      <w:pPr>
        <w:pStyle w:val="Prrafodelista"/>
        <w:numPr>
          <w:ilvl w:val="0"/>
          <w:numId w:val="24"/>
        </w:numPr>
        <w:spacing w:line="276" w:lineRule="auto"/>
        <w:jc w:val="both"/>
        <w:rPr>
          <w:rFonts w:asciiTheme="minorHAnsi" w:hAnsiTheme="minorHAnsi" w:cstheme="minorHAnsi"/>
        </w:rPr>
      </w:pPr>
      <w:r w:rsidRPr="0056608D">
        <w:rPr>
          <w:rFonts w:asciiTheme="minorHAnsi" w:hAnsiTheme="minorHAnsi" w:cstheme="minorHAnsi"/>
        </w:rPr>
        <w:t xml:space="preserve">Experiencia del </w:t>
      </w:r>
      <w:r w:rsidRPr="0056608D" w:rsidR="00FC7124">
        <w:rPr>
          <w:rFonts w:asciiTheme="minorHAnsi" w:hAnsiTheme="minorHAnsi" w:cstheme="minorHAnsi"/>
        </w:rPr>
        <w:t>p</w:t>
      </w:r>
      <w:r w:rsidRPr="0056608D">
        <w:rPr>
          <w:rFonts w:asciiTheme="minorHAnsi" w:hAnsiTheme="minorHAnsi" w:cstheme="minorHAnsi"/>
        </w:rPr>
        <w:t xml:space="preserve">roponente en trabajos similares: </w:t>
      </w:r>
      <w:r w:rsidRPr="0056608D" w:rsidR="00722B75">
        <w:rPr>
          <w:rFonts w:asciiTheme="minorHAnsi" w:hAnsiTheme="minorHAnsi" w:cstheme="minorHAnsi"/>
        </w:rPr>
        <w:t>u</w:t>
      </w:r>
      <w:r w:rsidRPr="0056608D">
        <w:rPr>
          <w:rFonts w:asciiTheme="minorHAnsi" w:hAnsiTheme="minorHAnsi" w:cstheme="minorHAnsi"/>
        </w:rPr>
        <w:t xml:space="preserve">n trabajo similar es aquel que involucre experiencia en: (i) asistencia técnica agropecuaria y elaboración de </w:t>
      </w:r>
      <w:r w:rsidRPr="0056608D" w:rsidR="006662AC">
        <w:rPr>
          <w:rFonts w:asciiTheme="minorHAnsi" w:hAnsiTheme="minorHAnsi" w:cstheme="minorHAnsi"/>
        </w:rPr>
        <w:t xml:space="preserve">planes de </w:t>
      </w:r>
      <w:r w:rsidRPr="0056608D" w:rsidR="004365EA">
        <w:rPr>
          <w:rFonts w:asciiTheme="minorHAnsi" w:hAnsiTheme="minorHAnsi" w:cstheme="minorHAnsi"/>
        </w:rPr>
        <w:t>manejo de finca</w:t>
      </w:r>
      <w:r w:rsidRPr="0056608D">
        <w:rPr>
          <w:rFonts w:asciiTheme="minorHAnsi" w:hAnsiTheme="minorHAnsi" w:cstheme="minorHAnsi"/>
        </w:rPr>
        <w:t>; (ii) implementación de ganadería sostenible, agricultura climáticamente inteligente (ACI) o agroforestería en áreas rurales; (iii) establecimiento de fincas demostrativas o escuelas de campo (ECA); y/o (iv) cartografía y caracterización predial con herramientas SIG georreferenciadas.</w:t>
      </w:r>
    </w:p>
    <w:p w:rsidRPr="0056608D" w:rsidR="008F07D5" w:rsidRDefault="008F07D5" w14:paraId="18157A95" w14:textId="18D4B497">
      <w:pPr>
        <w:pStyle w:val="Prrafodelista"/>
        <w:numPr>
          <w:ilvl w:val="0"/>
          <w:numId w:val="24"/>
        </w:numPr>
        <w:spacing w:line="276" w:lineRule="auto"/>
        <w:jc w:val="both"/>
        <w:rPr>
          <w:rFonts w:asciiTheme="minorHAnsi" w:hAnsiTheme="minorHAnsi" w:cstheme="minorHAnsi"/>
        </w:rPr>
      </w:pPr>
      <w:r w:rsidRPr="0056608D">
        <w:rPr>
          <w:rFonts w:asciiTheme="minorHAnsi" w:hAnsiTheme="minorHAnsi" w:cstheme="minorHAnsi"/>
        </w:rPr>
        <w:t xml:space="preserve">Los Proponentes deberán cumplir integralmente con los requisitos técnicos y de experiencia comprobable que permitan demostrar su capacidad para </w:t>
      </w:r>
      <w:r w:rsidRPr="0056608D" w:rsidR="005C44C4">
        <w:rPr>
          <w:rFonts w:asciiTheme="minorHAnsi" w:hAnsiTheme="minorHAnsi" w:cstheme="minorHAnsi"/>
        </w:rPr>
        <w:t xml:space="preserve">ejecutar el </w:t>
      </w:r>
      <w:r w:rsidRPr="0056608D" w:rsidR="00097CFC">
        <w:rPr>
          <w:rFonts w:asciiTheme="minorHAnsi" w:hAnsiTheme="minorHAnsi" w:cstheme="minorHAnsi"/>
        </w:rPr>
        <w:t>Subproyecto</w:t>
      </w:r>
      <w:r w:rsidRPr="0056608D">
        <w:rPr>
          <w:rFonts w:asciiTheme="minorHAnsi" w:hAnsiTheme="minorHAnsi" w:cstheme="minorHAnsi"/>
        </w:rPr>
        <w:t xml:space="preserve">, demostrando a través de certificaciones emitidas por quienes hayan recibido el servicio a satisfacción en los últimos </w:t>
      </w:r>
      <w:r w:rsidRPr="0056608D" w:rsidR="00667F6C">
        <w:rPr>
          <w:rFonts w:asciiTheme="minorHAnsi" w:hAnsiTheme="minorHAnsi" w:cstheme="minorHAnsi"/>
        </w:rPr>
        <w:t>diez (10)</w:t>
      </w:r>
      <w:r w:rsidRPr="0056608D">
        <w:rPr>
          <w:rFonts w:asciiTheme="minorHAnsi" w:hAnsiTheme="minorHAnsi" w:cstheme="minorHAnsi"/>
        </w:rPr>
        <w:t xml:space="preserve"> años, al menos tres (3) trabajos similares ya sea en el sector gubernamental, privado u organismo internacional. Las certificaciones deben contener como mínimo:</w:t>
      </w:r>
    </w:p>
    <w:p w:rsidRPr="0056608D" w:rsidR="008F07D5" w:rsidRDefault="008F07D5" w14:paraId="0B0C75B5" w14:textId="77777777">
      <w:pPr>
        <w:pStyle w:val="Prrafodelista"/>
        <w:numPr>
          <w:ilvl w:val="0"/>
          <w:numId w:val="24"/>
        </w:numPr>
        <w:spacing w:line="276" w:lineRule="auto"/>
        <w:jc w:val="both"/>
        <w:rPr>
          <w:rFonts w:asciiTheme="minorHAnsi" w:hAnsiTheme="minorHAnsi" w:cstheme="minorHAnsi"/>
        </w:rPr>
      </w:pPr>
      <w:r w:rsidRPr="0056608D">
        <w:rPr>
          <w:rFonts w:asciiTheme="minorHAnsi" w:hAnsiTheme="minorHAnsi" w:cstheme="minorHAnsi"/>
        </w:rPr>
        <w:t xml:space="preserve">La descripción de los trabajos realizados por el Proponente y el monto </w:t>
      </w:r>
      <w:r w:rsidRPr="0056608D" w:rsidR="00E47591">
        <w:rPr>
          <w:rFonts w:asciiTheme="minorHAnsi" w:hAnsiTheme="minorHAnsi" w:cstheme="minorHAnsi"/>
        </w:rPr>
        <w:t>del subproyecto</w:t>
      </w:r>
      <w:r w:rsidRPr="0056608D">
        <w:rPr>
          <w:rFonts w:asciiTheme="minorHAnsi" w:hAnsiTheme="minorHAnsi" w:cstheme="minorHAnsi"/>
        </w:rPr>
        <w:t xml:space="preserve"> realizada.</w:t>
      </w:r>
    </w:p>
    <w:p w:rsidRPr="0056608D" w:rsidR="008F07D5" w:rsidRDefault="008F07D5" w14:paraId="780C507B" w14:textId="77777777">
      <w:pPr>
        <w:pStyle w:val="Prrafodelista"/>
        <w:numPr>
          <w:ilvl w:val="0"/>
          <w:numId w:val="24"/>
        </w:numPr>
        <w:spacing w:line="276" w:lineRule="auto"/>
        <w:jc w:val="both"/>
        <w:rPr>
          <w:rFonts w:asciiTheme="minorHAnsi" w:hAnsiTheme="minorHAnsi" w:cstheme="minorHAnsi"/>
        </w:rPr>
      </w:pPr>
      <w:r w:rsidRPr="0056608D">
        <w:rPr>
          <w:rFonts w:asciiTheme="minorHAnsi" w:hAnsiTheme="minorHAnsi" w:cstheme="minorHAnsi"/>
        </w:rPr>
        <w:t xml:space="preserve">Si son privadas u organismo internacional, las cartas de aceptación de </w:t>
      </w:r>
      <w:r w:rsidRPr="0056608D" w:rsidR="00725D26">
        <w:rPr>
          <w:rFonts w:asciiTheme="minorHAnsi" w:hAnsiTheme="minorHAnsi" w:cstheme="minorHAnsi"/>
        </w:rPr>
        <w:t>los proyectos/subproyectos ejecutados deben</w:t>
      </w:r>
      <w:r w:rsidRPr="0056608D">
        <w:rPr>
          <w:rFonts w:asciiTheme="minorHAnsi" w:hAnsiTheme="minorHAnsi" w:cstheme="minorHAnsi"/>
        </w:rPr>
        <w:t xml:space="preserve"> ser originales, en papel membretado y deben estar firmadas por el representante legal de la </w:t>
      </w:r>
      <w:r w:rsidRPr="0056608D" w:rsidR="00F93ABC">
        <w:rPr>
          <w:rFonts w:asciiTheme="minorHAnsi" w:hAnsiTheme="minorHAnsi" w:cstheme="minorHAnsi"/>
        </w:rPr>
        <w:t xml:space="preserve">organización </w:t>
      </w:r>
      <w:r w:rsidRPr="0056608D">
        <w:rPr>
          <w:rFonts w:asciiTheme="minorHAnsi" w:hAnsiTheme="minorHAnsi" w:cstheme="minorHAnsi"/>
        </w:rPr>
        <w:t>contratante. Se deberán dar las referencias necesarias para contactar al representante legal propietario, incluyendo números de teléfonos y dirección.</w:t>
      </w:r>
    </w:p>
    <w:p w:rsidRPr="0056608D" w:rsidR="008F07D5" w:rsidRDefault="008F07D5" w14:paraId="0B787393" w14:textId="77777777">
      <w:pPr>
        <w:pStyle w:val="Prrafodelista"/>
        <w:numPr>
          <w:ilvl w:val="0"/>
          <w:numId w:val="24"/>
        </w:numPr>
        <w:spacing w:line="276" w:lineRule="auto"/>
        <w:jc w:val="both"/>
        <w:rPr>
          <w:rFonts w:asciiTheme="minorHAnsi" w:hAnsiTheme="minorHAnsi" w:cstheme="minorHAnsi"/>
        </w:rPr>
      </w:pPr>
      <w:r w:rsidRPr="0056608D">
        <w:rPr>
          <w:rFonts w:asciiTheme="minorHAnsi" w:hAnsiTheme="minorHAnsi" w:cstheme="minorHAnsi"/>
        </w:rPr>
        <w:t xml:space="preserve">Si son gubernamentales, las cartas de entrega a satisfacción deben ser copia de las actas de aceptación final autenticadas por la institución que las expidió. Estas actas deben estar debidamente firmadas por todas las partes. </w:t>
      </w:r>
      <w:r w:rsidRPr="0056608D">
        <w:rPr>
          <w:rFonts w:asciiTheme="minorHAnsi" w:hAnsiTheme="minorHAnsi" w:cstheme="minorHAnsi"/>
          <w:b/>
          <w:bCs/>
        </w:rPr>
        <w:t>No subsanable.</w:t>
      </w:r>
    </w:p>
    <w:p w:rsidRPr="0056608D" w:rsidR="008F07D5" w:rsidRDefault="008F07D5" w14:paraId="26F68FAB" w14:textId="7E49203D">
      <w:pPr>
        <w:pStyle w:val="Prrafodelista"/>
        <w:numPr>
          <w:ilvl w:val="0"/>
          <w:numId w:val="24"/>
        </w:numPr>
        <w:spacing w:line="276" w:lineRule="auto"/>
        <w:jc w:val="both"/>
        <w:rPr>
          <w:rFonts w:asciiTheme="minorHAnsi" w:hAnsiTheme="minorHAnsi" w:cstheme="minorHAnsi"/>
        </w:rPr>
      </w:pPr>
      <w:r w:rsidRPr="0056608D">
        <w:rPr>
          <w:rFonts w:asciiTheme="minorHAnsi" w:hAnsiTheme="minorHAnsi" w:cstheme="minorHAnsi"/>
        </w:rPr>
        <w:t xml:space="preserve">Requisitos del Personal Técnico: </w:t>
      </w:r>
      <w:r w:rsidRPr="0056608D" w:rsidR="000C7D69">
        <w:rPr>
          <w:rFonts w:asciiTheme="minorHAnsi" w:hAnsiTheme="minorHAnsi" w:cstheme="minorHAnsi"/>
        </w:rPr>
        <w:t>p</w:t>
      </w:r>
      <w:r w:rsidRPr="0056608D">
        <w:rPr>
          <w:rFonts w:asciiTheme="minorHAnsi" w:hAnsiTheme="minorHAnsi" w:cstheme="minorHAnsi"/>
        </w:rPr>
        <w:t xml:space="preserve">resentar composición del grupo de trabajo y hojas de </w:t>
      </w:r>
      <w:r w:rsidRPr="00624623">
        <w:rPr>
          <w:rFonts w:asciiTheme="minorHAnsi" w:hAnsiTheme="minorHAnsi" w:cstheme="minorHAnsi"/>
        </w:rPr>
        <w:t>vida (</w:t>
      </w:r>
      <w:r w:rsidRPr="00624623" w:rsidR="004C7DA7">
        <w:rPr>
          <w:rFonts w:asciiTheme="minorHAnsi" w:hAnsiTheme="minorHAnsi" w:cstheme="minorHAnsi"/>
        </w:rPr>
        <w:t>Anexo - Hojas de Vida del Personal Asignado al Proyecto V0</w:t>
      </w:r>
      <w:r w:rsidRPr="00624623">
        <w:rPr>
          <w:rFonts w:asciiTheme="minorHAnsi" w:hAnsiTheme="minorHAnsi" w:cstheme="minorHAnsi"/>
        </w:rPr>
        <w:t xml:space="preserve">) </w:t>
      </w:r>
      <w:r w:rsidRPr="0056608D">
        <w:rPr>
          <w:rFonts w:asciiTheme="minorHAnsi" w:hAnsiTheme="minorHAnsi" w:cstheme="minorHAnsi"/>
        </w:rPr>
        <w:t xml:space="preserve">que trabajará en el contrato. </w:t>
      </w:r>
      <w:r w:rsidRPr="0056608D">
        <w:rPr>
          <w:rFonts w:asciiTheme="minorHAnsi" w:hAnsiTheme="minorHAnsi" w:cstheme="minorHAnsi"/>
          <w:b/>
          <w:bCs/>
        </w:rPr>
        <w:t>No subsanable.</w:t>
      </w:r>
    </w:p>
    <w:p w:rsidRPr="0056608D" w:rsidR="008F07D5" w:rsidRDefault="008F07D5" w14:paraId="5BF24E9D" w14:textId="77777777">
      <w:pPr>
        <w:pStyle w:val="Prrafodelista"/>
        <w:numPr>
          <w:ilvl w:val="0"/>
          <w:numId w:val="24"/>
        </w:numPr>
        <w:spacing w:line="276" w:lineRule="auto"/>
        <w:jc w:val="both"/>
        <w:rPr>
          <w:rFonts w:asciiTheme="minorHAnsi" w:hAnsiTheme="minorHAnsi" w:cstheme="minorHAnsi"/>
        </w:rPr>
      </w:pPr>
      <w:r w:rsidRPr="0056608D">
        <w:rPr>
          <w:rFonts w:asciiTheme="minorHAnsi" w:hAnsiTheme="minorHAnsi" w:cstheme="minorHAnsi"/>
        </w:rPr>
        <w:t xml:space="preserve">El Proponente deberá presentar un equipo de profesionales compuesto en su mayoría por técnicos nacionales, con experiencia en asistencia técnica agropecuaria, ganadería sostenible y enfoque de género en contextos rurales. El personal profesional propuesto debe tener experiencia mínima de cinco (5) años en los últimos </w:t>
      </w:r>
      <w:r w:rsidRPr="0056608D" w:rsidR="00394E07">
        <w:rPr>
          <w:rFonts w:asciiTheme="minorHAnsi" w:hAnsiTheme="minorHAnsi" w:cstheme="minorHAnsi"/>
        </w:rPr>
        <w:t>diez</w:t>
      </w:r>
      <w:r w:rsidRPr="0056608D">
        <w:rPr>
          <w:rFonts w:asciiTheme="minorHAnsi" w:hAnsiTheme="minorHAnsi" w:cstheme="minorHAnsi"/>
        </w:rPr>
        <w:t xml:space="preserve"> (1</w:t>
      </w:r>
      <w:r w:rsidRPr="0056608D" w:rsidR="00394E07">
        <w:rPr>
          <w:rFonts w:asciiTheme="minorHAnsi" w:hAnsiTheme="minorHAnsi" w:cstheme="minorHAnsi"/>
        </w:rPr>
        <w:t>0</w:t>
      </w:r>
      <w:r w:rsidRPr="0056608D">
        <w:rPr>
          <w:rFonts w:asciiTheme="minorHAnsi" w:hAnsiTheme="minorHAnsi" w:cstheme="minorHAnsi"/>
        </w:rPr>
        <w:t xml:space="preserve">) años y haber trabajado en áreas rurales con productores agropecuarios en condiciones similares a las del </w:t>
      </w:r>
      <w:r w:rsidRPr="0056608D" w:rsidR="00B60E72">
        <w:rPr>
          <w:rFonts w:asciiTheme="minorHAnsi" w:hAnsiTheme="minorHAnsi" w:cstheme="minorHAnsi"/>
        </w:rPr>
        <w:t>Pacífico Central y Arco Seco</w:t>
      </w:r>
      <w:r w:rsidRPr="0056608D">
        <w:rPr>
          <w:rFonts w:asciiTheme="minorHAnsi" w:hAnsiTheme="minorHAnsi" w:cstheme="minorHAnsi"/>
        </w:rPr>
        <w:t xml:space="preserve"> de Panamá.</w:t>
      </w:r>
    </w:p>
    <w:p w:rsidRPr="0056608D" w:rsidR="008F07D5" w:rsidRDefault="008F07D5" w14:paraId="79BEBF6A" w14:textId="77777777">
      <w:pPr>
        <w:pStyle w:val="Prrafodelista"/>
        <w:numPr>
          <w:ilvl w:val="0"/>
          <w:numId w:val="24"/>
        </w:numPr>
        <w:spacing w:line="276" w:lineRule="auto"/>
        <w:jc w:val="both"/>
        <w:rPr>
          <w:rFonts w:asciiTheme="minorHAnsi" w:hAnsiTheme="minorHAnsi" w:cstheme="minorHAnsi"/>
        </w:rPr>
      </w:pPr>
      <w:r w:rsidRPr="0056608D">
        <w:rPr>
          <w:rFonts w:asciiTheme="minorHAnsi" w:hAnsiTheme="minorHAnsi" w:cstheme="minorHAnsi"/>
        </w:rPr>
        <w:t>Se debe presentar para cada personal técnico la certificación de idoneidad (panameña) correspondiente a su profesión, en los casos que la ley lo indique.</w:t>
      </w:r>
    </w:p>
    <w:p w:rsidRPr="00FD0FBF" w:rsidR="008F07D5" w:rsidRDefault="008F07D5" w14:paraId="2610AA49" w14:textId="485364B0">
      <w:pPr>
        <w:pStyle w:val="Prrafodelista"/>
        <w:numPr>
          <w:ilvl w:val="0"/>
          <w:numId w:val="24"/>
        </w:numPr>
        <w:spacing w:line="276" w:lineRule="auto"/>
        <w:jc w:val="both"/>
        <w:rPr>
          <w:rFonts w:asciiTheme="minorHAnsi" w:hAnsiTheme="minorHAnsi" w:cstheme="minorHAnsi"/>
        </w:rPr>
      </w:pPr>
      <w:r w:rsidRPr="00FD0FBF">
        <w:rPr>
          <w:rFonts w:asciiTheme="minorHAnsi" w:hAnsiTheme="minorHAnsi" w:cstheme="minorHAnsi"/>
        </w:rPr>
        <w:t>No se aceptará más de una hoja de vida para cada cargo.  </w:t>
      </w:r>
    </w:p>
    <w:p w:rsidRPr="0056608D" w:rsidR="008F07D5" w:rsidRDefault="008F07D5" w14:paraId="68618517" w14:textId="64C94ECD">
      <w:pPr>
        <w:pStyle w:val="Prrafodelista"/>
        <w:numPr>
          <w:ilvl w:val="0"/>
          <w:numId w:val="24"/>
        </w:numPr>
        <w:spacing w:line="276" w:lineRule="auto"/>
        <w:jc w:val="both"/>
        <w:rPr>
          <w:rFonts w:asciiTheme="minorHAnsi" w:hAnsiTheme="minorHAnsi" w:cstheme="minorHAnsi"/>
        </w:rPr>
      </w:pPr>
      <w:r w:rsidRPr="0056608D">
        <w:rPr>
          <w:rFonts w:asciiTheme="minorHAnsi" w:hAnsiTheme="minorHAnsi" w:cstheme="minorHAnsi"/>
        </w:rPr>
        <w:t>Alcance, Cronograma de Trabajo:</w:t>
      </w:r>
      <w:r w:rsidRPr="00015EC6" w:rsidR="00015EC6">
        <w:rPr>
          <w:rFonts w:asciiTheme="minorHAnsi" w:hAnsiTheme="minorHAnsi" w:cstheme="minorHAnsi"/>
          <w:b/>
          <w:bCs/>
        </w:rPr>
        <w:t xml:space="preserve"> </w:t>
      </w:r>
      <w:r w:rsidRPr="0056608D" w:rsidR="00015EC6">
        <w:rPr>
          <w:rFonts w:asciiTheme="minorHAnsi" w:hAnsiTheme="minorHAnsi" w:cstheme="minorHAnsi"/>
          <w:b/>
          <w:bCs/>
        </w:rPr>
        <w:t>No subsanable.</w:t>
      </w:r>
    </w:p>
    <w:p w:rsidRPr="00015EC6" w:rsidR="008F07D5" w:rsidRDefault="008F07D5" w14:paraId="003BA3A4" w14:textId="77777777">
      <w:pPr>
        <w:pStyle w:val="Prrafodelista"/>
        <w:numPr>
          <w:ilvl w:val="0"/>
          <w:numId w:val="17"/>
        </w:numPr>
        <w:tabs>
          <w:tab w:val="left" w:pos="993"/>
        </w:tabs>
        <w:spacing w:line="276" w:lineRule="auto"/>
        <w:ind w:left="993" w:hanging="284"/>
        <w:jc w:val="both"/>
        <w:rPr>
          <w:lang w:val="es-ES_tradnl"/>
        </w:rPr>
      </w:pPr>
      <w:r w:rsidRPr="0CD50FAC">
        <w:rPr>
          <w:lang w:val="es-ES"/>
        </w:rPr>
        <w:t xml:space="preserve">El alcance debe indicar la descripción de cómo se van a realizar los trabajos objeto de este </w:t>
      </w:r>
      <w:r w:rsidRPr="0CD50FAC" w:rsidR="00097CFC">
        <w:rPr>
          <w:lang w:val="es-ES"/>
        </w:rPr>
        <w:t>Subproyecto</w:t>
      </w:r>
      <w:r w:rsidRPr="0CD50FAC">
        <w:rPr>
          <w:lang w:val="es-ES"/>
        </w:rPr>
        <w:t>. Suministrará información escrita sobre la organización para hacer frente a los trabajos y el método que implementará para ejecutar las distintas etapas de la consultoría, incluyendo el personal que requerirá para el desarrollo de los trabajos.</w:t>
      </w:r>
    </w:p>
    <w:p w:rsidRPr="0056608D" w:rsidR="008F07D5" w:rsidRDefault="008F07D5" w14:paraId="55A675BB" w14:textId="3E6494B9">
      <w:pPr>
        <w:pStyle w:val="Prrafodelista"/>
        <w:numPr>
          <w:ilvl w:val="0"/>
          <w:numId w:val="17"/>
        </w:numPr>
        <w:tabs>
          <w:tab w:val="left" w:pos="993"/>
        </w:tabs>
        <w:spacing w:line="276" w:lineRule="auto"/>
        <w:ind w:left="993" w:hanging="284"/>
        <w:jc w:val="both"/>
        <w:rPr>
          <w:rFonts w:asciiTheme="minorHAnsi" w:hAnsiTheme="minorHAnsi" w:cstheme="minorBidi"/>
        </w:rPr>
      </w:pPr>
      <w:r w:rsidRPr="5315BA2A">
        <w:rPr>
          <w:lang w:val="es-ES"/>
        </w:rPr>
        <w:t>El plan de trabajo debe mostrar en orden cronológico las distintas actividades y tareas que se propone ejecutar</w:t>
      </w:r>
      <w:r w:rsidRPr="5315BA2A" w:rsidR="4259B8D3">
        <w:rPr>
          <w:lang w:val="es-ES"/>
        </w:rPr>
        <w:t xml:space="preserve"> </w:t>
      </w:r>
      <w:r w:rsidRPr="00624623" w:rsidR="4259B8D3">
        <w:rPr>
          <w:lang w:val="es-ES"/>
        </w:rPr>
        <w:t>durante los treinta y tres (33) meses de ejecución del contrato</w:t>
      </w:r>
      <w:r w:rsidRPr="5315BA2A">
        <w:rPr>
          <w:lang w:val="es-ES"/>
        </w:rPr>
        <w:t xml:space="preserve">, agrupadas de acuerdo con los cinco (5) productos, indicando las fechas de iniciación y terminación de cada una </w:t>
      </w:r>
      <w:r w:rsidRPr="5315BA2A">
        <w:rPr>
          <w:lang w:val="es-ES"/>
        </w:rPr>
        <w:lastRenderedPageBreak/>
        <w:t>de las fases</w:t>
      </w:r>
      <w:r w:rsidRPr="032686EE">
        <w:rPr>
          <w:lang w:val="es-ES"/>
        </w:rPr>
        <w:t>.</w:t>
      </w:r>
      <w:r w:rsidRPr="5315BA2A">
        <w:rPr>
          <w:lang w:val="es-ES"/>
        </w:rPr>
        <w:t xml:space="preserve"> La empresa seleccionada deberá presentar el cronograma de trabajo en formato Microsoft</w:t>
      </w:r>
      <w:r w:rsidRPr="5315BA2A">
        <w:rPr>
          <w:rFonts w:asciiTheme="minorHAnsi" w:hAnsiTheme="minorHAnsi" w:cstheme="minorBidi"/>
        </w:rPr>
        <w:t xml:space="preserve"> Excel. </w:t>
      </w:r>
      <w:r w:rsidRPr="5315BA2A">
        <w:rPr>
          <w:rFonts w:asciiTheme="minorHAnsi" w:hAnsiTheme="minorHAnsi" w:cstheme="minorBidi"/>
          <w:b/>
        </w:rPr>
        <w:t>No subsanable.</w:t>
      </w:r>
    </w:p>
    <w:p w:rsidR="008F07D5" w:rsidP="009B2474" w:rsidRDefault="008F07D5" w14:paraId="78AEA768" w14:textId="77777777">
      <w:pPr>
        <w:spacing w:line="276" w:lineRule="auto"/>
        <w:jc w:val="both"/>
        <w:rPr>
          <w:rFonts w:asciiTheme="minorHAnsi" w:hAnsiTheme="minorHAnsi" w:cstheme="minorHAnsi"/>
        </w:rPr>
      </w:pPr>
      <w:r w:rsidRPr="0056608D">
        <w:rPr>
          <w:rFonts w:asciiTheme="minorHAnsi" w:hAnsiTheme="minorHAnsi" w:cstheme="minorHAnsi"/>
          <w:b/>
          <w:bCs/>
        </w:rPr>
        <w:t>Nota:</w:t>
      </w:r>
      <w:r w:rsidRPr="0056608D">
        <w:rPr>
          <w:rFonts w:asciiTheme="minorHAnsi" w:hAnsiTheme="minorHAnsi" w:cstheme="minorHAnsi"/>
        </w:rPr>
        <w:t xml:space="preserve"> Subsanable</w:t>
      </w:r>
      <w:r w:rsidRPr="002A3016">
        <w:rPr>
          <w:rFonts w:asciiTheme="minorHAnsi" w:hAnsiTheme="minorHAnsi" w:cstheme="minorHAnsi"/>
        </w:rPr>
        <w:t xml:space="preserve">: se puede </w:t>
      </w:r>
      <w:r w:rsidRPr="002B3C50">
        <w:rPr>
          <w:rFonts w:asciiTheme="minorHAnsi" w:hAnsiTheme="minorHAnsi" w:cstheme="minorHAnsi"/>
        </w:rPr>
        <w:t xml:space="preserve">cambiar, </w:t>
      </w:r>
      <w:r w:rsidRPr="002A3016">
        <w:rPr>
          <w:rFonts w:asciiTheme="minorHAnsi" w:hAnsiTheme="minorHAnsi" w:cstheme="minorHAnsi"/>
        </w:rPr>
        <w:t>corregir o ajustar a solicitud de Fundación NATURA. No Subsanable: no se puede cambiar una vez presentado en la propuesta técnica o financiera.</w:t>
      </w:r>
    </w:p>
    <w:p w:rsidRPr="0056608D" w:rsidR="00AC5469" w:rsidP="009B2474" w:rsidRDefault="00AC5469" w14:paraId="066AD34F" w14:textId="77777777">
      <w:pPr>
        <w:spacing w:line="276" w:lineRule="auto"/>
        <w:jc w:val="both"/>
        <w:rPr>
          <w:rFonts w:asciiTheme="minorHAnsi" w:hAnsiTheme="minorHAnsi" w:cstheme="minorHAnsi"/>
        </w:rPr>
      </w:pPr>
    </w:p>
    <w:p w:rsidRPr="0056608D" w:rsidR="008F07D5" w:rsidP="00BC0C59" w:rsidRDefault="008F07D5" w14:paraId="5F593824" w14:textId="45F83E1C">
      <w:pPr>
        <w:pStyle w:val="Ttulo2"/>
        <w:tabs>
          <w:tab w:val="left" w:pos="851"/>
        </w:tabs>
        <w:ind w:left="851" w:hanging="425"/>
        <w:rPr/>
      </w:pPr>
      <w:bookmarkStart w:name="_Toc745646142" w:id="1953438304"/>
      <w:r w:rsidR="0014331F">
        <w:rPr/>
        <w:t>SEGUIMIENTO DEL CONTRATO – DESPUÉS DE ADJUDICADO</w:t>
      </w:r>
      <w:bookmarkEnd w:id="1953438304"/>
    </w:p>
    <w:p w:rsidRPr="0056608D" w:rsidR="008F07D5" w:rsidP="009B2474" w:rsidRDefault="008F07D5" w14:paraId="7CCBA48D" w14:textId="7941CBAC">
      <w:pPr>
        <w:spacing w:line="276" w:lineRule="auto"/>
        <w:jc w:val="both"/>
        <w:rPr>
          <w:rFonts w:asciiTheme="minorHAnsi" w:hAnsiTheme="minorHAnsi" w:cstheme="minorHAnsi"/>
        </w:rPr>
      </w:pPr>
      <w:r w:rsidRPr="0056608D">
        <w:rPr>
          <w:rFonts w:asciiTheme="minorHAnsi" w:hAnsiTheme="minorHAnsi" w:cstheme="minorHAnsi"/>
        </w:rPr>
        <w:t> </w:t>
      </w:r>
      <w:r w:rsidR="009552FB">
        <w:rPr>
          <w:rFonts w:asciiTheme="minorHAnsi" w:hAnsiTheme="minorHAnsi" w:cstheme="minorHAnsi"/>
        </w:rPr>
        <w:t>El seguimiento técnico será por parte d</w:t>
      </w:r>
      <w:r w:rsidR="00386175">
        <w:rPr>
          <w:rFonts w:asciiTheme="minorHAnsi" w:hAnsiTheme="minorHAnsi" w:cstheme="minorHAnsi"/>
        </w:rPr>
        <w:t>e</w:t>
      </w:r>
      <w:r w:rsidR="009552FB">
        <w:rPr>
          <w:rFonts w:asciiTheme="minorHAnsi" w:hAnsiTheme="minorHAnsi" w:cstheme="minorHAnsi"/>
        </w:rPr>
        <w:t>l equipo del MIDA, incluyendo el Coordinador de Proyectos de la Entidad Ejecutora MIDA.  El seguimiento administrativo</w:t>
      </w:r>
      <w:r w:rsidR="004B4916">
        <w:rPr>
          <w:rFonts w:asciiTheme="minorHAnsi" w:hAnsiTheme="minorHAnsi" w:cstheme="minorHAnsi"/>
        </w:rPr>
        <w:t xml:space="preserve"> será dado por la Fundación Natura.</w:t>
      </w:r>
    </w:p>
    <w:p w:rsidRPr="0056608D" w:rsidR="00887CEE" w:rsidP="009B2474" w:rsidRDefault="00887CEE" w14:paraId="2B74AF82" w14:textId="13FED5E2">
      <w:pPr>
        <w:spacing w:line="276" w:lineRule="auto"/>
        <w:jc w:val="both"/>
        <w:rPr>
          <w:rFonts w:asciiTheme="minorHAnsi" w:hAnsiTheme="minorHAnsi" w:cstheme="minorHAnsi"/>
        </w:rPr>
      </w:pPr>
      <w:r w:rsidRPr="0056608D">
        <w:rPr>
          <w:rFonts w:asciiTheme="minorHAnsi" w:hAnsiTheme="minorHAnsi" w:cstheme="minorHAnsi"/>
        </w:rPr>
        <w:t>El MIDA dispondrá de diez (10) días calendario tras la entrega de los productos e informes para emitir su recibo conforme. Tras este aval, Fundación NATURA aprobará formalmente las entregas y efectuará los pagos correspondientes.</w:t>
      </w:r>
    </w:p>
    <w:p w:rsidRPr="0056608D" w:rsidR="008F07D5" w:rsidP="009B2474" w:rsidRDefault="008F07D5" w14:paraId="367DD27D" w14:textId="77777777">
      <w:pPr>
        <w:spacing w:line="276" w:lineRule="auto"/>
        <w:jc w:val="both"/>
        <w:rPr>
          <w:rFonts w:asciiTheme="minorHAnsi" w:hAnsiTheme="minorHAnsi" w:cstheme="minorHAnsi"/>
        </w:rPr>
      </w:pPr>
      <w:r w:rsidRPr="0056608D">
        <w:rPr>
          <w:rFonts w:asciiTheme="minorHAnsi" w:hAnsiTheme="minorHAnsi" w:cstheme="minorHAnsi"/>
        </w:rPr>
        <w:t xml:space="preserve">Si Fundación NATURA y el MIDA no están satisfechos con la calidad de los productos esperados, con base en lo establecido en el contrato, los términos de referencia, la propuesta técnica y el plan de trabajo aprobado, </w:t>
      </w:r>
      <w:r w:rsidRPr="0056608D" w:rsidR="00C93A54">
        <w:rPr>
          <w:rFonts w:asciiTheme="minorHAnsi" w:hAnsiTheme="minorHAnsi" w:cstheme="minorHAnsi"/>
        </w:rPr>
        <w:t>La organización ejecutora</w:t>
      </w:r>
      <w:r w:rsidRPr="0056608D">
        <w:rPr>
          <w:rFonts w:asciiTheme="minorHAnsi" w:hAnsiTheme="minorHAnsi" w:cstheme="minorHAnsi"/>
        </w:rPr>
        <w:t xml:space="preserve"> estará en la obligación de corregir a satisfacción.</w:t>
      </w:r>
    </w:p>
    <w:p w:rsidRPr="0056608D" w:rsidR="008F07D5" w:rsidP="009B2474" w:rsidRDefault="00C93A54" w14:paraId="7D7C2EB5" w14:textId="325FF19B">
      <w:pPr>
        <w:spacing w:line="276" w:lineRule="auto"/>
        <w:jc w:val="both"/>
        <w:rPr>
          <w:rFonts w:asciiTheme="minorHAnsi" w:hAnsiTheme="minorHAnsi" w:cstheme="minorHAnsi"/>
        </w:rPr>
      </w:pPr>
      <w:r w:rsidRPr="0056608D">
        <w:rPr>
          <w:rFonts w:asciiTheme="minorHAnsi" w:hAnsiTheme="minorHAnsi" w:cstheme="minorHAnsi"/>
        </w:rPr>
        <w:t>La organización ejecutora</w:t>
      </w:r>
      <w:r w:rsidRPr="0056608D" w:rsidR="008F07D5">
        <w:rPr>
          <w:rFonts w:asciiTheme="minorHAnsi" w:hAnsiTheme="minorHAnsi" w:cstheme="minorHAnsi"/>
        </w:rPr>
        <w:t xml:space="preserve"> designará un enlace de </w:t>
      </w:r>
      <w:r w:rsidRPr="0056608D" w:rsidR="00097CFC">
        <w:rPr>
          <w:rFonts w:asciiTheme="minorHAnsi" w:hAnsiTheme="minorHAnsi" w:cstheme="minorHAnsi"/>
        </w:rPr>
        <w:t>Subproyecto</w:t>
      </w:r>
      <w:r w:rsidRPr="0056608D" w:rsidR="008F07D5">
        <w:rPr>
          <w:rFonts w:asciiTheme="minorHAnsi" w:hAnsiTheme="minorHAnsi" w:cstheme="minorHAnsi"/>
        </w:rPr>
        <w:t xml:space="preserve"> para la coordinación del desarrollo de la consultoría y el intercambio de información. Así mismo, se programarán </w:t>
      </w:r>
      <w:r w:rsidRPr="0056608D" w:rsidR="008F07D5">
        <w:rPr>
          <w:rFonts w:asciiTheme="minorHAnsi" w:hAnsiTheme="minorHAnsi" w:cstheme="minorHAnsi"/>
          <w:b/>
          <w:bCs/>
        </w:rPr>
        <w:t>reuniones mensuales</w:t>
      </w:r>
      <w:r w:rsidRPr="0056608D" w:rsidR="008F07D5">
        <w:rPr>
          <w:rFonts w:asciiTheme="minorHAnsi" w:hAnsiTheme="minorHAnsi" w:cstheme="minorHAnsi"/>
        </w:rPr>
        <w:t xml:space="preserve"> para evaluar el avance de los productos y establecer los mecanismos de coordinación con Fundación NATURA y el MIDA. En casos especiales, se podrán realizar reuniones extraordinarias, convocadas por alguna de las partes.</w:t>
      </w:r>
    </w:p>
    <w:p w:rsidRPr="0056608D" w:rsidR="008F07D5" w:rsidP="009B2474" w:rsidRDefault="008F07D5" w14:paraId="2018D18A" w14:textId="77777777">
      <w:pPr>
        <w:spacing w:line="276" w:lineRule="auto"/>
        <w:jc w:val="both"/>
        <w:rPr>
          <w:rFonts w:asciiTheme="minorHAnsi" w:hAnsiTheme="minorHAnsi" w:cstheme="minorHAnsi"/>
        </w:rPr>
      </w:pPr>
      <w:r w:rsidRPr="0056608D">
        <w:rPr>
          <w:rFonts w:asciiTheme="minorHAnsi" w:hAnsiTheme="minorHAnsi" w:cstheme="minorHAnsi"/>
        </w:rPr>
        <w:t> </w:t>
      </w:r>
    </w:p>
    <w:p w:rsidRPr="0056608D" w:rsidR="008F07D5" w:rsidP="21762479" w:rsidRDefault="008F07D5" w14:paraId="732B514E" w14:textId="5E82228F">
      <w:pPr>
        <w:pStyle w:val="Ttulo2"/>
        <w:suppressLineNumbers w:val="0"/>
        <w:bidi w:val="0"/>
        <w:spacing w:before="0" w:beforeAutospacing="off" w:after="0" w:afterAutospacing="off" w:line="259" w:lineRule="auto"/>
        <w:ind w:left="851" w:right="0" w:hanging="425"/>
        <w:jc w:val="left"/>
        <w:rPr>
          <w:rFonts w:ascii="Calibri" w:hAnsi="Calibri" w:cs="Calibri" w:asciiTheme="minorAscii" w:hAnsiTheme="minorAscii" w:cstheme="minorAscii"/>
        </w:rPr>
      </w:pPr>
      <w:bookmarkStart w:name="_Toc687375541" w:id="1684782079"/>
      <w:r w:rsidRPr="14007668" w:rsidR="0014331F">
        <w:rPr>
          <w:rFonts w:ascii="Calibri" w:hAnsi="Calibri" w:cs="Calibri" w:asciiTheme="minorAscii" w:hAnsiTheme="minorAscii" w:cstheme="minorAscii"/>
        </w:rPr>
        <w:t>DURACIÓN</w:t>
      </w:r>
      <w:bookmarkEnd w:id="1684782079"/>
    </w:p>
    <w:p w:rsidRPr="0056608D" w:rsidR="008F07D5" w:rsidP="009B2474" w:rsidRDefault="008F07D5" w14:paraId="5FDB03B0" w14:textId="77777777">
      <w:pPr>
        <w:spacing w:line="276" w:lineRule="auto"/>
        <w:jc w:val="both"/>
        <w:rPr>
          <w:rFonts w:asciiTheme="minorHAnsi" w:hAnsiTheme="minorHAnsi" w:cstheme="minorHAnsi"/>
        </w:rPr>
      </w:pPr>
      <w:r w:rsidRPr="0056608D">
        <w:rPr>
          <w:rFonts w:asciiTheme="minorHAnsi" w:hAnsiTheme="minorHAnsi" w:cstheme="minorHAnsi"/>
        </w:rPr>
        <w:t>El contrato iniciará a partir de la entrega de la Orden de Proceder emitida por Fundación NAT</w:t>
      </w:r>
      <w:r w:rsidRPr="00624623">
        <w:rPr>
          <w:rFonts w:asciiTheme="minorHAnsi" w:hAnsiTheme="minorHAnsi" w:cstheme="minorHAnsi"/>
        </w:rPr>
        <w:t xml:space="preserve">URA y tendrá una vigencia total de mil veinte (1,020) días calendario (treinta y cuatro meses), de los cuales novecientos noventa (990) días calendario (treinta y tres meses) corresponden a la ejecución de los servicios, tiempo en el cual los productos contractuales </w:t>
      </w:r>
      <w:r w:rsidRPr="0056608D">
        <w:rPr>
          <w:rFonts w:asciiTheme="minorHAnsi" w:hAnsiTheme="minorHAnsi" w:cstheme="minorHAnsi"/>
        </w:rPr>
        <w:t>acordados por las partes deberán ser culminados y entregados a satisfacción, conforme al cronograma establecido en el plan de trabajo aprobado.</w:t>
      </w:r>
    </w:p>
    <w:p w:rsidRPr="0056608D" w:rsidR="008F07D5" w:rsidP="009B2474" w:rsidRDefault="008F07D5" w14:paraId="70295592" w14:textId="77777777">
      <w:pPr>
        <w:spacing w:line="276" w:lineRule="auto"/>
        <w:jc w:val="both"/>
        <w:rPr>
          <w:rFonts w:asciiTheme="minorHAnsi" w:hAnsiTheme="minorHAnsi" w:cstheme="minorHAnsi"/>
        </w:rPr>
      </w:pPr>
      <w:r w:rsidRPr="0056608D">
        <w:rPr>
          <w:rFonts w:asciiTheme="minorHAnsi" w:hAnsiTheme="minorHAnsi" w:cstheme="minorHAnsi"/>
        </w:rPr>
        <w:t> </w:t>
      </w:r>
    </w:p>
    <w:p w:rsidRPr="0056608D" w:rsidR="008F07D5" w:rsidP="21762479" w:rsidRDefault="00F04EBC" w14:paraId="7CC4ABAF" w14:textId="4293F4F7">
      <w:pPr>
        <w:pStyle w:val="Ttulo2"/>
        <w:tabs>
          <w:tab w:val="left" w:pos="851"/>
          <w:tab w:val="left" w:pos="993"/>
        </w:tabs>
        <w:ind w:left="851" w:hanging="425"/>
        <w:rPr>
          <w:rFonts w:ascii="Calibri" w:hAnsi="Calibri" w:cs="Calibri" w:asciiTheme="minorAscii" w:hAnsiTheme="minorAscii" w:cstheme="minorAscii"/>
          <w:b w:val="0"/>
          <w:bCs w:val="0"/>
        </w:rPr>
      </w:pPr>
      <w:bookmarkStart w:name="_Toc440650012" w:id="897807630"/>
      <w:r w:rsidRPr="14007668" w:rsidR="0014331F">
        <w:rPr>
          <w:rFonts w:ascii="Calibri" w:hAnsi="Calibri" w:cs="Calibri" w:asciiTheme="minorAscii" w:hAnsiTheme="minorAscii" w:cstheme="minorAscii"/>
        </w:rPr>
        <w:t>SALVAGUARDAS AMBIENTALES, SOCIALES Y ENFOQUE DE GÉNERO</w:t>
      </w:r>
      <w:bookmarkEnd w:id="897807630"/>
    </w:p>
    <w:p w:rsidR="003301E4" w:rsidP="009B2474" w:rsidRDefault="008F07D5" w14:paraId="1FFB5D46" w14:textId="25C48B1F">
      <w:pPr>
        <w:spacing w:line="276" w:lineRule="auto"/>
        <w:jc w:val="both"/>
        <w:rPr>
          <w:rFonts w:asciiTheme="minorHAnsi" w:hAnsiTheme="minorHAnsi" w:cstheme="minorHAnsi"/>
        </w:rPr>
      </w:pPr>
      <w:r w:rsidRPr="0056608D">
        <w:rPr>
          <w:rFonts w:asciiTheme="minorHAnsi" w:hAnsiTheme="minorHAnsi" w:cstheme="minorHAnsi"/>
        </w:rPr>
        <w:t xml:space="preserve"> Luego de la adjudicación del contrato, </w:t>
      </w:r>
      <w:r w:rsidR="00A65B4B">
        <w:rPr>
          <w:rFonts w:asciiTheme="minorHAnsi" w:hAnsiTheme="minorHAnsi" w:cstheme="minorHAnsi"/>
        </w:rPr>
        <w:t>l</w:t>
      </w:r>
      <w:r w:rsidRPr="0056608D" w:rsidR="00C93A54">
        <w:rPr>
          <w:rFonts w:asciiTheme="minorHAnsi" w:hAnsiTheme="minorHAnsi" w:cstheme="minorHAnsi"/>
        </w:rPr>
        <w:t>a organización ejecutora</w:t>
      </w:r>
      <w:r w:rsidRPr="0056608D">
        <w:rPr>
          <w:rFonts w:asciiTheme="minorHAnsi" w:hAnsiTheme="minorHAnsi" w:cstheme="minorHAnsi"/>
        </w:rPr>
        <w:t xml:space="preserve"> acepta conocer y aplicar, en la ejecución del </w:t>
      </w:r>
      <w:r w:rsidRPr="0056608D" w:rsidR="00097CFC">
        <w:rPr>
          <w:rFonts w:asciiTheme="minorHAnsi" w:hAnsiTheme="minorHAnsi" w:cstheme="minorHAnsi"/>
        </w:rPr>
        <w:t>Subproyecto</w:t>
      </w:r>
      <w:r w:rsidRPr="0056608D">
        <w:rPr>
          <w:rFonts w:asciiTheme="minorHAnsi" w:hAnsiTheme="minorHAnsi" w:cstheme="minorHAnsi"/>
        </w:rPr>
        <w:t>, la Política de Salvaguardas Ambientales y Sociales de Fundación NATURA, alineada con los estándares del Fondo de Adaptación.</w:t>
      </w:r>
      <w:r w:rsidRPr="0056608D" w:rsidR="00F01474">
        <w:rPr>
          <w:rFonts w:asciiTheme="minorHAnsi" w:hAnsiTheme="minorHAnsi" w:cstheme="minorHAnsi"/>
        </w:rPr>
        <w:t xml:space="preserve"> </w:t>
      </w:r>
      <w:hyperlink w:history="1" r:id="rId12">
        <w:r w:rsidRPr="0056608D" w:rsidR="00F01474">
          <w:rPr>
            <w:rStyle w:val="Hipervnculo"/>
            <w:rFonts w:asciiTheme="minorHAnsi" w:hAnsiTheme="minorHAnsi" w:cstheme="minorHAnsi"/>
            <w:color w:val="auto"/>
          </w:rPr>
          <w:t>https://www.adaptation-fund.org/wp-content/uploads/2021/06/3.-ANNEX-3-Environmental-social-policy-March-2016-SP-FIN.pdf</w:t>
        </w:r>
      </w:hyperlink>
      <w:r w:rsidRPr="0056608D" w:rsidR="00F01474">
        <w:rPr>
          <w:rFonts w:asciiTheme="minorHAnsi" w:hAnsiTheme="minorHAnsi" w:cstheme="minorHAnsi"/>
        </w:rPr>
        <w:t xml:space="preserve"> </w:t>
      </w:r>
    </w:p>
    <w:p w:rsidRPr="0056608D" w:rsidR="00A65B4B" w:rsidP="009B2474" w:rsidRDefault="00A65B4B" w14:paraId="7B7AF233" w14:textId="77777777">
      <w:pPr>
        <w:spacing w:line="276" w:lineRule="auto"/>
        <w:jc w:val="both"/>
        <w:rPr>
          <w:rFonts w:asciiTheme="minorHAnsi" w:hAnsiTheme="minorHAnsi" w:cstheme="minorHAnsi"/>
        </w:rPr>
      </w:pPr>
    </w:p>
    <w:p w:rsidRPr="0056608D" w:rsidR="008F07D5" w:rsidP="009B2474" w:rsidRDefault="008F07D5" w14:paraId="09361449" w14:textId="77777777">
      <w:pPr>
        <w:spacing w:line="276" w:lineRule="auto"/>
        <w:jc w:val="both"/>
        <w:rPr>
          <w:rFonts w:asciiTheme="minorHAnsi" w:hAnsiTheme="minorHAnsi" w:cstheme="minorHAnsi"/>
        </w:rPr>
      </w:pPr>
      <w:r w:rsidRPr="0056608D">
        <w:rPr>
          <w:rFonts w:asciiTheme="minorHAnsi" w:hAnsiTheme="minorHAnsi" w:cstheme="minorHAnsi"/>
        </w:rPr>
        <w:t>Esta política es un instrumento para asegurar la calidad de la gestión ambiental y social con respeto a los derechos humanos y la sostenibilidad del desarrollo. Se basa en las normas legales y reglamentarias vigentes en la República de Panamá, así como en los acuerdos internacionales suscritos, todo bajo un enfoque de derechos humanos y de género que garantiza la aplicación en campo de los valores que estos instrumentos prescriben, tanto para los Estados como para los particulares en toda su diversidad cultural, social y ambiental.</w:t>
      </w:r>
    </w:p>
    <w:p w:rsidRPr="0056608D" w:rsidR="008F07D5" w:rsidP="009B2474" w:rsidRDefault="008F07D5" w14:paraId="7AB4DD6D" w14:textId="77777777">
      <w:pPr>
        <w:spacing w:line="276" w:lineRule="auto"/>
        <w:jc w:val="both"/>
        <w:rPr>
          <w:rFonts w:asciiTheme="minorHAnsi" w:hAnsiTheme="minorHAnsi" w:cstheme="minorHAnsi"/>
        </w:rPr>
      </w:pPr>
      <w:r w:rsidRPr="0056608D">
        <w:rPr>
          <w:rFonts w:asciiTheme="minorHAnsi" w:hAnsiTheme="minorHAnsi" w:cstheme="minorHAnsi"/>
        </w:rPr>
        <w:t> </w:t>
      </w:r>
    </w:p>
    <w:p w:rsidRPr="0056608D" w:rsidR="008F07D5" w:rsidP="009B2474" w:rsidRDefault="008F07D5" w14:paraId="079FA58C" w14:textId="77777777">
      <w:pPr>
        <w:spacing w:line="276" w:lineRule="auto"/>
        <w:jc w:val="both"/>
        <w:rPr>
          <w:rFonts w:asciiTheme="minorHAnsi" w:hAnsiTheme="minorHAnsi" w:cstheme="minorHAnsi"/>
        </w:rPr>
      </w:pPr>
      <w:r w:rsidRPr="0056608D">
        <w:rPr>
          <w:rFonts w:asciiTheme="minorHAnsi" w:hAnsiTheme="minorHAnsi" w:cstheme="minorHAnsi"/>
        </w:rPr>
        <w:t xml:space="preserve">Los Proponentes deben considerar en sus propuestas y ejecución del </w:t>
      </w:r>
      <w:r w:rsidRPr="0056608D" w:rsidR="00097CFC">
        <w:rPr>
          <w:rFonts w:asciiTheme="minorHAnsi" w:hAnsiTheme="minorHAnsi" w:cstheme="minorHAnsi"/>
        </w:rPr>
        <w:t>Subproyecto</w:t>
      </w:r>
      <w:r w:rsidRPr="0056608D">
        <w:rPr>
          <w:rFonts w:asciiTheme="minorHAnsi" w:hAnsiTheme="minorHAnsi" w:cstheme="minorHAnsi"/>
        </w:rPr>
        <w:t xml:space="preserve"> lo siguiente:</w:t>
      </w:r>
    </w:p>
    <w:p w:rsidRPr="0056608D" w:rsidR="008F07D5" w:rsidP="009B2474" w:rsidRDefault="008F07D5" w14:paraId="129EA495" w14:textId="77777777">
      <w:pPr>
        <w:spacing w:line="276" w:lineRule="auto"/>
        <w:jc w:val="both"/>
        <w:rPr>
          <w:rFonts w:asciiTheme="minorHAnsi" w:hAnsiTheme="minorHAnsi" w:cstheme="minorHAnsi"/>
        </w:rPr>
      </w:pPr>
      <w:r w:rsidRPr="0056608D">
        <w:rPr>
          <w:rFonts w:asciiTheme="minorHAnsi" w:hAnsiTheme="minorHAnsi" w:cstheme="minorHAnsi"/>
        </w:rPr>
        <w:t> </w:t>
      </w:r>
    </w:p>
    <w:p w:rsidRPr="0056608D" w:rsidR="008F07D5" w:rsidRDefault="008F07D5" w14:paraId="6B1CAEDC" w14:textId="74B1FB18">
      <w:pPr>
        <w:pStyle w:val="Prrafodelista"/>
        <w:numPr>
          <w:ilvl w:val="1"/>
          <w:numId w:val="7"/>
        </w:numPr>
        <w:spacing w:line="276" w:lineRule="auto"/>
        <w:ind w:left="284"/>
        <w:jc w:val="both"/>
        <w:rPr>
          <w:rFonts w:asciiTheme="minorHAnsi" w:hAnsiTheme="minorHAnsi" w:cstheme="minorBidi"/>
        </w:rPr>
      </w:pPr>
      <w:r w:rsidRPr="5BF33A33">
        <w:rPr>
          <w:rFonts w:asciiTheme="minorHAnsi" w:hAnsiTheme="minorHAnsi" w:cstheme="minorBidi"/>
        </w:rPr>
        <w:lastRenderedPageBreak/>
        <w:t xml:space="preserve">Al abordar cuestiones sociales y ambientales en los </w:t>
      </w:r>
      <w:r w:rsidRPr="5BF33A33" w:rsidR="00097CFC">
        <w:rPr>
          <w:rFonts w:asciiTheme="minorHAnsi" w:hAnsiTheme="minorHAnsi" w:cstheme="minorBidi"/>
        </w:rPr>
        <w:t>Subproyecto</w:t>
      </w:r>
      <w:r w:rsidRPr="5BF33A33">
        <w:rPr>
          <w:rFonts w:asciiTheme="minorHAnsi" w:hAnsiTheme="minorHAnsi" w:cstheme="minorBidi"/>
        </w:rPr>
        <w:t xml:space="preserve"> del Programa, la política se aplica en cualquiera de las etapas del ciclo de </w:t>
      </w:r>
      <w:r w:rsidRPr="5BF33A33" w:rsidR="00097CFC">
        <w:rPr>
          <w:rFonts w:asciiTheme="minorHAnsi" w:hAnsiTheme="minorHAnsi" w:cstheme="minorBidi"/>
        </w:rPr>
        <w:t>Subproyecto</w:t>
      </w:r>
      <w:r w:rsidRPr="5BF33A33">
        <w:rPr>
          <w:rFonts w:asciiTheme="minorHAnsi" w:hAnsiTheme="minorHAnsi" w:cstheme="minorBidi"/>
        </w:rPr>
        <w:t xml:space="preserve">, garantizando que los aspectos sociales y ambientales se consideren y se aborden de manera apropiada. Algunos aspectos </w:t>
      </w:r>
      <w:r w:rsidRPr="5BF33A33" w:rsidR="0E20CFEF">
        <w:rPr>
          <w:rFonts w:asciiTheme="minorHAnsi" w:hAnsiTheme="minorHAnsi" w:cstheme="minorBidi"/>
        </w:rPr>
        <w:t>para</w:t>
      </w:r>
      <w:r w:rsidRPr="5BF33A33">
        <w:rPr>
          <w:rFonts w:asciiTheme="minorHAnsi" w:hAnsiTheme="minorHAnsi" w:cstheme="minorBidi"/>
        </w:rPr>
        <w:t xml:space="preserve"> considerar:</w:t>
      </w:r>
    </w:p>
    <w:p w:rsidRPr="0056608D" w:rsidR="008F07D5" w:rsidRDefault="008F07D5" w14:paraId="466D19BE" w14:textId="77777777">
      <w:pPr>
        <w:pStyle w:val="Prrafodelista"/>
        <w:numPr>
          <w:ilvl w:val="0"/>
          <w:numId w:val="6"/>
        </w:numPr>
        <w:spacing w:line="276" w:lineRule="auto"/>
        <w:jc w:val="both"/>
        <w:rPr>
          <w:rFonts w:asciiTheme="minorHAnsi" w:hAnsiTheme="minorHAnsi" w:cstheme="minorHAnsi"/>
        </w:rPr>
      </w:pPr>
      <w:r w:rsidRPr="0056608D">
        <w:rPr>
          <w:rFonts w:asciiTheme="minorHAnsi" w:hAnsiTheme="minorHAnsi" w:cstheme="minorHAnsi"/>
        </w:rPr>
        <w:t xml:space="preserve">Inclusión de las posibilidades de riesgo ambiental y social en la concepción, formulación y divulgación del </w:t>
      </w:r>
      <w:r w:rsidRPr="0056608D" w:rsidR="00097CFC">
        <w:rPr>
          <w:rFonts w:asciiTheme="minorHAnsi" w:hAnsiTheme="minorHAnsi" w:cstheme="minorHAnsi"/>
        </w:rPr>
        <w:t>Subproyecto</w:t>
      </w:r>
      <w:r w:rsidRPr="0056608D" w:rsidR="00A4459D">
        <w:rPr>
          <w:rFonts w:asciiTheme="minorHAnsi" w:hAnsiTheme="minorHAnsi" w:cstheme="minorHAnsi"/>
        </w:rPr>
        <w:t>.</w:t>
      </w:r>
    </w:p>
    <w:p w:rsidRPr="0056608D" w:rsidR="008F07D5" w:rsidRDefault="008F07D5" w14:paraId="6281768C" w14:textId="77777777">
      <w:pPr>
        <w:pStyle w:val="Prrafodelista"/>
        <w:numPr>
          <w:ilvl w:val="0"/>
          <w:numId w:val="6"/>
        </w:numPr>
        <w:spacing w:line="276" w:lineRule="auto"/>
        <w:jc w:val="both"/>
        <w:rPr>
          <w:rFonts w:asciiTheme="minorHAnsi" w:hAnsiTheme="minorHAnsi" w:cstheme="minorHAnsi"/>
        </w:rPr>
      </w:pPr>
      <w:r w:rsidRPr="0056608D">
        <w:rPr>
          <w:rFonts w:asciiTheme="minorHAnsi" w:hAnsiTheme="minorHAnsi" w:cstheme="minorHAnsi"/>
        </w:rPr>
        <w:t>Tomar en cuenta riesgo</w:t>
      </w:r>
      <w:r w:rsidRPr="0056608D" w:rsidR="0014322E">
        <w:rPr>
          <w:rFonts w:asciiTheme="minorHAnsi" w:hAnsiTheme="minorHAnsi" w:cstheme="minorHAnsi"/>
        </w:rPr>
        <w:t>s</w:t>
      </w:r>
      <w:r w:rsidRPr="0056608D">
        <w:rPr>
          <w:rFonts w:asciiTheme="minorHAnsi" w:hAnsiTheme="minorHAnsi" w:cstheme="minorHAnsi"/>
        </w:rPr>
        <w:t xml:space="preserve"> ambiental</w:t>
      </w:r>
      <w:r w:rsidRPr="0056608D" w:rsidR="0014322E">
        <w:rPr>
          <w:rFonts w:asciiTheme="minorHAnsi" w:hAnsiTheme="minorHAnsi" w:cstheme="minorHAnsi"/>
        </w:rPr>
        <w:t>es</w:t>
      </w:r>
      <w:r w:rsidRPr="0056608D">
        <w:rPr>
          <w:rFonts w:asciiTheme="minorHAnsi" w:hAnsiTheme="minorHAnsi" w:cstheme="minorHAnsi"/>
        </w:rPr>
        <w:t xml:space="preserve"> y social</w:t>
      </w:r>
      <w:r w:rsidRPr="0056608D" w:rsidR="0014322E">
        <w:rPr>
          <w:rFonts w:asciiTheme="minorHAnsi" w:hAnsiTheme="minorHAnsi" w:cstheme="minorHAnsi"/>
        </w:rPr>
        <w:t>es</w:t>
      </w:r>
      <w:r w:rsidRPr="0056608D">
        <w:rPr>
          <w:rFonts w:asciiTheme="minorHAnsi" w:hAnsiTheme="minorHAnsi" w:cstheme="minorHAnsi"/>
        </w:rPr>
        <w:t>, mediante una evaluación de riesgo preliminar, entre otros instrumentos.</w:t>
      </w:r>
    </w:p>
    <w:p w:rsidRPr="0056608D" w:rsidR="008F07D5" w:rsidRDefault="008F07D5" w14:paraId="1BADC19D" w14:textId="77777777">
      <w:pPr>
        <w:pStyle w:val="Prrafodelista"/>
        <w:numPr>
          <w:ilvl w:val="0"/>
          <w:numId w:val="6"/>
        </w:numPr>
        <w:spacing w:line="276" w:lineRule="auto"/>
        <w:jc w:val="both"/>
        <w:rPr>
          <w:rFonts w:asciiTheme="minorHAnsi" w:hAnsiTheme="minorHAnsi" w:cstheme="minorHAnsi"/>
        </w:rPr>
      </w:pPr>
      <w:r w:rsidRPr="0056608D">
        <w:rPr>
          <w:rFonts w:asciiTheme="minorHAnsi" w:hAnsiTheme="minorHAnsi" w:cstheme="minorHAnsi"/>
        </w:rPr>
        <w:t>Considerar el manejo del riesgo en la aplicación de los marcos de seguimiento y presentación de informes del Plan de Gestión Ambiental y Social (PGAS) del Programa.</w:t>
      </w:r>
    </w:p>
    <w:p w:rsidRPr="0056608D" w:rsidR="008F07D5" w:rsidRDefault="008F07D5" w14:paraId="73E954F6" w14:textId="77777777">
      <w:pPr>
        <w:pStyle w:val="Prrafodelista"/>
        <w:numPr>
          <w:ilvl w:val="0"/>
          <w:numId w:val="6"/>
        </w:numPr>
        <w:spacing w:line="276" w:lineRule="auto"/>
        <w:jc w:val="both"/>
        <w:rPr>
          <w:rFonts w:asciiTheme="minorHAnsi" w:hAnsiTheme="minorHAnsi" w:cstheme="minorHAnsi"/>
        </w:rPr>
      </w:pPr>
      <w:r w:rsidRPr="0056608D">
        <w:rPr>
          <w:rFonts w:asciiTheme="minorHAnsi" w:hAnsiTheme="minorHAnsi" w:cstheme="minorHAnsi"/>
        </w:rPr>
        <w:t xml:space="preserve">Tener presente la posibilidad y manejo del riesgo ambiental y social para las actividades financiadas por el Fondo de Adaptación en el </w:t>
      </w:r>
      <w:r w:rsidRPr="0056608D" w:rsidR="00B60E72">
        <w:rPr>
          <w:rFonts w:asciiTheme="minorHAnsi" w:hAnsiTheme="minorHAnsi" w:cstheme="minorHAnsi"/>
        </w:rPr>
        <w:t>Pacífico Central y Arco Seco</w:t>
      </w:r>
      <w:r w:rsidRPr="0056608D">
        <w:rPr>
          <w:rFonts w:asciiTheme="minorHAnsi" w:hAnsiTheme="minorHAnsi" w:cstheme="minorHAnsi"/>
        </w:rPr>
        <w:t>.</w:t>
      </w:r>
    </w:p>
    <w:p w:rsidRPr="0056608D" w:rsidR="008F07D5" w:rsidRDefault="008F07D5" w14:paraId="596D52A8" w14:textId="77777777">
      <w:pPr>
        <w:pStyle w:val="Prrafodelista"/>
        <w:numPr>
          <w:ilvl w:val="0"/>
          <w:numId w:val="7"/>
        </w:numPr>
        <w:spacing w:line="276" w:lineRule="auto"/>
        <w:ind w:left="284"/>
        <w:jc w:val="both"/>
        <w:rPr>
          <w:rFonts w:asciiTheme="minorHAnsi" w:hAnsiTheme="minorHAnsi" w:cstheme="minorHAnsi"/>
        </w:rPr>
      </w:pPr>
      <w:r w:rsidRPr="0056608D">
        <w:rPr>
          <w:rFonts w:asciiTheme="minorHAnsi" w:hAnsiTheme="minorHAnsi" w:cstheme="minorHAnsi"/>
        </w:rPr>
        <w:t xml:space="preserve">Al asistir a los beneficiarios en el desarrollo de actividades y </w:t>
      </w:r>
      <w:r w:rsidRPr="0056608D" w:rsidR="00097CFC">
        <w:rPr>
          <w:rFonts w:asciiTheme="minorHAnsi" w:hAnsiTheme="minorHAnsi" w:cstheme="minorHAnsi"/>
        </w:rPr>
        <w:t>Subproyecto</w:t>
      </w:r>
      <w:r w:rsidRPr="0056608D">
        <w:rPr>
          <w:rFonts w:asciiTheme="minorHAnsi" w:hAnsiTheme="minorHAnsi" w:cstheme="minorHAnsi"/>
        </w:rPr>
        <w:t xml:space="preserve"> bajo los parámetros del presente marco:</w:t>
      </w:r>
    </w:p>
    <w:p w:rsidRPr="0056608D" w:rsidR="008F07D5" w:rsidRDefault="008F07D5" w14:paraId="5208E972" w14:textId="77777777">
      <w:pPr>
        <w:pStyle w:val="Prrafodelista"/>
        <w:numPr>
          <w:ilvl w:val="0"/>
          <w:numId w:val="6"/>
        </w:numPr>
        <w:spacing w:line="276" w:lineRule="auto"/>
        <w:jc w:val="both"/>
        <w:rPr>
          <w:rFonts w:asciiTheme="minorHAnsi" w:hAnsiTheme="minorHAnsi" w:cstheme="minorHAnsi"/>
        </w:rPr>
      </w:pPr>
      <w:r w:rsidRPr="0056608D">
        <w:rPr>
          <w:rFonts w:asciiTheme="minorHAnsi" w:hAnsiTheme="minorHAnsi" w:cstheme="minorHAnsi"/>
        </w:rPr>
        <w:t xml:space="preserve">Brindando un marco orientador sobre la conducta a llevar por parte de los ejecutores del </w:t>
      </w:r>
      <w:r w:rsidRPr="0056608D" w:rsidR="00097CFC">
        <w:rPr>
          <w:rFonts w:asciiTheme="minorHAnsi" w:hAnsiTheme="minorHAnsi" w:cstheme="minorHAnsi"/>
        </w:rPr>
        <w:t>Subproyecto</w:t>
      </w:r>
      <w:r w:rsidRPr="0056608D">
        <w:rPr>
          <w:rFonts w:asciiTheme="minorHAnsi" w:hAnsiTheme="minorHAnsi" w:cstheme="minorHAnsi"/>
        </w:rPr>
        <w:t>, de acuerdo con parámetros establecidos dentro de la política de salvaguardas.</w:t>
      </w:r>
    </w:p>
    <w:p w:rsidRPr="0056608D" w:rsidR="008F07D5" w:rsidRDefault="008F07D5" w14:paraId="3AF0A244" w14:textId="77777777">
      <w:pPr>
        <w:pStyle w:val="Prrafodelista"/>
        <w:numPr>
          <w:ilvl w:val="0"/>
          <w:numId w:val="6"/>
        </w:numPr>
        <w:spacing w:line="276" w:lineRule="auto"/>
        <w:jc w:val="both"/>
        <w:rPr>
          <w:rFonts w:asciiTheme="minorHAnsi" w:hAnsiTheme="minorHAnsi" w:cstheme="minorHAnsi"/>
        </w:rPr>
      </w:pPr>
      <w:r w:rsidRPr="0056608D">
        <w:rPr>
          <w:rFonts w:asciiTheme="minorHAnsi" w:hAnsiTheme="minorHAnsi" w:cstheme="minorHAnsi"/>
        </w:rPr>
        <w:t>Proporcionando una referencia adicional sobre los objetivos que el Subpro</w:t>
      </w:r>
      <w:r w:rsidRPr="0056608D" w:rsidR="00097CFC">
        <w:rPr>
          <w:rFonts w:asciiTheme="minorHAnsi" w:hAnsiTheme="minorHAnsi" w:cstheme="minorHAnsi"/>
        </w:rPr>
        <w:t xml:space="preserve">yecto </w:t>
      </w:r>
      <w:r w:rsidRPr="0056608D">
        <w:rPr>
          <w:rFonts w:asciiTheme="minorHAnsi" w:hAnsiTheme="minorHAnsi" w:cstheme="minorHAnsi"/>
        </w:rPr>
        <w:t>debe seguir, haciendo referencia a grupos vulnerables, consideraciones de género e interseccionalidad, y de vulnerabilidad climática, entre otros.</w:t>
      </w:r>
    </w:p>
    <w:p w:rsidRPr="0056608D" w:rsidR="008F07D5" w:rsidP="009B2474" w:rsidRDefault="008F07D5" w14:paraId="3C8DDB1A" w14:textId="77777777">
      <w:pPr>
        <w:spacing w:line="276" w:lineRule="auto"/>
        <w:jc w:val="both"/>
        <w:rPr>
          <w:rFonts w:asciiTheme="minorHAnsi" w:hAnsiTheme="minorHAnsi" w:cstheme="minorHAnsi"/>
        </w:rPr>
      </w:pPr>
      <w:r w:rsidRPr="0056608D">
        <w:rPr>
          <w:rFonts w:asciiTheme="minorHAnsi" w:hAnsiTheme="minorHAnsi" w:cstheme="minorHAnsi"/>
        </w:rPr>
        <w:t> El documento completo de la Política de Salvaguardas Ambientales y Sociales se encuentra en:</w:t>
      </w:r>
    </w:p>
    <w:p w:rsidRPr="0056608D" w:rsidR="008F07D5" w:rsidRDefault="008F07D5" w14:paraId="291B4A77" w14:textId="77777777">
      <w:pPr>
        <w:pStyle w:val="Prrafodelista"/>
        <w:numPr>
          <w:ilvl w:val="0"/>
          <w:numId w:val="5"/>
        </w:numPr>
        <w:spacing w:line="276" w:lineRule="auto"/>
        <w:jc w:val="both"/>
        <w:rPr>
          <w:rFonts w:asciiTheme="minorHAnsi" w:hAnsiTheme="minorHAnsi" w:cstheme="minorHAnsi"/>
        </w:rPr>
      </w:pPr>
      <w:r w:rsidRPr="0056608D">
        <w:rPr>
          <w:rFonts w:asciiTheme="minorHAnsi" w:hAnsiTheme="minorHAnsi" w:cstheme="minorHAnsi"/>
        </w:rPr>
        <w:t xml:space="preserve">Fundación NATURA: </w:t>
      </w:r>
      <w:hyperlink w:history="1" r:id="rId13">
        <w:r w:rsidRPr="0056608D" w:rsidR="00B71FC9">
          <w:rPr>
            <w:rStyle w:val="Hipervnculo"/>
            <w:rFonts w:asciiTheme="minorHAnsi" w:hAnsiTheme="minorHAnsi" w:cstheme="minorHAnsi"/>
            <w:color w:val="auto"/>
          </w:rPr>
          <w:t>https://naturapanama.org/transparencia/</w:t>
        </w:r>
      </w:hyperlink>
      <w:r w:rsidRPr="0056608D" w:rsidR="00B71FC9">
        <w:rPr>
          <w:rFonts w:asciiTheme="minorHAnsi" w:hAnsiTheme="minorHAnsi" w:cstheme="minorHAnsi"/>
        </w:rPr>
        <w:t xml:space="preserve"> </w:t>
      </w:r>
    </w:p>
    <w:p w:rsidRPr="0056608D" w:rsidR="008F07D5" w:rsidRDefault="008F07D5" w14:paraId="17047ECA" w14:textId="77777777">
      <w:pPr>
        <w:pStyle w:val="Prrafodelista"/>
        <w:numPr>
          <w:ilvl w:val="0"/>
          <w:numId w:val="5"/>
        </w:numPr>
        <w:spacing w:line="276" w:lineRule="auto"/>
        <w:jc w:val="both"/>
        <w:rPr>
          <w:rFonts w:asciiTheme="minorHAnsi" w:hAnsiTheme="minorHAnsi" w:cstheme="minorHAnsi"/>
        </w:rPr>
      </w:pPr>
      <w:r w:rsidRPr="0056608D">
        <w:rPr>
          <w:rFonts w:asciiTheme="minorHAnsi" w:hAnsiTheme="minorHAnsi" w:cstheme="minorHAnsi"/>
        </w:rPr>
        <w:t xml:space="preserve">Fondo de Adaptación: </w:t>
      </w:r>
      <w:hyperlink w:history="1" r:id="rId14">
        <w:r w:rsidRPr="0056608D" w:rsidR="00B71FC9">
          <w:rPr>
            <w:rStyle w:val="Hipervnculo"/>
            <w:rFonts w:asciiTheme="minorHAnsi" w:hAnsiTheme="minorHAnsi" w:cstheme="minorHAnsi"/>
            <w:color w:val="auto"/>
          </w:rPr>
          <w:t>https://www.adaptation-fund.org/apply-funding/policies-guidelines/</w:t>
        </w:r>
      </w:hyperlink>
      <w:r w:rsidRPr="0056608D" w:rsidR="00B71FC9">
        <w:rPr>
          <w:rFonts w:asciiTheme="minorHAnsi" w:hAnsiTheme="minorHAnsi" w:cstheme="minorHAnsi"/>
        </w:rPr>
        <w:t xml:space="preserve"> </w:t>
      </w:r>
    </w:p>
    <w:p w:rsidR="007B1E7F" w:rsidP="009B2474" w:rsidRDefault="007B1E7F" w14:paraId="51297DD5" w14:textId="77777777">
      <w:pPr>
        <w:spacing w:line="276" w:lineRule="auto"/>
        <w:jc w:val="both"/>
        <w:rPr>
          <w:rFonts w:asciiTheme="minorHAnsi" w:hAnsiTheme="minorHAnsi" w:cstheme="minorHAnsi"/>
        </w:rPr>
      </w:pPr>
    </w:p>
    <w:p w:rsidR="008F07D5" w:rsidP="009B2474" w:rsidRDefault="008F07D5" w14:paraId="2280D0C5" w14:textId="04BC9194">
      <w:pPr>
        <w:spacing w:line="276" w:lineRule="auto"/>
        <w:jc w:val="both"/>
        <w:rPr>
          <w:rFonts w:asciiTheme="minorHAnsi" w:hAnsiTheme="minorHAnsi" w:cstheme="minorHAnsi"/>
        </w:rPr>
      </w:pPr>
      <w:r w:rsidRPr="0056608D">
        <w:rPr>
          <w:rFonts w:asciiTheme="minorHAnsi" w:hAnsiTheme="minorHAnsi" w:cstheme="minorHAnsi"/>
        </w:rPr>
        <w:t>Los principios de política de Fundación NATURA y del Fondo de Adaptación forman parte integral de estos términos de referencia y, por lo tanto, obligan jurídicamente a las partes a su conocimiento, cumplimiento e implementación.</w:t>
      </w:r>
    </w:p>
    <w:p w:rsidRPr="0056608D" w:rsidR="007B1E7F" w:rsidP="009B2474" w:rsidRDefault="007B1E7F" w14:paraId="169D5D50" w14:textId="77777777">
      <w:pPr>
        <w:spacing w:line="276" w:lineRule="auto"/>
        <w:jc w:val="both"/>
        <w:rPr>
          <w:rFonts w:asciiTheme="minorHAnsi" w:hAnsiTheme="minorHAnsi" w:cstheme="minorHAnsi"/>
        </w:rPr>
      </w:pPr>
    </w:p>
    <w:p w:rsidRPr="0056608D" w:rsidR="008F07D5" w:rsidP="009B2474" w:rsidRDefault="00090704" w14:paraId="42D5D0AF" w14:textId="77777777">
      <w:pPr>
        <w:spacing w:line="276" w:lineRule="auto"/>
        <w:jc w:val="both"/>
        <w:rPr>
          <w:rFonts w:asciiTheme="minorHAnsi" w:hAnsiTheme="minorHAnsi" w:cstheme="minorHAnsi"/>
        </w:rPr>
      </w:pPr>
      <w:r w:rsidRPr="0056608D">
        <w:rPr>
          <w:rFonts w:asciiTheme="minorHAnsi" w:hAnsiTheme="minorHAnsi" w:cstheme="minorHAnsi"/>
        </w:rPr>
        <w:t>La organi</w:t>
      </w:r>
      <w:r w:rsidRPr="0056608D" w:rsidR="00311516">
        <w:rPr>
          <w:rFonts w:asciiTheme="minorHAnsi" w:hAnsiTheme="minorHAnsi" w:cstheme="minorHAnsi"/>
        </w:rPr>
        <w:t xml:space="preserve">zación </w:t>
      </w:r>
      <w:r w:rsidRPr="0056608D" w:rsidR="008F07D5">
        <w:rPr>
          <w:rFonts w:asciiTheme="minorHAnsi" w:hAnsiTheme="minorHAnsi" w:cstheme="minorHAnsi"/>
        </w:rPr>
        <w:t xml:space="preserve">y todo su personal de especialistas y de apoyo logístico deberán participar en una inducción en la que se les brindarán los lineamientos y guías referentes a las normas de comportamiento de los trabajadores en las áreas de trabajo del </w:t>
      </w:r>
      <w:r w:rsidRPr="0056608D" w:rsidR="00B60E72">
        <w:rPr>
          <w:rFonts w:asciiTheme="minorHAnsi" w:hAnsiTheme="minorHAnsi" w:cstheme="minorHAnsi"/>
        </w:rPr>
        <w:t>Pacífico Central y Arco Seco</w:t>
      </w:r>
      <w:r w:rsidRPr="0056608D" w:rsidR="008F07D5">
        <w:rPr>
          <w:rFonts w:asciiTheme="minorHAnsi" w:hAnsiTheme="minorHAnsi" w:cstheme="minorHAnsi"/>
        </w:rPr>
        <w:t xml:space="preserve">, los cuales serán de obligatorio cumplimiento en todo momento durante la ejecución de los trabajos. La sesión de inducción tendrá una duración aproximada de dos (2) horas y podrá ser realizada en las instalaciones de Fundación NATURA, del MIDA o mediante plataforma virtual. Esta inducción será obligatoria previa a los trabajos de campo; </w:t>
      </w:r>
      <w:r w:rsidRPr="0056608D" w:rsidR="00C93A54">
        <w:rPr>
          <w:rFonts w:asciiTheme="minorHAnsi" w:hAnsiTheme="minorHAnsi" w:cstheme="minorHAnsi"/>
        </w:rPr>
        <w:t>La organización ejecutora</w:t>
      </w:r>
      <w:r w:rsidRPr="0056608D" w:rsidR="008F07D5">
        <w:rPr>
          <w:rFonts w:asciiTheme="minorHAnsi" w:hAnsiTheme="minorHAnsi" w:cstheme="minorHAnsi"/>
        </w:rPr>
        <w:t xml:space="preserve"> deberá coordinar su realización con un mínimo de </w:t>
      </w:r>
    </w:p>
    <w:p w:rsidRPr="0056608D" w:rsidR="008F07D5" w:rsidP="009B2474" w:rsidRDefault="008F07D5" w14:paraId="1FB3AF7B" w14:textId="77777777">
      <w:pPr>
        <w:spacing w:line="276" w:lineRule="auto"/>
        <w:jc w:val="both"/>
        <w:rPr>
          <w:rFonts w:asciiTheme="minorHAnsi" w:hAnsiTheme="minorHAnsi" w:cstheme="minorHAnsi"/>
        </w:rPr>
      </w:pPr>
      <w:r w:rsidRPr="0056608D">
        <w:rPr>
          <w:rFonts w:asciiTheme="minorHAnsi" w:hAnsiTheme="minorHAnsi" w:cstheme="minorHAnsi"/>
          <w:b/>
          <w:bCs/>
        </w:rPr>
        <w:t>siete (7) días</w:t>
      </w:r>
      <w:r w:rsidRPr="0056608D">
        <w:rPr>
          <w:rFonts w:asciiTheme="minorHAnsi" w:hAnsiTheme="minorHAnsi" w:cstheme="minorHAnsi"/>
        </w:rPr>
        <w:t xml:space="preserve"> hábiles previos a la fecha de inducción requerida.</w:t>
      </w:r>
    </w:p>
    <w:p w:rsidRPr="0056608D" w:rsidR="008F07D5" w:rsidP="009B2474" w:rsidRDefault="008F07D5" w14:paraId="4B5FB65C" w14:textId="77777777">
      <w:pPr>
        <w:spacing w:line="276" w:lineRule="auto"/>
        <w:jc w:val="both"/>
        <w:rPr>
          <w:rFonts w:asciiTheme="minorHAnsi" w:hAnsiTheme="minorHAnsi" w:cstheme="minorHAnsi"/>
        </w:rPr>
      </w:pPr>
      <w:r w:rsidRPr="0056608D">
        <w:rPr>
          <w:rFonts w:asciiTheme="minorHAnsi" w:hAnsiTheme="minorHAnsi" w:cstheme="minorHAnsi"/>
        </w:rPr>
        <w:t> </w:t>
      </w:r>
    </w:p>
    <w:p w:rsidRPr="0056608D" w:rsidR="008F07D5" w:rsidP="21762479" w:rsidRDefault="008F07D5" w14:paraId="31E3B580" w14:textId="77777777">
      <w:pPr>
        <w:pStyle w:val="Ttulo2"/>
        <w:tabs>
          <w:tab w:val="left" w:pos="851"/>
          <w:tab w:val="left" w:pos="993"/>
        </w:tabs>
        <w:ind w:left="851" w:hanging="425"/>
        <w:rPr>
          <w:rFonts w:ascii="Calibri" w:hAnsi="Calibri" w:cs="Calibri" w:asciiTheme="minorAscii" w:hAnsiTheme="minorAscii" w:cstheme="minorAscii"/>
          <w:b w:val="0"/>
          <w:bCs w:val="0"/>
        </w:rPr>
      </w:pPr>
      <w:bookmarkStart w:name="_Toc690545952" w:id="2056544286"/>
      <w:r w:rsidRPr="14007668" w:rsidR="0014331F">
        <w:rPr>
          <w:rFonts w:ascii="Calibri" w:hAnsi="Calibri" w:cs="Calibri" w:asciiTheme="minorAscii" w:hAnsiTheme="minorAscii" w:cstheme="minorAscii"/>
        </w:rPr>
        <w:t>DIVULGACIÓN, CONSULTA PÚBLICA Y MECANISMO DE RESOLUCIÓN DE QUEJAS</w:t>
      </w:r>
      <w:bookmarkEnd w:id="2056544286"/>
    </w:p>
    <w:p w:rsidRPr="0056608D" w:rsidR="008F07D5" w:rsidP="009B2474" w:rsidRDefault="008F07D5" w14:paraId="07B6AD52" w14:textId="207AFD33">
      <w:pPr>
        <w:spacing w:line="276" w:lineRule="auto"/>
        <w:jc w:val="both"/>
        <w:rPr>
          <w:rFonts w:asciiTheme="minorHAnsi" w:hAnsiTheme="minorHAnsi" w:cstheme="minorHAnsi"/>
        </w:rPr>
      </w:pPr>
      <w:r w:rsidRPr="0056608D">
        <w:rPr>
          <w:rFonts w:asciiTheme="minorHAnsi" w:hAnsiTheme="minorHAnsi" w:cstheme="minorHAnsi"/>
        </w:rPr>
        <w:t xml:space="preserve">Fundación NATURA, en coordinación con el MIDA, ha establecido un Plan de Comunicación y Participación con Actores Sociales para el </w:t>
      </w:r>
      <w:r w:rsidRPr="0056608D" w:rsidR="00B60E72">
        <w:rPr>
          <w:rFonts w:asciiTheme="minorHAnsi" w:hAnsiTheme="minorHAnsi" w:cstheme="minorHAnsi"/>
        </w:rPr>
        <w:t>Pacífico Central y Arco Seco</w:t>
      </w:r>
      <w:r w:rsidRPr="0056608D">
        <w:rPr>
          <w:rFonts w:asciiTheme="minorHAnsi" w:hAnsiTheme="minorHAnsi" w:cstheme="minorHAnsi"/>
        </w:rPr>
        <w:t xml:space="preserve"> de Panamá, orientado a mantener informados y atender oportunamente las principales inquietudes y preocupaciones de productores, organizaciones de base, autoridades locales y comunidades del área de influencia del Programa. Este Plan responde a la necesidad de maximizar la participación, la cooperación y el apoyo hacia los objetivos del </w:t>
      </w:r>
      <w:r w:rsidR="00F105B4">
        <w:rPr>
          <w:rFonts w:asciiTheme="minorHAnsi" w:hAnsiTheme="minorHAnsi" w:cstheme="minorHAnsi"/>
        </w:rPr>
        <w:t>s</w:t>
      </w:r>
      <w:r w:rsidRPr="0056608D" w:rsidR="00097CFC">
        <w:rPr>
          <w:rFonts w:asciiTheme="minorHAnsi" w:hAnsiTheme="minorHAnsi" w:cstheme="minorHAnsi"/>
        </w:rPr>
        <w:t>ubproyecto</w:t>
      </w:r>
      <w:r w:rsidRPr="0056608D">
        <w:rPr>
          <w:rFonts w:asciiTheme="minorHAnsi" w:hAnsiTheme="minorHAnsi" w:cstheme="minorHAnsi"/>
        </w:rPr>
        <w:t xml:space="preserve">, y </w:t>
      </w:r>
      <w:r w:rsidRPr="0056608D">
        <w:rPr>
          <w:rFonts w:asciiTheme="minorHAnsi" w:hAnsiTheme="minorHAnsi" w:cstheme="minorHAnsi"/>
        </w:rPr>
        <w:lastRenderedPageBreak/>
        <w:t>busca mantener debidamente informados a los actores sociales cuyos intereses pudieran verse impactados, tanto de forma positiva como negativa, por las actividades propuestas.</w:t>
      </w:r>
    </w:p>
    <w:p w:rsidRPr="0056608D" w:rsidR="008F07D5" w:rsidP="009B2474" w:rsidRDefault="00C93A54" w14:paraId="0623D0A6" w14:textId="77777777">
      <w:pPr>
        <w:spacing w:line="276" w:lineRule="auto"/>
        <w:jc w:val="both"/>
        <w:rPr>
          <w:rFonts w:asciiTheme="minorHAnsi" w:hAnsiTheme="minorHAnsi" w:cstheme="minorHAnsi"/>
        </w:rPr>
      </w:pPr>
      <w:r w:rsidRPr="0056608D">
        <w:rPr>
          <w:rFonts w:asciiTheme="minorHAnsi" w:hAnsiTheme="minorHAnsi" w:cstheme="minorHAnsi"/>
        </w:rPr>
        <w:t>La organización ejecutora</w:t>
      </w:r>
      <w:r w:rsidRPr="0056608D" w:rsidR="008F07D5">
        <w:rPr>
          <w:rFonts w:asciiTheme="minorHAnsi" w:hAnsiTheme="minorHAnsi" w:cstheme="minorHAnsi"/>
        </w:rPr>
        <w:t xml:space="preserve"> promoverá la inclusión de los actores sociales a través de las diferentes formas de diálogo que se requieran, fomentando la más amplia participación de productores, organizaciones de base comunitaria, autoridades locales e instituciones, generando un ambiente social favorable de entendimiento, respeto y confianza mutua en las cuatro agencias regionales del MIDA del </w:t>
      </w:r>
      <w:r w:rsidRPr="0056608D" w:rsidR="00B60E72">
        <w:rPr>
          <w:rFonts w:asciiTheme="minorHAnsi" w:hAnsiTheme="minorHAnsi" w:cstheme="minorHAnsi"/>
        </w:rPr>
        <w:t>Pacífico Central y Arco Seco</w:t>
      </w:r>
      <w:r w:rsidRPr="0056608D" w:rsidR="008F07D5">
        <w:rPr>
          <w:rFonts w:asciiTheme="minorHAnsi" w:hAnsiTheme="minorHAnsi" w:cstheme="minorHAnsi"/>
        </w:rPr>
        <w:t>: Capira, La Chorrera, San Carlos y Chame.</w:t>
      </w:r>
    </w:p>
    <w:p w:rsidRPr="0056608D" w:rsidR="008F07D5" w:rsidP="009B2474" w:rsidRDefault="008F07D5" w14:paraId="27082A14" w14:textId="77777777">
      <w:pPr>
        <w:spacing w:line="276" w:lineRule="auto"/>
        <w:jc w:val="both"/>
        <w:rPr>
          <w:rFonts w:asciiTheme="minorHAnsi" w:hAnsiTheme="minorHAnsi" w:cstheme="minorHAnsi"/>
        </w:rPr>
      </w:pPr>
      <w:r w:rsidRPr="0056608D">
        <w:rPr>
          <w:rFonts w:asciiTheme="minorHAnsi" w:hAnsiTheme="minorHAnsi" w:cstheme="minorHAnsi"/>
        </w:rPr>
        <w:t>En caso de que surjan preguntas por parte de los moradores o productores hacia la organización ejecutora, ésta deberá recibir la pregunta —queja, reclamo o consulta— e informar al morador que oportunamente se le estará brindando respuesta. La organización ejecutora deberá atender y documentar de inmediato la solicitud llenando el formulario F-SG-6.2 Reporte de Quejas, del procedimiento P-SG-6 Satisfacción del Cliente y Quejas de Fundación NATURA, que se acompaña como anexo de esta convocatoria. Dentro de un plazo no mayor de cuarenta y ocho (48) horas contadas desde su recepción, el formulario debidamente llenado se remitirá por AMBAS vías: a Fundación NATURA, al correo quejas@naturapanama.org o en sobre cerrado con el indicativo QUEJAS, y por escrito al MIDA. El reporte a una sola de las dos vías no satisface esta obligación. La organización ejecutora llevará un registro consolidado de las quejas recibidas, su fecha de recepción, la fecha de remisión a cada vía y su resolución, y lo reportará en el Informe del Periodo. Cuando la queja se refiera a explotación o abuso sexual, acoso sexual o violencia basada en género, se aplicará la ruta de referencia confidencial prevista en la sección de salvaguardas, con opción de presentación anónima y sin represalias.</w:t>
      </w:r>
    </w:p>
    <w:p w:rsidRPr="0056608D" w:rsidR="008F07D5" w:rsidP="009B2474" w:rsidRDefault="00C93A54" w14:paraId="7F42F676" w14:textId="77777777">
      <w:pPr>
        <w:spacing w:line="276" w:lineRule="auto"/>
        <w:jc w:val="both"/>
        <w:rPr>
          <w:rFonts w:asciiTheme="minorHAnsi" w:hAnsiTheme="minorHAnsi" w:cstheme="minorHAnsi"/>
        </w:rPr>
      </w:pPr>
      <w:r w:rsidRPr="0056608D">
        <w:rPr>
          <w:rFonts w:asciiTheme="minorHAnsi" w:hAnsiTheme="minorHAnsi" w:cstheme="minorHAnsi"/>
        </w:rPr>
        <w:t>La organización ejecutora</w:t>
      </w:r>
      <w:r w:rsidRPr="0056608D" w:rsidR="008F07D5">
        <w:rPr>
          <w:rFonts w:asciiTheme="minorHAnsi" w:hAnsiTheme="minorHAnsi" w:cstheme="minorHAnsi"/>
        </w:rPr>
        <w:t xml:space="preserve"> deberá portar en todo momento en las áreas de trabajo su documento de identificación personal (cédula)</w:t>
      </w:r>
      <w:r w:rsidRPr="0056608D" w:rsidR="00824A84">
        <w:rPr>
          <w:rFonts w:asciiTheme="minorHAnsi" w:hAnsiTheme="minorHAnsi" w:cstheme="minorHAnsi"/>
        </w:rPr>
        <w:t xml:space="preserve">. </w:t>
      </w:r>
      <w:r w:rsidRPr="0056608D">
        <w:rPr>
          <w:rFonts w:asciiTheme="minorHAnsi" w:hAnsiTheme="minorHAnsi" w:cstheme="minorHAnsi"/>
        </w:rPr>
        <w:t>La organización ejecutora</w:t>
      </w:r>
      <w:r w:rsidRPr="0056608D" w:rsidR="008F07D5">
        <w:rPr>
          <w:rFonts w:asciiTheme="minorHAnsi" w:hAnsiTheme="minorHAnsi" w:cstheme="minorHAnsi"/>
        </w:rPr>
        <w:t xml:space="preserve"> está </w:t>
      </w:r>
      <w:r w:rsidRPr="0056608D" w:rsidR="00917E54">
        <w:rPr>
          <w:rFonts w:asciiTheme="minorHAnsi" w:hAnsiTheme="minorHAnsi" w:cstheme="minorHAnsi"/>
        </w:rPr>
        <w:t>obligada</w:t>
      </w:r>
      <w:r w:rsidRPr="0056608D" w:rsidR="008F07D5">
        <w:rPr>
          <w:rFonts w:asciiTheme="minorHAnsi" w:hAnsiTheme="minorHAnsi" w:cstheme="minorHAnsi"/>
        </w:rPr>
        <w:t xml:space="preserve"> a cumplir con los mecanismos, procedimientos y/o instructivos proporcionados</w:t>
      </w:r>
      <w:r w:rsidRPr="0056608D" w:rsidR="00C028EE">
        <w:rPr>
          <w:rFonts w:asciiTheme="minorHAnsi" w:hAnsiTheme="minorHAnsi" w:cstheme="minorHAnsi"/>
        </w:rPr>
        <w:t xml:space="preserve"> para este fin</w:t>
      </w:r>
      <w:r w:rsidRPr="0056608D" w:rsidR="008F07D5">
        <w:rPr>
          <w:rFonts w:asciiTheme="minorHAnsi" w:hAnsiTheme="minorHAnsi" w:cstheme="minorHAnsi"/>
        </w:rPr>
        <w:t>. Fundación NATURA supervisará el cumplimiento de dichos mecanismos, procedimientos y/o instrucciones de trabajo.</w:t>
      </w:r>
    </w:p>
    <w:p w:rsidRPr="0056608D" w:rsidR="00476562" w:rsidP="009B2474" w:rsidRDefault="008F07D5" w14:paraId="46F60BB8" w14:textId="77777777">
      <w:pPr>
        <w:spacing w:line="276" w:lineRule="auto"/>
        <w:jc w:val="both"/>
        <w:rPr>
          <w:rFonts w:asciiTheme="minorHAnsi" w:hAnsiTheme="minorHAnsi" w:cstheme="minorHAnsi"/>
        </w:rPr>
      </w:pPr>
      <w:r w:rsidRPr="0056608D">
        <w:rPr>
          <w:rFonts w:asciiTheme="minorHAnsi" w:hAnsiTheme="minorHAnsi" w:cstheme="minorHAnsi"/>
        </w:rPr>
        <w:t> </w:t>
      </w:r>
    </w:p>
    <w:p w:rsidRPr="0056608D" w:rsidR="008F07D5" w:rsidP="21762479" w:rsidRDefault="008F07D5" w14:paraId="682C7F9D" w14:textId="34E917E2">
      <w:pPr>
        <w:pStyle w:val="Ttulo2"/>
        <w:tabs>
          <w:tab w:val="left" w:pos="851"/>
          <w:tab w:val="left" w:pos="993"/>
        </w:tabs>
        <w:ind w:left="851" w:hanging="425"/>
        <w:rPr>
          <w:rFonts w:ascii="Calibri" w:hAnsi="Calibri" w:cs="Calibri" w:asciiTheme="minorAscii" w:hAnsiTheme="minorAscii" w:cstheme="minorAscii"/>
          <w:b w:val="0"/>
          <w:bCs w:val="0"/>
        </w:rPr>
      </w:pPr>
      <w:bookmarkStart w:name="_Toc1635616763" w:id="599825154"/>
      <w:r w:rsidRPr="14007668" w:rsidR="0014331F">
        <w:rPr>
          <w:rFonts w:ascii="Calibri" w:hAnsi="Calibri" w:cs="Calibri" w:asciiTheme="minorAscii" w:hAnsiTheme="minorAscii" w:cstheme="minorAscii"/>
        </w:rPr>
        <w:t>CUMPLIMIENTO LEGAL Y PERMISOS</w:t>
      </w:r>
      <w:bookmarkEnd w:id="599825154"/>
    </w:p>
    <w:p w:rsidRPr="0056608D" w:rsidR="008F07D5" w:rsidP="009B2474" w:rsidRDefault="006E70AC" w14:paraId="0E2887D9" w14:textId="0019E681">
      <w:pPr>
        <w:spacing w:line="276" w:lineRule="auto"/>
        <w:jc w:val="both"/>
        <w:rPr>
          <w:rFonts w:asciiTheme="minorHAnsi" w:hAnsiTheme="minorHAnsi" w:cstheme="minorHAnsi"/>
        </w:rPr>
      </w:pPr>
      <w:r>
        <w:rPr>
          <w:rFonts w:asciiTheme="minorHAnsi" w:hAnsiTheme="minorHAnsi" w:cstheme="minorHAnsi"/>
        </w:rPr>
        <w:t>El proponente seleccionado</w:t>
      </w:r>
      <w:r w:rsidRPr="0056608D" w:rsidR="008F07D5">
        <w:rPr>
          <w:rFonts w:asciiTheme="minorHAnsi" w:hAnsiTheme="minorHAnsi" w:cstheme="minorHAnsi"/>
        </w:rPr>
        <w:t xml:space="preserve"> cumplirá la legislación panameña aplicable y obtendrá, a su costa y con antelación al inicio de la actividad correspondiente, todo permiso, concesión o autorización que dicha legislación exija para las obras y actividades del Subproyecto, en particular las relacionadas con el uso o aprovechamiento de agua para reservorios, acueducto ganadero y riego, y con movimiento de tierra. El listado de permisos aplicables y de las autoridades competentes se identificará durante el diagnóstico inicial y quedará incorporado a la actualización del PMFS; ninguna obra que requiera permiso podrá iniciarse sin que el permiso esté otorgado.</w:t>
      </w:r>
    </w:p>
    <w:p w:rsidRPr="0056608D" w:rsidR="008F07D5" w:rsidP="009B2474" w:rsidRDefault="008F07D5" w14:paraId="43F05331" w14:textId="77777777">
      <w:pPr>
        <w:spacing w:line="276" w:lineRule="auto"/>
        <w:jc w:val="both"/>
        <w:rPr>
          <w:rFonts w:asciiTheme="minorHAnsi" w:hAnsiTheme="minorHAnsi" w:cstheme="minorHAnsi"/>
        </w:rPr>
      </w:pPr>
      <w:r w:rsidRPr="0056608D">
        <w:rPr>
          <w:rFonts w:asciiTheme="minorHAnsi" w:hAnsiTheme="minorHAnsi" w:cstheme="minorHAnsi"/>
        </w:rPr>
        <w:t>Antes de ejecutar cualquier obra en una finca, el Contratista verificará la tenencia de la tierra y contará con la autorización escrita del propietario o poseedor, en concordancia con el acta de consentimiento previo. Copia de los permisos y de las autorizaciones de propietario será requisito para la aprobación del tramo de pago correspondiente a la obra respectiva.</w:t>
      </w:r>
    </w:p>
    <w:p w:rsidRPr="0056608D" w:rsidR="008F07D5" w:rsidP="009B2474" w:rsidRDefault="008F07D5" w14:paraId="75B463F3" w14:textId="77777777">
      <w:pPr>
        <w:spacing w:line="276" w:lineRule="auto"/>
        <w:jc w:val="both"/>
        <w:rPr>
          <w:rFonts w:asciiTheme="minorHAnsi" w:hAnsiTheme="minorHAnsi" w:cstheme="minorHAnsi"/>
        </w:rPr>
      </w:pPr>
      <w:r w:rsidRPr="0056608D">
        <w:rPr>
          <w:rFonts w:asciiTheme="minorHAnsi" w:hAnsiTheme="minorHAnsi" w:cstheme="minorHAnsi"/>
        </w:rPr>
        <w:t xml:space="preserve">Si durante los trabajos de campo se encontrara cualquier vestigio arqueológico o elemento de patrimonio cultural, tangible o intangible, el Contratista suspenderá de inmediato la actividad en el punto del hallazgo, protegerá el sitio y lo notificará a Fundación Natura y al MIDA dentro de las veinticuatro (24) horas siguientes, para su traslado a la autoridad competente. Los trabajos en ese punto se reanudarán únicamente con </w:t>
      </w:r>
      <w:r w:rsidRPr="0056608D">
        <w:rPr>
          <w:rFonts w:asciiTheme="minorHAnsi" w:hAnsiTheme="minorHAnsi" w:cstheme="minorHAnsi"/>
        </w:rPr>
        <w:lastRenderedPageBreak/>
        <w:t>autorización escrita.</w:t>
      </w:r>
    </w:p>
    <w:p w:rsidRPr="0056608D" w:rsidR="008F07D5" w:rsidP="009B2474" w:rsidRDefault="008F07D5" w14:paraId="246B69B9" w14:textId="77777777">
      <w:pPr>
        <w:spacing w:line="276" w:lineRule="auto"/>
        <w:jc w:val="both"/>
        <w:rPr>
          <w:rFonts w:asciiTheme="minorHAnsi" w:hAnsiTheme="minorHAnsi" w:cstheme="minorHAnsi"/>
        </w:rPr>
      </w:pPr>
      <w:r w:rsidRPr="0056608D">
        <w:rPr>
          <w:rFonts w:asciiTheme="minorHAnsi" w:hAnsiTheme="minorHAnsi" w:cstheme="minorHAnsi"/>
        </w:rPr>
        <w:t> </w:t>
      </w:r>
    </w:p>
    <w:p w:rsidRPr="0056608D" w:rsidR="008F07D5" w:rsidP="21762479" w:rsidRDefault="008F07D5" w14:paraId="47C3AF34" w14:textId="12253F6D">
      <w:pPr>
        <w:pStyle w:val="Ttulo2"/>
        <w:tabs>
          <w:tab w:val="left" w:pos="851"/>
          <w:tab w:val="left" w:pos="993"/>
        </w:tabs>
        <w:ind w:left="851" w:hanging="425"/>
        <w:rPr>
          <w:rFonts w:ascii="Calibri" w:hAnsi="Calibri" w:cs="Calibri" w:asciiTheme="minorAscii" w:hAnsiTheme="minorAscii" w:cstheme="minorAscii"/>
          <w:b w:val="0"/>
          <w:bCs w:val="0"/>
        </w:rPr>
      </w:pPr>
      <w:bookmarkStart w:name="_Toc1268230688" w:id="651904750"/>
      <w:r w:rsidRPr="14007668" w:rsidR="0014331F">
        <w:rPr>
          <w:rFonts w:ascii="Calibri" w:hAnsi="Calibri" w:cs="Calibri" w:asciiTheme="minorAscii" w:hAnsiTheme="minorAscii" w:cstheme="minorAscii"/>
        </w:rPr>
        <w:t>PREVENCIÓN DE LA EXPLOTACIÓN, EL ABUSO Y EL ACOSO SEXUAL (SEAH) Y DE LA VIOLENCIA BASADA EN GÉNERO</w:t>
      </w:r>
      <w:bookmarkEnd w:id="651904750"/>
    </w:p>
    <w:p w:rsidRPr="0056608D" w:rsidR="008F07D5" w:rsidP="009B2474" w:rsidRDefault="008F07D5" w14:paraId="3925454B" w14:textId="6E4544F3">
      <w:pPr>
        <w:spacing w:line="276" w:lineRule="auto"/>
        <w:jc w:val="both"/>
        <w:rPr>
          <w:rFonts w:asciiTheme="minorHAnsi" w:hAnsiTheme="minorHAnsi" w:cstheme="minorHAnsi"/>
        </w:rPr>
      </w:pPr>
      <w:r w:rsidRPr="003A1536">
        <w:rPr>
          <w:rFonts w:asciiTheme="minorHAnsi" w:hAnsiTheme="minorHAnsi" w:cstheme="minorHAnsi"/>
        </w:rPr>
        <w:t xml:space="preserve">La organización ejecutora adoptará un código de conducta de cumplimiento obligatorio que prohíba expresamente la explotación, el abuso y el acoso sexual, así como cualquier forma de violencia basada en género, y lo hará firmar por todo su personal técnico y </w:t>
      </w:r>
      <w:r w:rsidRPr="003A1536" w:rsidR="00A573A2">
        <w:rPr>
          <w:rFonts w:asciiTheme="minorHAnsi" w:hAnsiTheme="minorHAnsi" w:cstheme="minorHAnsi"/>
        </w:rPr>
        <w:t>operativo</w:t>
      </w:r>
      <w:r w:rsidRPr="003A1536">
        <w:rPr>
          <w:rFonts w:asciiTheme="minorHAnsi" w:hAnsiTheme="minorHAnsi" w:cstheme="minorHAnsi"/>
        </w:rPr>
        <w:t xml:space="preserve"> y por la mano de obra local que contrate. El código regirá en las 60 fincas beneficiarias, en las 5 fincas modelo, en las Escuelas de Campo Agrícolas y en los eventos de socialización, y se explicará en la inducción inicial con refuerzo anual documentado.</w:t>
      </w:r>
    </w:p>
    <w:p w:rsidRPr="0056608D" w:rsidR="008F07D5" w:rsidP="009B2474" w:rsidRDefault="008F07D5" w14:paraId="65E01B32" w14:textId="77777777">
      <w:pPr>
        <w:spacing w:line="276" w:lineRule="auto"/>
        <w:jc w:val="both"/>
        <w:rPr>
          <w:rFonts w:asciiTheme="minorHAnsi" w:hAnsiTheme="minorHAnsi" w:cstheme="minorHAnsi"/>
        </w:rPr>
      </w:pPr>
      <w:r w:rsidRPr="003A1536">
        <w:rPr>
          <w:rFonts w:asciiTheme="minorHAnsi" w:hAnsiTheme="minorHAnsi" w:cstheme="minorHAnsi"/>
        </w:rPr>
        <w:t>La organización ejecutora designará por escrito un punto focal de salvaguardas, cuyo nombre y medio de contacto se comunicarán a las comunidades beneficiarias. Toda denuncia relacionada con SEAH o con violencia basada en género se atenderá por una ruta de referencia confidencial, con opción de presentación anónima y sin represalias para quien denuncie, integrada al Mecanismo de Quejas y Reclamos del Programa.</w:t>
      </w:r>
    </w:p>
    <w:p w:rsidRPr="00230ECA" w:rsidR="008F07D5" w:rsidP="009B2474" w:rsidRDefault="008F07D5" w14:paraId="61803BE8" w14:textId="77777777">
      <w:pPr>
        <w:spacing w:line="276" w:lineRule="auto"/>
        <w:jc w:val="both"/>
        <w:rPr>
          <w:rFonts w:asciiTheme="minorHAnsi" w:hAnsiTheme="minorHAnsi" w:cstheme="minorHAnsi"/>
          <w:bCs/>
        </w:rPr>
      </w:pPr>
      <w:r w:rsidRPr="003A1536">
        <w:rPr>
          <w:rFonts w:asciiTheme="minorHAnsi" w:hAnsiTheme="minorHAnsi" w:cstheme="minorHAnsi"/>
          <w:bCs/>
        </w:rPr>
        <w:t>La organización ejecutora reportará a Fundación Natura y al MIDA, dentro de las veinticuatro (24) horas de conocerlo, todo incidente o denuncia de esta naturaleza, sin realizar investigación propia sobre los hechos y preservando en todo momento la confidencialidad y la voluntad de la persona afectada. El incumplimiento comprobado del código de conducta es causal de separación inmediata de la persona involucrada y, según su gravedad, de resolución del contrato.</w:t>
      </w:r>
    </w:p>
    <w:p w:rsidRPr="0056608D" w:rsidR="008F07D5" w:rsidP="009B2474" w:rsidRDefault="008F07D5" w14:paraId="0F871EF5" w14:textId="77777777">
      <w:pPr>
        <w:spacing w:line="276" w:lineRule="auto"/>
        <w:jc w:val="both"/>
        <w:rPr>
          <w:rFonts w:asciiTheme="minorHAnsi" w:hAnsiTheme="minorHAnsi" w:cstheme="minorHAnsi"/>
        </w:rPr>
      </w:pPr>
      <w:r w:rsidRPr="00230ECA">
        <w:rPr>
          <w:rFonts w:asciiTheme="minorHAnsi" w:hAnsiTheme="minorHAnsi" w:cstheme="minorHAnsi"/>
          <w:bCs/>
        </w:rPr>
        <w:t>En las Escuelas de Campo Agrícolas que dispongan de espacios de cuidado infantil,</w:t>
      </w:r>
      <w:r w:rsidRPr="003A1536">
        <w:rPr>
          <w:rFonts w:asciiTheme="minorHAnsi" w:hAnsiTheme="minorHAnsi" w:cstheme="minorHAnsi"/>
          <w:bCs/>
        </w:rPr>
        <w:t xml:space="preserve"> la organización ejecutora</w:t>
      </w:r>
      <w:r w:rsidRPr="00230ECA">
        <w:rPr>
          <w:rFonts w:asciiTheme="minorHAnsi" w:hAnsiTheme="minorHAnsi" w:cstheme="minorHAnsi"/>
          <w:bCs/>
        </w:rPr>
        <w:t xml:space="preserve"> aplicará reglas de protección de la niñez que incluyan la identificación del personal responsable, la prohibición de que una persona adulta permanezca a solas con menores sin acompañamiento, y el registro de entrada y</w:t>
      </w:r>
      <w:r w:rsidRPr="0056608D">
        <w:rPr>
          <w:rFonts w:asciiTheme="minorHAnsi" w:hAnsiTheme="minorHAnsi" w:cstheme="minorHAnsi"/>
        </w:rPr>
        <w:t xml:space="preserve"> salida de cada menor.</w:t>
      </w:r>
    </w:p>
    <w:p w:rsidRPr="0056608D" w:rsidR="008F07D5" w:rsidP="009B2474" w:rsidRDefault="008F07D5" w14:paraId="4DBB5127" w14:textId="77777777">
      <w:pPr>
        <w:spacing w:line="276" w:lineRule="auto"/>
        <w:jc w:val="both"/>
        <w:rPr>
          <w:rFonts w:asciiTheme="minorHAnsi" w:hAnsiTheme="minorHAnsi" w:cstheme="minorHAnsi"/>
        </w:rPr>
      </w:pPr>
      <w:r w:rsidRPr="0056608D">
        <w:rPr>
          <w:rFonts w:asciiTheme="minorHAnsi" w:hAnsiTheme="minorHAnsi" w:cstheme="minorHAnsi"/>
        </w:rPr>
        <w:t> </w:t>
      </w:r>
    </w:p>
    <w:p w:rsidRPr="0056608D" w:rsidR="008F07D5" w:rsidP="21762479" w:rsidRDefault="008F07D5" w14:paraId="26252F32" w14:textId="18CD3814">
      <w:pPr>
        <w:pStyle w:val="Ttulo2"/>
        <w:tabs>
          <w:tab w:val="left" w:pos="851"/>
          <w:tab w:val="left" w:pos="993"/>
        </w:tabs>
        <w:ind w:left="851" w:hanging="425"/>
        <w:rPr>
          <w:rFonts w:ascii="Calibri" w:hAnsi="Calibri" w:cs="Calibri" w:asciiTheme="minorAscii" w:hAnsiTheme="minorAscii" w:cstheme="minorAscii"/>
          <w:b w:val="0"/>
          <w:bCs w:val="0"/>
        </w:rPr>
      </w:pPr>
      <w:bookmarkStart w:name="_Toc189507564" w:id="1795829823"/>
      <w:r w:rsidRPr="14007668" w:rsidR="0014331F">
        <w:rPr>
          <w:rFonts w:ascii="Calibri" w:hAnsi="Calibri" w:cs="Calibri" w:asciiTheme="minorAscii" w:hAnsiTheme="minorAscii" w:cstheme="minorAscii"/>
        </w:rPr>
        <w:t>DERECHOS LABORALES, SALUD Y SEGURIDAD OCUPACIONAL</w:t>
      </w:r>
      <w:bookmarkEnd w:id="1795829823"/>
    </w:p>
    <w:p w:rsidR="008F07D5" w:rsidP="009B2474" w:rsidRDefault="008F07D5" w14:paraId="7B904576" w14:textId="77777777">
      <w:pPr>
        <w:spacing w:line="276" w:lineRule="auto"/>
        <w:jc w:val="both"/>
        <w:rPr>
          <w:rFonts w:asciiTheme="minorHAnsi" w:hAnsiTheme="minorHAnsi" w:cstheme="minorHAnsi"/>
        </w:rPr>
      </w:pPr>
      <w:r w:rsidRPr="0056608D">
        <w:rPr>
          <w:rFonts w:asciiTheme="minorHAnsi" w:hAnsiTheme="minorHAnsi" w:cstheme="minorHAnsi"/>
        </w:rPr>
        <w:t>El Contratista cumplirá el Código de Trabajo de la República de Panamá y los convenios de la Organización Internacional del Trabajo ratificados por Panamá. Pagará remuneraciones no inferiores al salario mínimo legal vigente para la actividad y la región, respetará la jornada y los descansos legales, y mantendrá a todo su personal inscrito en la seguridad social. Estas obligaciones alcanzan por igual a la mano de obra local temporal que se contrate para cercado, siembra, excavación de reservorios, acueducto ganadero y demás obras de campo, la cual deberá contar con contrato escrito.</w:t>
      </w:r>
    </w:p>
    <w:p w:rsidRPr="0056608D" w:rsidR="008C30E4" w:rsidP="009B2474" w:rsidRDefault="008C30E4" w14:paraId="0BC982FD" w14:textId="77777777">
      <w:pPr>
        <w:spacing w:line="276" w:lineRule="auto"/>
        <w:jc w:val="both"/>
        <w:rPr>
          <w:rFonts w:asciiTheme="minorHAnsi" w:hAnsiTheme="minorHAnsi" w:cstheme="minorHAnsi"/>
        </w:rPr>
      </w:pPr>
    </w:p>
    <w:p w:rsidR="008F07D5" w:rsidP="009B2474" w:rsidRDefault="008F07D5" w14:paraId="68C5B7D3" w14:textId="77777777">
      <w:pPr>
        <w:spacing w:line="276" w:lineRule="auto"/>
        <w:jc w:val="both"/>
        <w:rPr>
          <w:rFonts w:asciiTheme="minorHAnsi" w:hAnsiTheme="minorHAnsi" w:cstheme="minorHAnsi"/>
        </w:rPr>
      </w:pPr>
      <w:r w:rsidRPr="0056608D">
        <w:rPr>
          <w:rFonts w:asciiTheme="minorHAnsi" w:hAnsiTheme="minorHAnsi" w:cstheme="minorHAnsi"/>
        </w:rPr>
        <w:t>Queda prohibido el trabajo infantil y toda forma de trabajo forzoso en cualquier actividad del Subproyecto, tanto del Contratista como de sus subcontratistas.</w:t>
      </w:r>
    </w:p>
    <w:p w:rsidRPr="0056608D" w:rsidR="008C30E4" w:rsidP="009B2474" w:rsidRDefault="008C30E4" w14:paraId="5043C82F" w14:textId="77777777">
      <w:pPr>
        <w:spacing w:line="276" w:lineRule="auto"/>
        <w:jc w:val="both"/>
        <w:rPr>
          <w:rFonts w:asciiTheme="minorHAnsi" w:hAnsiTheme="minorHAnsi" w:cstheme="minorHAnsi"/>
        </w:rPr>
      </w:pPr>
    </w:p>
    <w:p w:rsidR="008F07D5" w:rsidP="009B2474" w:rsidRDefault="008F07D5" w14:paraId="042A1284" w14:textId="5650C5C4">
      <w:pPr>
        <w:spacing w:line="276" w:lineRule="auto"/>
        <w:jc w:val="both"/>
        <w:rPr>
          <w:rFonts w:asciiTheme="minorHAnsi" w:hAnsiTheme="minorHAnsi" w:cstheme="minorHAnsi"/>
        </w:rPr>
      </w:pPr>
      <w:r w:rsidRPr="0056608D">
        <w:rPr>
          <w:rFonts w:asciiTheme="minorHAnsi" w:hAnsiTheme="minorHAnsi" w:cstheme="minorHAnsi"/>
        </w:rPr>
        <w:t xml:space="preserve">El Contratista presentará, como parte de la actualización del PMFS, un plan de salud y seguridad ocupacional con matriz de riesgos por actividad que atienda como mínimo los riesgos propios de este Subproyecto: excavación de reservorios (estabilidad de taludes y riesgo de ahogamiento), manejo de ganado, uso de herramienta de corte, aplicación de bioinsumos, exposición prolongada al calor en el Arco Seco y mordedura de ofidios. El plan incluirá equipo de protección personal adecuado y sin costo para el trabajador, agua potable en campo, </w:t>
      </w:r>
      <w:r w:rsidRPr="0056608D" w:rsidR="00991EAF">
        <w:rPr>
          <w:rFonts w:asciiTheme="minorHAnsi" w:hAnsiTheme="minorHAnsi" w:cstheme="minorHAnsi"/>
        </w:rPr>
        <w:t>botiquín</w:t>
      </w:r>
      <w:r w:rsidRPr="0056608D">
        <w:rPr>
          <w:rFonts w:asciiTheme="minorHAnsi" w:hAnsiTheme="minorHAnsi" w:cstheme="minorHAnsi"/>
        </w:rPr>
        <w:t xml:space="preserve"> de primeros auxilios, y un protocolo de emergencia y evacuación que considere la distancia real de cada finca al centro de salud más cercano.</w:t>
      </w:r>
    </w:p>
    <w:p w:rsidRPr="0056608D" w:rsidR="008C30E4" w:rsidP="009B2474" w:rsidRDefault="008C30E4" w14:paraId="556EFF99" w14:textId="77777777">
      <w:pPr>
        <w:spacing w:line="276" w:lineRule="auto"/>
        <w:jc w:val="both"/>
        <w:rPr>
          <w:rFonts w:asciiTheme="minorHAnsi" w:hAnsiTheme="minorHAnsi" w:cstheme="minorHAnsi"/>
        </w:rPr>
      </w:pPr>
    </w:p>
    <w:p w:rsidRPr="0056608D" w:rsidR="008F07D5" w:rsidP="009B2474" w:rsidRDefault="008F07D5" w14:paraId="5D1504E7" w14:textId="77777777">
      <w:pPr>
        <w:spacing w:line="276" w:lineRule="auto"/>
        <w:jc w:val="both"/>
        <w:rPr>
          <w:rFonts w:asciiTheme="minorHAnsi" w:hAnsiTheme="minorHAnsi" w:cstheme="minorHAnsi"/>
        </w:rPr>
      </w:pPr>
      <w:r w:rsidRPr="0056608D">
        <w:rPr>
          <w:rFonts w:asciiTheme="minorHAnsi" w:hAnsiTheme="minorHAnsi" w:cstheme="minorHAnsi"/>
        </w:rPr>
        <w:t>El Contratista llevará un registro de accidentes e incidentes y reportará a Fundación Natura dentro de las veinticuatro (24) horas todo accidente grave o fatal. Dispondrá además de un canal de queja laboral con opción anónima y sin represalias, integrado al Mecanismo de Quejas y Reclamos del Programa, y reportará trimestralmente el número y tipo de quejas recibidas y su resolución.</w:t>
      </w:r>
    </w:p>
    <w:p w:rsidRPr="0056608D" w:rsidR="008F07D5" w:rsidP="009B2474" w:rsidRDefault="008F07D5" w14:paraId="0A69FF8B" w14:textId="77777777">
      <w:pPr>
        <w:spacing w:line="276" w:lineRule="auto"/>
        <w:jc w:val="both"/>
        <w:rPr>
          <w:rFonts w:asciiTheme="minorHAnsi" w:hAnsiTheme="minorHAnsi" w:cstheme="minorHAnsi"/>
        </w:rPr>
      </w:pPr>
      <w:r w:rsidRPr="0056608D">
        <w:rPr>
          <w:rFonts w:asciiTheme="minorHAnsi" w:hAnsiTheme="minorHAnsi" w:cstheme="minorHAnsi"/>
        </w:rPr>
        <w:t> </w:t>
      </w:r>
    </w:p>
    <w:p w:rsidRPr="0056608D" w:rsidR="008F07D5" w:rsidP="21762479" w:rsidRDefault="008F07D5" w14:paraId="1F7D2102" w14:textId="0AEC9D47">
      <w:pPr>
        <w:pStyle w:val="Ttulo2"/>
        <w:tabs>
          <w:tab w:val="left" w:pos="851"/>
          <w:tab w:val="left" w:pos="993"/>
        </w:tabs>
        <w:ind w:left="851" w:hanging="425"/>
        <w:rPr>
          <w:rFonts w:ascii="Calibri" w:hAnsi="Calibri" w:cs="Calibri" w:asciiTheme="minorAscii" w:hAnsiTheme="minorAscii" w:cstheme="minorAscii"/>
          <w:b w:val="0"/>
          <w:bCs w:val="0"/>
        </w:rPr>
      </w:pPr>
      <w:bookmarkStart w:name="_Toc1594821162" w:id="2098166864"/>
      <w:bookmarkStart w:name="_Toc1709038100" w:id="456796924"/>
      <w:r w:rsidRPr="14007668" w:rsidR="0014331F">
        <w:rPr>
          <w:rFonts w:ascii="Calibri" w:hAnsi="Calibri" w:cs="Calibri" w:asciiTheme="minorAscii" w:hAnsiTheme="minorAscii" w:cstheme="minorAscii"/>
        </w:rPr>
        <w:t>SALUD, SEGURIDAD Y PROTECCIÓN DE LA COMUNIDAD</w:t>
      </w:r>
      <w:bookmarkEnd w:id="2098166864"/>
      <w:bookmarkEnd w:id="456796924"/>
    </w:p>
    <w:p w:rsidRPr="0056608D" w:rsidR="008F07D5" w:rsidP="009B2474" w:rsidRDefault="008F07D5" w14:paraId="1E681555" w14:textId="7CAC85DA">
      <w:pPr>
        <w:spacing w:line="276" w:lineRule="auto"/>
        <w:jc w:val="both"/>
        <w:rPr>
          <w:rFonts w:asciiTheme="minorHAnsi" w:hAnsiTheme="minorHAnsi" w:cstheme="minorHAnsi"/>
        </w:rPr>
      </w:pPr>
      <w:r w:rsidRPr="003A1536">
        <w:rPr>
          <w:rFonts w:asciiTheme="minorHAnsi" w:hAnsiTheme="minorHAnsi" w:cstheme="minorHAnsi"/>
        </w:rPr>
        <w:t>La organización ejecutora diseñará y ejecutará las obras de gestión del agua</w:t>
      </w:r>
      <w:r w:rsidRPr="003A1536" w:rsidR="00BF6A07">
        <w:rPr>
          <w:rFonts w:asciiTheme="minorHAnsi" w:hAnsiTheme="minorHAnsi" w:cstheme="minorHAnsi"/>
        </w:rPr>
        <w:t>,</w:t>
      </w:r>
      <w:r w:rsidR="008C30E4">
        <w:rPr>
          <w:rFonts w:asciiTheme="minorHAnsi" w:hAnsiTheme="minorHAnsi" w:cstheme="minorHAnsi"/>
        </w:rPr>
        <w:t xml:space="preserve"> </w:t>
      </w:r>
      <w:r w:rsidRPr="003A1536">
        <w:rPr>
          <w:rFonts w:asciiTheme="minorHAnsi" w:hAnsiTheme="minorHAnsi" w:cstheme="minorHAnsi"/>
        </w:rPr>
        <w:t>reservorios, acueducto ganadero y sistemas de riego</w:t>
      </w:r>
      <w:r w:rsidRPr="003A1536" w:rsidR="00BF6A07">
        <w:rPr>
          <w:rFonts w:asciiTheme="minorHAnsi" w:hAnsiTheme="minorHAnsi" w:cstheme="minorHAnsi"/>
        </w:rPr>
        <w:t>,</w:t>
      </w:r>
      <w:r w:rsidRPr="003A1536">
        <w:rPr>
          <w:rFonts w:asciiTheme="minorHAnsi" w:hAnsiTheme="minorHAnsi" w:cstheme="minorHAnsi"/>
        </w:rPr>
        <w:t xml:space="preserve"> de modo que no afecten la calidad ni la disponibilidad de agua de terceros ni de las fuentes destinadas al consumo humano, respetando las distancias mínimas a nacientes y a tomas de agua que establezca la normativa aplicable y las recomendaciones del Ministerio de Salud.</w:t>
      </w:r>
    </w:p>
    <w:p w:rsidRPr="0056608D" w:rsidR="008F07D5" w:rsidP="009B2474" w:rsidRDefault="008F07D5" w14:paraId="1A071BEC" w14:textId="56574D77">
      <w:pPr>
        <w:spacing w:line="276" w:lineRule="auto"/>
        <w:jc w:val="both"/>
        <w:rPr>
          <w:rFonts w:asciiTheme="minorHAnsi" w:hAnsiTheme="minorHAnsi" w:cstheme="minorBidi"/>
        </w:rPr>
      </w:pPr>
      <w:r w:rsidRPr="335EFE9E">
        <w:rPr>
          <w:rFonts w:asciiTheme="minorHAnsi" w:hAnsiTheme="minorHAnsi" w:cstheme="minorBidi"/>
        </w:rPr>
        <w:t xml:space="preserve">En la capacitación a productores y en las Escuelas de Campo Agrícolas se </w:t>
      </w:r>
      <w:r w:rsidRPr="7D1C1A84">
        <w:rPr>
          <w:rFonts w:asciiTheme="minorHAnsi" w:hAnsiTheme="minorHAnsi" w:cstheme="minorBidi"/>
        </w:rPr>
        <w:t>incorporará</w:t>
      </w:r>
      <w:r w:rsidRPr="7D1C1A84" w:rsidR="04FC2A9D">
        <w:rPr>
          <w:rFonts w:asciiTheme="minorHAnsi" w:hAnsiTheme="minorHAnsi" w:cstheme="minorBidi"/>
        </w:rPr>
        <w:t xml:space="preserve"> el manual de </w:t>
      </w:r>
      <w:r w:rsidRPr="23811BA7" w:rsidR="04FC2A9D">
        <w:rPr>
          <w:rFonts w:asciiTheme="minorHAnsi" w:hAnsiTheme="minorHAnsi" w:cstheme="minorBidi"/>
        </w:rPr>
        <w:t xml:space="preserve">buenas </w:t>
      </w:r>
      <w:r w:rsidRPr="2367751D" w:rsidR="04FC2A9D">
        <w:rPr>
          <w:rFonts w:asciiTheme="minorHAnsi" w:hAnsiTheme="minorHAnsi" w:cstheme="minorBidi"/>
        </w:rPr>
        <w:t xml:space="preserve">prácticas </w:t>
      </w:r>
      <w:r w:rsidRPr="0C55EDA4" w:rsidR="04FC2A9D">
        <w:rPr>
          <w:rFonts w:asciiTheme="minorHAnsi" w:hAnsiTheme="minorHAnsi" w:cstheme="minorBidi"/>
        </w:rPr>
        <w:t xml:space="preserve">que </w:t>
      </w:r>
      <w:r w:rsidRPr="21CA8CB8" w:rsidR="04FC2A9D">
        <w:rPr>
          <w:rFonts w:asciiTheme="minorHAnsi" w:hAnsiTheme="minorHAnsi" w:cstheme="minorBidi"/>
        </w:rPr>
        <w:t xml:space="preserve">orienten la </w:t>
      </w:r>
      <w:r w:rsidRPr="753C8F11" w:rsidR="04FC2A9D">
        <w:rPr>
          <w:rFonts w:asciiTheme="minorHAnsi" w:hAnsiTheme="minorHAnsi" w:cstheme="minorBidi"/>
        </w:rPr>
        <w:t>sustitución</w:t>
      </w:r>
      <w:r w:rsidRPr="67DE0D24" w:rsidR="04FC2A9D">
        <w:rPr>
          <w:rFonts w:asciiTheme="minorHAnsi" w:hAnsiTheme="minorHAnsi" w:cstheme="minorBidi"/>
        </w:rPr>
        <w:t xml:space="preserve"> </w:t>
      </w:r>
      <w:r w:rsidRPr="67DE0D24">
        <w:rPr>
          <w:rFonts w:asciiTheme="minorHAnsi" w:hAnsiTheme="minorHAnsi" w:cstheme="minorBidi"/>
        </w:rPr>
        <w:t>progresiva</w:t>
      </w:r>
      <w:r w:rsidRPr="335EFE9E">
        <w:rPr>
          <w:rFonts w:asciiTheme="minorHAnsi" w:hAnsiTheme="minorHAnsi" w:cstheme="minorBidi"/>
        </w:rPr>
        <w:t xml:space="preserve"> </w:t>
      </w:r>
      <w:r w:rsidRPr="728C6D4C" w:rsidR="71C0EC87">
        <w:rPr>
          <w:rFonts w:asciiTheme="minorHAnsi" w:hAnsiTheme="minorHAnsi" w:cstheme="minorBidi"/>
        </w:rPr>
        <w:t xml:space="preserve">de </w:t>
      </w:r>
      <w:r w:rsidRPr="7E9F6471" w:rsidR="71C0EC87">
        <w:rPr>
          <w:rFonts w:asciiTheme="minorHAnsi" w:hAnsiTheme="minorHAnsi" w:cstheme="minorBidi"/>
        </w:rPr>
        <w:t>agroquímicos</w:t>
      </w:r>
      <w:r w:rsidRPr="499D1949" w:rsidR="71C0EC87">
        <w:rPr>
          <w:rFonts w:asciiTheme="minorHAnsi" w:hAnsiTheme="minorHAnsi" w:cstheme="minorBidi"/>
        </w:rPr>
        <w:t xml:space="preserve"> </w:t>
      </w:r>
      <w:r w:rsidRPr="335EFE9E">
        <w:rPr>
          <w:rFonts w:asciiTheme="minorHAnsi" w:hAnsiTheme="minorHAnsi" w:cstheme="minorBidi"/>
        </w:rPr>
        <w:t xml:space="preserve">por </w:t>
      </w:r>
      <w:r w:rsidRPr="358F1D5B" w:rsidR="7AB6E80D">
        <w:rPr>
          <w:rFonts w:asciiTheme="minorHAnsi" w:hAnsiTheme="minorHAnsi" w:cstheme="minorBidi"/>
        </w:rPr>
        <w:t xml:space="preserve">el </w:t>
      </w:r>
      <w:r w:rsidRPr="3F408CE1" w:rsidR="7AB6E80D">
        <w:rPr>
          <w:rFonts w:asciiTheme="minorHAnsi" w:hAnsiTheme="minorHAnsi" w:cstheme="minorBidi"/>
        </w:rPr>
        <w:t xml:space="preserve">uso de </w:t>
      </w:r>
      <w:r w:rsidRPr="3F408CE1">
        <w:rPr>
          <w:rFonts w:asciiTheme="minorHAnsi" w:hAnsiTheme="minorHAnsi" w:cstheme="minorBidi"/>
        </w:rPr>
        <w:t>bioinsumos</w:t>
      </w:r>
      <w:r w:rsidRPr="335EFE9E">
        <w:rPr>
          <w:rFonts w:asciiTheme="minorHAnsi" w:hAnsiTheme="minorHAnsi" w:cstheme="minorBidi"/>
        </w:rPr>
        <w:t xml:space="preserve"> y el manejo adecuado de residuos y envases, conforme a las recomendaciones del Ministerio de Salud y de la Organización Panamericana de la Salud.</w:t>
      </w:r>
    </w:p>
    <w:p w:rsidRPr="0056608D" w:rsidR="008F07D5" w:rsidP="009B2474" w:rsidRDefault="008F07D5" w14:paraId="1DC6EF7F" w14:textId="77777777">
      <w:pPr>
        <w:spacing w:line="276" w:lineRule="auto"/>
        <w:jc w:val="both"/>
        <w:rPr>
          <w:rFonts w:asciiTheme="minorHAnsi" w:hAnsiTheme="minorHAnsi" w:cstheme="minorHAnsi"/>
        </w:rPr>
      </w:pPr>
      <w:r w:rsidRPr="0056608D">
        <w:rPr>
          <w:rFonts w:asciiTheme="minorHAnsi" w:hAnsiTheme="minorHAnsi" w:cstheme="minorHAnsi"/>
        </w:rPr>
        <w:t>Durante la ejecución de obras,</w:t>
      </w:r>
      <w:r w:rsidRPr="0056608D">
        <w:rPr>
          <w:rFonts w:asciiTheme="minorHAnsi" w:hAnsiTheme="minorHAnsi" w:cstheme="minorHAnsi"/>
          <w:b/>
        </w:rPr>
        <w:t xml:space="preserve"> la organización ejecutora</w:t>
      </w:r>
      <w:r w:rsidRPr="0056608D">
        <w:rPr>
          <w:rFonts w:asciiTheme="minorHAnsi" w:hAnsiTheme="minorHAnsi" w:cstheme="minorHAnsi"/>
        </w:rPr>
        <w:t xml:space="preserve"> señalizará y cerrará al final de cada jornada toda excavación abierta, impidiendo el acceso de personas y animales, y adoptará medidas de seguridad vial en el traslado de materiales por caminos comunitarios. Cualquier incidente que afecte a la comunidad se reportará a Fundación Natura y al MIDA dentro de las veinticuatro (24) horas, para la coordinación con la autoridad de salud regional cuando corresponda.</w:t>
      </w:r>
    </w:p>
    <w:p w:rsidRPr="0056608D" w:rsidR="008F07D5" w:rsidP="009B2474" w:rsidRDefault="008F07D5" w14:paraId="73DEAEE7" w14:textId="77777777">
      <w:pPr>
        <w:spacing w:line="276" w:lineRule="auto"/>
        <w:jc w:val="both"/>
        <w:rPr>
          <w:rFonts w:asciiTheme="minorHAnsi" w:hAnsiTheme="minorHAnsi" w:cstheme="minorHAnsi"/>
        </w:rPr>
      </w:pPr>
      <w:r w:rsidRPr="0056608D">
        <w:rPr>
          <w:rFonts w:asciiTheme="minorHAnsi" w:hAnsiTheme="minorHAnsi" w:cstheme="minorHAnsi"/>
        </w:rPr>
        <w:t> </w:t>
      </w:r>
    </w:p>
    <w:p w:rsidRPr="0056608D" w:rsidR="008F07D5" w:rsidP="21762479" w:rsidRDefault="008F07D5" w14:paraId="40E8D6F8" w14:textId="77777777">
      <w:pPr>
        <w:pStyle w:val="Ttulo2"/>
        <w:tabs>
          <w:tab w:val="left" w:pos="851"/>
          <w:tab w:val="left" w:pos="993"/>
        </w:tabs>
        <w:ind w:left="851" w:hanging="425"/>
        <w:rPr>
          <w:rFonts w:ascii="Calibri" w:hAnsi="Calibri" w:cs="Calibri" w:asciiTheme="minorAscii" w:hAnsiTheme="minorAscii" w:cstheme="minorAscii"/>
          <w:b w:val="0"/>
          <w:bCs w:val="0"/>
        </w:rPr>
      </w:pPr>
      <w:bookmarkStart w:name="_Toc853179945" w:id="1844265612"/>
      <w:bookmarkStart w:name="_Toc993462788" w:id="433025635"/>
      <w:r w:rsidRPr="14007668" w:rsidR="0014331F">
        <w:rPr>
          <w:rFonts w:ascii="Calibri" w:hAnsi="Calibri" w:cs="Calibri" w:asciiTheme="minorAscii" w:hAnsiTheme="minorAscii" w:cstheme="minorAscii"/>
        </w:rPr>
        <w:t>POLÍTICA PARA LA PREVENCIÓN DE LA CORRUPCIÓN, LAVADO DE ACTIVOS Y FINANCIAMIENTO DEL TERRORISMO</w:t>
      </w:r>
      <w:bookmarkEnd w:id="1844265612"/>
      <w:bookmarkEnd w:id="433025635"/>
    </w:p>
    <w:p w:rsidRPr="0056608D" w:rsidR="008F07D5" w:rsidP="009B2474" w:rsidRDefault="00C93A54" w14:paraId="3F8BB618" w14:textId="77777777">
      <w:pPr>
        <w:spacing w:line="276" w:lineRule="auto"/>
        <w:jc w:val="both"/>
        <w:rPr>
          <w:rFonts w:asciiTheme="minorHAnsi" w:hAnsiTheme="minorHAnsi" w:cstheme="minorHAnsi"/>
        </w:rPr>
      </w:pPr>
      <w:r w:rsidRPr="0056608D">
        <w:rPr>
          <w:rFonts w:asciiTheme="minorHAnsi" w:hAnsiTheme="minorHAnsi" w:cstheme="minorHAnsi"/>
        </w:rPr>
        <w:t>La organización ejecutora</w:t>
      </w:r>
      <w:r w:rsidRPr="0056608D" w:rsidR="008F07D5">
        <w:rPr>
          <w:rFonts w:asciiTheme="minorHAnsi" w:hAnsiTheme="minorHAnsi" w:cstheme="minorHAnsi"/>
        </w:rPr>
        <w:t xml:space="preserve"> acepta conocer y aplicar en la ejecución del </w:t>
      </w:r>
      <w:r w:rsidRPr="0056608D" w:rsidR="00097CFC">
        <w:rPr>
          <w:rFonts w:asciiTheme="minorHAnsi" w:hAnsiTheme="minorHAnsi" w:cstheme="minorHAnsi"/>
        </w:rPr>
        <w:t>Subproyecto</w:t>
      </w:r>
      <w:r w:rsidRPr="0056608D" w:rsidR="008F07D5">
        <w:rPr>
          <w:rFonts w:asciiTheme="minorHAnsi" w:hAnsiTheme="minorHAnsi" w:cstheme="minorHAnsi"/>
        </w:rPr>
        <w:t xml:space="preserve"> la Política contra la Corrupción de Fundación NATURA. Esta política tiene la siguiente finalidad: (i) combatir la corrupción que pudiera producirse durante la prestación de los servicios, sobre todas las áreas operativas relacionadas con la gestión y administración de los recursos del Programa del Fondo de Adaptación; incluyendo las actividades relacionadas con los procesos estratégicos y de soporte de la Fundación y son parte del compromiso de Fundación NATURA con la calidad en los servicios que presta; y (ii) disponer de una guía que oriente la conducta previniendo posibles actos de corrupción. Esta política aplica a todos los involucrados en la prestación de los servicios, con especial atención a ejecutores, proveedores, consultores, beneficiarios, comunidades, donantes, así como al personal y directivos de Fundación NATURA.</w:t>
      </w:r>
    </w:p>
    <w:p w:rsidRPr="0056608D" w:rsidR="008F07D5" w:rsidP="009B2474" w:rsidRDefault="008F07D5" w14:paraId="6DD593ED" w14:textId="0197F5BC">
      <w:pPr>
        <w:spacing w:line="276" w:lineRule="auto"/>
        <w:jc w:val="both"/>
        <w:rPr>
          <w:rFonts w:asciiTheme="minorHAnsi" w:hAnsiTheme="minorHAnsi" w:cstheme="minorHAnsi"/>
        </w:rPr>
      </w:pPr>
      <w:r w:rsidRPr="0056608D">
        <w:rPr>
          <w:rFonts w:asciiTheme="minorHAnsi" w:hAnsiTheme="minorHAnsi" w:cstheme="minorHAnsi"/>
        </w:rPr>
        <w:t xml:space="preserve">El documento completo de la Política contra la corrupción se encuentra en la página Web de Fundación NATURA </w:t>
      </w:r>
      <w:hyperlink w:history="1" r:id="rId15">
        <w:r w:rsidRPr="0056608D" w:rsidR="0085218C">
          <w:rPr>
            <w:rStyle w:val="Hipervnculo"/>
            <w:rFonts w:asciiTheme="minorHAnsi" w:hAnsiTheme="minorHAnsi" w:cstheme="minorHAnsi"/>
            <w:color w:val="auto"/>
          </w:rPr>
          <w:t>https://naturapanama.org/transparencia/</w:t>
        </w:r>
      </w:hyperlink>
      <w:r w:rsidRPr="0056608D">
        <w:rPr>
          <w:rFonts w:asciiTheme="minorHAnsi" w:hAnsiTheme="minorHAnsi" w:cstheme="minorHAnsi"/>
        </w:rPr>
        <w:t xml:space="preserve"> y forma parte integral de este término de referencia, por lo tanto, obligan jurídicamente a las partes a su conocimiento, cumplimiento e implementación.</w:t>
      </w:r>
    </w:p>
    <w:p w:rsidRPr="0056608D" w:rsidR="008F07D5" w:rsidP="009B2474" w:rsidRDefault="008F07D5" w14:paraId="3598E9CD" w14:textId="6F2C1B43">
      <w:pPr>
        <w:spacing w:line="276" w:lineRule="auto"/>
        <w:jc w:val="both"/>
      </w:pPr>
      <w:r w:rsidRPr="21762479" w:rsidR="0014331F">
        <w:rPr>
          <w:rFonts w:ascii="Calibri" w:hAnsi="Calibri" w:cs="Calibri" w:asciiTheme="minorAscii" w:hAnsiTheme="minorAscii" w:cstheme="minorAscii"/>
        </w:rPr>
        <w:t>Los datos presentados en la Sección</w:t>
      </w:r>
      <w:r w:rsidRPr="21762479" w:rsidR="0014331F">
        <w:rPr>
          <w:rFonts w:ascii="Calibri" w:hAnsi="Calibri" w:cs="Calibri" w:asciiTheme="minorAscii" w:hAnsiTheme="minorAscii" w:cstheme="minorAscii"/>
          <w:b w:val="1"/>
          <w:bCs w:val="1"/>
        </w:rPr>
        <w:t xml:space="preserve"> 2.</w:t>
      </w:r>
      <w:r w:rsidRPr="21762479" w:rsidR="1F7898ED">
        <w:rPr>
          <w:rFonts w:ascii="Calibri" w:hAnsi="Calibri" w:cs="Calibri" w:asciiTheme="minorAscii" w:hAnsiTheme="minorAscii" w:cstheme="minorAscii"/>
          <w:b w:val="1"/>
          <w:bCs w:val="1"/>
        </w:rPr>
        <w:t>3</w:t>
      </w:r>
      <w:r w:rsidRPr="21762479" w:rsidR="0014331F">
        <w:rPr>
          <w:rFonts w:ascii="Calibri" w:hAnsi="Calibri" w:cs="Calibri" w:asciiTheme="minorAscii" w:hAnsiTheme="minorAscii" w:cstheme="minorAscii"/>
          <w:b w:val="1"/>
          <w:bCs w:val="1"/>
        </w:rPr>
        <w:t>,</w:t>
      </w:r>
      <w:r w:rsidRPr="21762479" w:rsidR="0014331F">
        <w:rPr>
          <w:rFonts w:ascii="Calibri" w:hAnsi="Calibri" w:cs="Calibri" w:asciiTheme="minorAscii" w:hAnsiTheme="minorAscii" w:cstheme="minorAscii"/>
        </w:rPr>
        <w:t xml:space="preserve"> </w:t>
      </w:r>
      <w:r w:rsidRPr="21762479" w:rsidR="1F7898ED">
        <w:rPr>
          <w:rFonts w:ascii="Calibri" w:hAnsi="Calibri" w:cs="Calibri" w:asciiTheme="minorAscii" w:hAnsiTheme="minorAscii" w:cstheme="minorAscii"/>
        </w:rPr>
        <w:t>punto 3</w:t>
      </w:r>
      <w:r w:rsidRPr="21762479" w:rsidR="0014331F">
        <w:rPr>
          <w:rFonts w:ascii="Calibri" w:hAnsi="Calibri" w:cs="Calibri" w:asciiTheme="minorAscii" w:hAnsiTheme="minorAscii" w:cstheme="minorAscii"/>
        </w:rPr>
        <w:t xml:space="preserve"> – Formulario</w:t>
      </w:r>
      <w:r w:rsidRPr="21762479" w:rsidR="45A49C95">
        <w:rPr>
          <w:rFonts w:ascii="Calibri" w:hAnsi="Calibri" w:cs="Calibri" w:asciiTheme="minorAscii" w:hAnsiTheme="minorAscii" w:cstheme="minorAscii"/>
        </w:rPr>
        <w:t xml:space="preserve"> de</w:t>
      </w:r>
      <w:r w:rsidRPr="21762479" w:rsidR="0014331F">
        <w:rPr>
          <w:rFonts w:ascii="Calibri" w:hAnsi="Calibri" w:cs="Calibri" w:asciiTheme="minorAscii" w:hAnsiTheme="minorAscii" w:cstheme="minorAscii"/>
        </w:rPr>
        <w:t xml:space="preserve"> Debida Diligencia serán verificados en listas de proveedores inelegibles de organismos internacionales, GAFIC, entidades gubernamentales de Panamá y Fundación NATURA.</w:t>
      </w:r>
    </w:p>
    <w:p w:rsidR="21762479" w:rsidP="21762479" w:rsidRDefault="21762479" w14:paraId="12AC410A" w14:textId="5E82AD5A">
      <w:pPr>
        <w:spacing w:line="276" w:lineRule="auto"/>
        <w:jc w:val="both"/>
        <w:rPr>
          <w:rFonts w:ascii="Calibri" w:hAnsi="Calibri" w:cs="Calibri" w:asciiTheme="minorAscii" w:hAnsiTheme="minorAscii" w:cstheme="minorAscii"/>
        </w:rPr>
      </w:pPr>
    </w:p>
    <w:p w:rsidRPr="0056608D" w:rsidR="008F07D5" w:rsidP="009B2474" w:rsidRDefault="008F07D5" w14:paraId="464E3D4E" w14:textId="77777777">
      <w:pPr>
        <w:spacing w:line="276" w:lineRule="auto"/>
        <w:jc w:val="both"/>
        <w:rPr>
          <w:rFonts w:asciiTheme="minorHAnsi" w:hAnsiTheme="minorHAnsi" w:cstheme="minorHAnsi"/>
        </w:rPr>
      </w:pPr>
      <w:r w:rsidRPr="0056608D">
        <w:rPr>
          <w:rFonts w:asciiTheme="minorHAnsi" w:hAnsiTheme="minorHAnsi" w:cstheme="minorHAnsi"/>
        </w:rPr>
        <w:t> </w:t>
      </w:r>
    </w:p>
    <w:p w:rsidRPr="0056608D" w:rsidR="008F07D5" w:rsidP="21762479" w:rsidRDefault="008F07D5" w14:paraId="4292BF63" w14:textId="77777777">
      <w:pPr>
        <w:pStyle w:val="Ttulo2"/>
        <w:tabs>
          <w:tab w:val="left" w:pos="851"/>
          <w:tab w:val="left" w:pos="993"/>
        </w:tabs>
        <w:ind w:left="851" w:hanging="425"/>
        <w:rPr>
          <w:rFonts w:ascii="Calibri" w:hAnsi="Calibri" w:cs="Calibri" w:asciiTheme="minorAscii" w:hAnsiTheme="minorAscii" w:cstheme="minorAscii"/>
          <w:b w:val="0"/>
          <w:bCs w:val="0"/>
        </w:rPr>
      </w:pPr>
      <w:bookmarkStart w:name="_Toc1655483192" w:id="1558239178"/>
      <w:bookmarkStart w:name="_Toc1624649326" w:id="1435522992"/>
      <w:r w:rsidRPr="14007668" w:rsidR="0014331F">
        <w:rPr>
          <w:rFonts w:ascii="Calibri" w:hAnsi="Calibri" w:cs="Calibri" w:asciiTheme="minorAscii" w:hAnsiTheme="minorAscii" w:cstheme="minorAscii"/>
        </w:rPr>
        <w:t>DERECHO DE PROPIEDAD DE LOS PRODUCTOS INTERMEDIOS Y FINALES</w:t>
      </w:r>
      <w:bookmarkEnd w:id="1558239178"/>
      <w:bookmarkEnd w:id="1435522992"/>
    </w:p>
    <w:p w:rsidRPr="0056608D" w:rsidR="008F07D5" w:rsidP="009B2474" w:rsidRDefault="008F07D5" w14:paraId="12C521F1" w14:textId="77777777">
      <w:pPr>
        <w:spacing w:line="276" w:lineRule="auto"/>
        <w:jc w:val="both"/>
        <w:rPr>
          <w:rFonts w:asciiTheme="minorHAnsi" w:hAnsiTheme="minorHAnsi" w:cstheme="minorHAnsi"/>
        </w:rPr>
      </w:pPr>
      <w:r w:rsidRPr="0056608D">
        <w:rPr>
          <w:rFonts w:asciiTheme="minorHAnsi" w:hAnsiTheme="minorHAnsi" w:cstheme="minorHAnsi"/>
        </w:rPr>
        <w:t xml:space="preserve">Los derechos de autor, de registro y de distribución de los productos generados mediante este contrato </w:t>
      </w:r>
      <w:r w:rsidRPr="0056608D">
        <w:rPr>
          <w:rFonts w:asciiTheme="minorHAnsi" w:hAnsiTheme="minorHAnsi" w:cstheme="minorHAnsi"/>
        </w:rPr>
        <w:lastRenderedPageBreak/>
        <w:t xml:space="preserve">(documentos impresos, archivos digitales, bases de datos, cartografía, fotografías y demás registros) son de propiedad exclusiva de Fundación NATURA, a nombre del Fondo de Adaptación. </w:t>
      </w:r>
      <w:r w:rsidRPr="0056608D" w:rsidR="00C93A54">
        <w:rPr>
          <w:rFonts w:asciiTheme="minorHAnsi" w:hAnsiTheme="minorHAnsi" w:cstheme="minorHAnsi"/>
        </w:rPr>
        <w:t>La organización ejecutora</w:t>
      </w:r>
      <w:r w:rsidRPr="0056608D">
        <w:rPr>
          <w:rFonts w:asciiTheme="minorHAnsi" w:hAnsiTheme="minorHAnsi" w:cstheme="minorHAnsi"/>
        </w:rPr>
        <w:t xml:space="preserve"> no podrá vender, traspasar o comerciar de ninguna manera con los productos de este contrato. Los derechos de divulgación y difusión de estos son potestad exclusiva de Fundación NATURA</w:t>
      </w:r>
      <w:r w:rsidRPr="0056608D" w:rsidR="00731F61">
        <w:rPr>
          <w:rFonts w:asciiTheme="minorHAnsi" w:hAnsiTheme="minorHAnsi" w:cstheme="minorHAnsi"/>
        </w:rPr>
        <w:t xml:space="preserve"> y MIDA.</w:t>
      </w:r>
    </w:p>
    <w:p w:rsidRPr="0056608D" w:rsidR="008F07D5" w:rsidP="009B2474" w:rsidRDefault="00C93A54" w14:paraId="2FB3E063" w14:textId="77777777">
      <w:pPr>
        <w:spacing w:line="276" w:lineRule="auto"/>
        <w:jc w:val="both"/>
        <w:rPr>
          <w:rFonts w:asciiTheme="minorHAnsi" w:hAnsiTheme="minorHAnsi" w:cstheme="minorHAnsi"/>
        </w:rPr>
      </w:pPr>
      <w:r w:rsidRPr="0056608D">
        <w:rPr>
          <w:rFonts w:asciiTheme="minorHAnsi" w:hAnsiTheme="minorHAnsi" w:cstheme="minorHAnsi"/>
        </w:rPr>
        <w:t>La organización ejecutora</w:t>
      </w:r>
      <w:r w:rsidRPr="0056608D" w:rsidR="008F07D5">
        <w:rPr>
          <w:rFonts w:asciiTheme="minorHAnsi" w:hAnsiTheme="minorHAnsi" w:cstheme="minorHAnsi"/>
        </w:rPr>
        <w:t xml:space="preserve"> se compromete a mantener en estricta confidencialidad todo lo relacionado con la información, datos e informes generados en la ejecución de este contrato y se compromete a garantizar absoluta confidencialidad en el manejo de los registros, documentos, datos, cifras e información de cualquier índole que, por razón de este contrato, sean de su conocimiento; esta obligación se hace extensiva a todo el personal que labore con o brinde servicios especializados para </w:t>
      </w:r>
      <w:r w:rsidRPr="0056608D">
        <w:rPr>
          <w:rFonts w:asciiTheme="minorHAnsi" w:hAnsiTheme="minorHAnsi" w:cstheme="minorHAnsi"/>
        </w:rPr>
        <w:t>La organización ejecutora</w:t>
      </w:r>
      <w:r w:rsidRPr="0056608D" w:rsidR="008F07D5">
        <w:rPr>
          <w:rFonts w:asciiTheme="minorHAnsi" w:hAnsiTheme="minorHAnsi" w:cstheme="minorHAnsi"/>
        </w:rPr>
        <w:t xml:space="preserve"> en el marco de este contrato. En un plazo no mayor a los veinte (20) días calendario, contado a partir de la adjudicación del contrato, el Acuerdo de Confidencialidad deberá ser entregado a Fundación NATURA, firmado por el representante legal y autenticado ante Notario Público.</w:t>
      </w:r>
    </w:p>
    <w:p w:rsidRPr="0056608D" w:rsidR="008F07D5" w:rsidP="009B2474" w:rsidRDefault="008F07D5" w14:paraId="22B3F488" w14:textId="77777777">
      <w:pPr>
        <w:spacing w:line="276" w:lineRule="auto"/>
        <w:jc w:val="both"/>
        <w:rPr>
          <w:rFonts w:asciiTheme="minorHAnsi" w:hAnsiTheme="minorHAnsi" w:cstheme="minorHAnsi"/>
        </w:rPr>
      </w:pPr>
      <w:r w:rsidRPr="0056608D">
        <w:rPr>
          <w:rFonts w:asciiTheme="minorHAnsi" w:hAnsiTheme="minorHAnsi" w:cstheme="minorHAnsi"/>
        </w:rPr>
        <w:t xml:space="preserve"> Créditos a favor del donante: </w:t>
      </w:r>
      <w:r w:rsidRPr="0056608D" w:rsidR="005C1689">
        <w:rPr>
          <w:rFonts w:asciiTheme="minorHAnsi" w:hAnsiTheme="minorHAnsi" w:cstheme="minorHAnsi"/>
        </w:rPr>
        <w:t>e</w:t>
      </w:r>
      <w:r w:rsidRPr="0056608D">
        <w:rPr>
          <w:rFonts w:asciiTheme="minorHAnsi" w:hAnsiTheme="minorHAnsi" w:cstheme="minorHAnsi"/>
        </w:rPr>
        <w:t xml:space="preserve">n todos los eventos y en los productos generados como resultado de este contrato (datos de campo, bases de datos, archivos digitales, fotografías, informes y otros), deberá darse el reconocimiento al financiamiento del Fondo de Adaptación. Dicho reconocimiento en texto deberá indicar que este </w:t>
      </w:r>
      <w:r w:rsidRPr="0056608D" w:rsidR="00097CFC">
        <w:rPr>
          <w:rFonts w:asciiTheme="minorHAnsi" w:hAnsiTheme="minorHAnsi" w:cstheme="minorHAnsi"/>
        </w:rPr>
        <w:t>Subproyecto</w:t>
      </w:r>
      <w:r w:rsidRPr="0056608D">
        <w:rPr>
          <w:rFonts w:asciiTheme="minorHAnsi" w:hAnsiTheme="minorHAnsi" w:cstheme="minorHAnsi"/>
        </w:rPr>
        <w:t xml:space="preserve"> es </w:t>
      </w:r>
      <w:r w:rsidRPr="0056608D" w:rsidR="00FD1CF9">
        <w:rPr>
          <w:rFonts w:asciiTheme="minorHAnsi" w:hAnsiTheme="minorHAnsi" w:cstheme="minorHAnsi"/>
        </w:rPr>
        <w:t xml:space="preserve">implementado por Fundación NATURA y </w:t>
      </w:r>
      <w:r w:rsidRPr="0056608D">
        <w:rPr>
          <w:rFonts w:asciiTheme="minorHAnsi" w:hAnsiTheme="minorHAnsi" w:cstheme="minorHAnsi"/>
        </w:rPr>
        <w:t>ejecutado por</w:t>
      </w:r>
      <w:r w:rsidRPr="0056608D" w:rsidR="0029741E">
        <w:rPr>
          <w:rFonts w:asciiTheme="minorHAnsi" w:hAnsiTheme="minorHAnsi" w:cstheme="minorHAnsi"/>
        </w:rPr>
        <w:t xml:space="preserve"> el MIDA</w:t>
      </w:r>
      <w:r w:rsidRPr="0056608D" w:rsidR="00FD1CF9">
        <w:rPr>
          <w:rFonts w:asciiTheme="minorHAnsi" w:hAnsiTheme="minorHAnsi" w:cstheme="minorHAnsi"/>
        </w:rPr>
        <w:t>,</w:t>
      </w:r>
      <w:r w:rsidRPr="0056608D" w:rsidR="0029741E">
        <w:rPr>
          <w:rFonts w:asciiTheme="minorHAnsi" w:hAnsiTheme="minorHAnsi" w:cstheme="minorHAnsi"/>
        </w:rPr>
        <w:t xml:space="preserve"> </w:t>
      </w:r>
      <w:r w:rsidRPr="0056608D">
        <w:rPr>
          <w:rFonts w:asciiTheme="minorHAnsi" w:hAnsiTheme="minorHAnsi" w:cstheme="minorHAnsi"/>
        </w:rPr>
        <w:t xml:space="preserve">con financiamiento del Fondo de Adaptación. </w:t>
      </w:r>
      <w:r w:rsidRPr="0056608D" w:rsidR="00C93A54">
        <w:rPr>
          <w:rFonts w:asciiTheme="minorHAnsi" w:hAnsiTheme="minorHAnsi" w:cstheme="minorHAnsi"/>
        </w:rPr>
        <w:t>La organización ejecutora</w:t>
      </w:r>
      <w:r w:rsidRPr="0056608D">
        <w:rPr>
          <w:rFonts w:asciiTheme="minorHAnsi" w:hAnsiTheme="minorHAnsi" w:cstheme="minorHAnsi"/>
        </w:rPr>
        <w:t xml:space="preserve"> deberá seguir los lineamientos del Manual de </w:t>
      </w:r>
      <w:r w:rsidRPr="0056608D" w:rsidR="004270FF">
        <w:rPr>
          <w:rFonts w:asciiTheme="minorHAnsi" w:hAnsiTheme="minorHAnsi" w:cstheme="minorHAnsi"/>
        </w:rPr>
        <w:t xml:space="preserve">Comunicación del </w:t>
      </w:r>
      <w:r w:rsidRPr="0056608D" w:rsidR="00097CFC">
        <w:rPr>
          <w:rFonts w:asciiTheme="minorHAnsi" w:hAnsiTheme="minorHAnsi" w:cstheme="minorHAnsi"/>
        </w:rPr>
        <w:t>Subproyecto</w:t>
      </w:r>
      <w:r w:rsidRPr="0056608D" w:rsidR="0029741E">
        <w:rPr>
          <w:rFonts w:asciiTheme="minorHAnsi" w:hAnsiTheme="minorHAnsi" w:cstheme="minorHAnsi"/>
        </w:rPr>
        <w:t xml:space="preserve">, </w:t>
      </w:r>
      <w:r w:rsidRPr="0056608D" w:rsidR="00DE3542">
        <w:rPr>
          <w:rFonts w:asciiTheme="minorHAnsi" w:hAnsiTheme="minorHAnsi" w:cstheme="minorHAnsi"/>
        </w:rPr>
        <w:t>Fundación NATURA proporcionará los lineamientos de comunicación institucional posterior a la adjudicación.</w:t>
      </w:r>
    </w:p>
    <w:p w:rsidRPr="0056608D" w:rsidR="008F07D5" w:rsidP="009B2474" w:rsidRDefault="008F07D5" w14:paraId="6CB8D294" w14:textId="77777777">
      <w:pPr>
        <w:spacing w:line="276" w:lineRule="auto"/>
        <w:jc w:val="both"/>
        <w:rPr>
          <w:rFonts w:asciiTheme="minorHAnsi" w:hAnsiTheme="minorHAnsi" w:cstheme="minorHAnsi"/>
        </w:rPr>
      </w:pPr>
      <w:r w:rsidRPr="0056608D">
        <w:rPr>
          <w:rFonts w:asciiTheme="minorHAnsi" w:hAnsiTheme="minorHAnsi" w:cstheme="minorHAnsi"/>
        </w:rPr>
        <w:t> </w:t>
      </w:r>
    </w:p>
    <w:p w:rsidRPr="0056608D" w:rsidR="008F07D5" w:rsidP="21762479" w:rsidRDefault="008F07D5" w14:paraId="09737B6B" w14:textId="77777777">
      <w:pPr>
        <w:pStyle w:val="Ttulo2"/>
        <w:tabs>
          <w:tab w:val="left" w:pos="851"/>
          <w:tab w:val="left" w:pos="993"/>
        </w:tabs>
        <w:ind w:left="851" w:hanging="425"/>
        <w:rPr>
          <w:rFonts w:ascii="Calibri" w:hAnsi="Calibri" w:cs="Calibri" w:asciiTheme="minorAscii" w:hAnsiTheme="minorAscii" w:cstheme="minorAscii"/>
          <w:b w:val="0"/>
          <w:bCs w:val="0"/>
        </w:rPr>
      </w:pPr>
      <w:bookmarkStart w:name="_Toc371910863" w:id="502148674"/>
      <w:bookmarkStart w:name="_Toc126341788" w:id="165210340"/>
      <w:r w:rsidRPr="14007668" w:rsidR="0014331F">
        <w:rPr>
          <w:rFonts w:ascii="Calibri" w:hAnsi="Calibri" w:cs="Calibri" w:asciiTheme="minorAscii" w:hAnsiTheme="minorAscii" w:cstheme="minorAscii"/>
        </w:rPr>
        <w:t>MÉTODO DE EVALUACIÓN Y LOS CRITERIOS DE PONDERACIÓN</w:t>
      </w:r>
      <w:bookmarkEnd w:id="502148674"/>
      <w:bookmarkEnd w:id="165210340"/>
    </w:p>
    <w:p w:rsidRPr="0056608D" w:rsidR="008F07D5" w:rsidP="009B2474" w:rsidRDefault="008F07D5" w14:paraId="2E5270E5" w14:textId="765CF9A6">
      <w:pPr>
        <w:spacing w:line="276" w:lineRule="auto"/>
        <w:jc w:val="both"/>
        <w:rPr>
          <w:rFonts w:asciiTheme="minorHAnsi" w:hAnsiTheme="minorHAnsi" w:cstheme="minorHAnsi"/>
        </w:rPr>
      </w:pPr>
      <w:r w:rsidRPr="0056608D">
        <w:rPr>
          <w:rFonts w:asciiTheme="minorHAnsi" w:hAnsiTheme="minorHAnsi" w:cstheme="minorHAnsi"/>
        </w:rPr>
        <w:t>El proceso de contratación se realizará mediante concurso público abierto bajo la metodología de selección basada en calidad y costo, aplicada por Fundación NATURA como Entidad Nacional Implementadora del Fondo de Adaptación, consistente con la modalidad de CONVOCATORIA PÚBLICA. El procedimiento de evaluación comprende dos fases:</w:t>
      </w:r>
    </w:p>
    <w:p w:rsidRPr="00135D9C" w:rsidR="008019D9" w:rsidP="009B2474" w:rsidRDefault="008F07D5" w14:paraId="5251A0FE" w14:textId="67E259ED">
      <w:pPr>
        <w:pStyle w:val="Prrafodelista"/>
        <w:spacing w:line="276" w:lineRule="auto"/>
        <w:ind w:left="1440" w:firstLine="0"/>
        <w:jc w:val="both"/>
        <w:rPr>
          <w:rFonts w:asciiTheme="minorHAnsi" w:hAnsiTheme="minorHAnsi" w:cstheme="minorHAnsi"/>
        </w:rPr>
      </w:pPr>
      <w:r w:rsidRPr="003A1536">
        <w:rPr>
          <w:rFonts w:asciiTheme="minorHAnsi" w:hAnsiTheme="minorHAnsi" w:cstheme="minorHAnsi"/>
          <w:b/>
          <w:bCs/>
        </w:rPr>
        <w:t>Primera fase – Verificación de elegibilidad:</w:t>
      </w:r>
      <w:r w:rsidRPr="003A1536">
        <w:rPr>
          <w:rFonts w:asciiTheme="minorHAnsi" w:hAnsiTheme="minorHAnsi" w:cstheme="minorHAnsi"/>
        </w:rPr>
        <w:t xml:space="preserve"> </w:t>
      </w:r>
      <w:r w:rsidRPr="00135D9C" w:rsidR="008019D9">
        <w:rPr>
          <w:rFonts w:asciiTheme="minorHAnsi" w:hAnsiTheme="minorHAnsi" w:cstheme="minorHAnsi"/>
        </w:rPr>
        <w:t>Las propuestas recibidas pasan por un proceso de verificación siguiendo los lineamientos de la convocatoria determinando si los proponentes cumplen con los requisitos mínimos solicitados. Esta revisión garantiza la transparencia, la igualdad de condiciones y asegura que solo las propuestas elegibles pasen a la fase de evaluación y puntuación.</w:t>
      </w:r>
    </w:p>
    <w:p w:rsidR="007C3E3F" w:rsidRDefault="008F07D5" w14:paraId="3674F54E" w14:textId="45E78CD5">
      <w:pPr>
        <w:pStyle w:val="Prrafodelista"/>
        <w:numPr>
          <w:ilvl w:val="1"/>
          <w:numId w:val="1"/>
        </w:numPr>
        <w:spacing w:line="276" w:lineRule="auto"/>
        <w:jc w:val="both"/>
        <w:rPr>
          <w:rFonts w:asciiTheme="minorHAnsi" w:hAnsiTheme="minorHAnsi" w:cstheme="minorBidi"/>
        </w:rPr>
      </w:pPr>
      <w:r w:rsidRPr="381FAC50">
        <w:rPr>
          <w:rFonts w:asciiTheme="minorHAnsi" w:hAnsiTheme="minorHAnsi" w:cstheme="minorBidi"/>
        </w:rPr>
        <w:t xml:space="preserve">Los datos del acápite </w:t>
      </w:r>
      <w:r w:rsidRPr="1209F2EA" w:rsidR="6D3D8A24">
        <w:rPr>
          <w:rFonts w:asciiTheme="minorHAnsi" w:hAnsiTheme="minorHAnsi" w:cstheme="minorBidi"/>
        </w:rPr>
        <w:t>J</w:t>
      </w:r>
      <w:r w:rsidRPr="381FAC50">
        <w:rPr>
          <w:rFonts w:asciiTheme="minorHAnsi" w:hAnsiTheme="minorHAnsi" w:cstheme="minorBidi"/>
        </w:rPr>
        <w:t xml:space="preserve"> – Formulario (Debida Diligencia) serán verificados en listas de </w:t>
      </w:r>
      <w:r w:rsidRPr="381FAC50" w:rsidR="00C31E6F">
        <w:rPr>
          <w:rFonts w:asciiTheme="minorHAnsi" w:hAnsiTheme="minorHAnsi" w:cstheme="minorBidi"/>
        </w:rPr>
        <w:t>organizaciones o entidades inelegibles de</w:t>
      </w:r>
      <w:r w:rsidRPr="381FAC50">
        <w:rPr>
          <w:rFonts w:asciiTheme="minorHAnsi" w:hAnsiTheme="minorHAnsi" w:cstheme="minorBidi"/>
        </w:rPr>
        <w:t xml:space="preserve"> organismos internacionales (PNUD, ONU, Fondo de Adaptación, entre otros), GAFIC, entidades gubernamentales de Panamá y Fundación NATURA. Una vez comprobado el cumplimiento de los requisitos obligatorios, y verificado que el Proponente no haya sido suspendido, sancionado ni involucrado en procesos de administración judicial o prácticas prohibidas</w:t>
      </w:r>
      <w:r w:rsidRPr="381FAC50" w:rsidR="00BF6A07">
        <w:rPr>
          <w:rFonts w:asciiTheme="minorHAnsi" w:hAnsiTheme="minorHAnsi" w:cstheme="minorBidi"/>
        </w:rPr>
        <w:t>,</w:t>
      </w:r>
      <w:r w:rsidRPr="381FAC50" w:rsidR="007C3E3F">
        <w:rPr>
          <w:rFonts w:asciiTheme="minorHAnsi" w:hAnsiTheme="minorHAnsi" w:cstheme="minorBidi"/>
        </w:rPr>
        <w:t xml:space="preserve"> </w:t>
      </w:r>
      <w:r w:rsidRPr="381FAC50">
        <w:rPr>
          <w:rFonts w:asciiTheme="minorHAnsi" w:hAnsiTheme="minorHAnsi" w:cstheme="minorBidi"/>
        </w:rPr>
        <w:t>incluyendo fraude, coacción, corrupción u obstrucción</w:t>
      </w:r>
      <w:r w:rsidRPr="381FAC50" w:rsidR="00BF6A07">
        <w:rPr>
          <w:rFonts w:asciiTheme="minorHAnsi" w:hAnsiTheme="minorHAnsi" w:cstheme="minorBidi"/>
        </w:rPr>
        <w:t>,</w:t>
      </w:r>
      <w:r w:rsidRPr="381FAC50">
        <w:rPr>
          <w:rFonts w:asciiTheme="minorHAnsi" w:hAnsiTheme="minorHAnsi" w:cstheme="minorBidi"/>
        </w:rPr>
        <w:t xml:space="preserve"> se procederá a la segunda fase. </w:t>
      </w:r>
    </w:p>
    <w:p w:rsidR="00C8615E" w:rsidP="00C8615E" w:rsidRDefault="00C8615E" w14:paraId="6D0EA476" w14:textId="77777777">
      <w:pPr>
        <w:pStyle w:val="Prrafodelista"/>
        <w:spacing w:line="276" w:lineRule="auto"/>
        <w:ind w:left="1440" w:firstLine="0"/>
        <w:jc w:val="both"/>
        <w:rPr>
          <w:rFonts w:asciiTheme="minorHAnsi" w:hAnsiTheme="minorHAnsi" w:cstheme="minorHAnsi"/>
        </w:rPr>
      </w:pPr>
    </w:p>
    <w:p w:rsidR="21762479" w:rsidP="21762479" w:rsidRDefault="21762479" w14:paraId="7B15D3B8" w14:textId="0A4EA522">
      <w:pPr>
        <w:spacing w:line="276" w:lineRule="auto"/>
        <w:jc w:val="both"/>
        <w:rPr>
          <w:b w:val="1"/>
          <w:bCs w:val="1"/>
          <w:lang w:val="es-ES"/>
        </w:rPr>
      </w:pPr>
    </w:p>
    <w:p w:rsidRPr="006A6ABB" w:rsidR="00013DBA" w:rsidP="009B2474" w:rsidRDefault="00013DBA" w14:paraId="085500D5" w14:textId="77777777">
      <w:pPr>
        <w:spacing w:line="276" w:lineRule="auto"/>
        <w:jc w:val="both"/>
        <w:rPr>
          <w:b/>
          <w:bCs/>
          <w:lang w:val="es-ES"/>
        </w:rPr>
      </w:pPr>
      <w:r w:rsidRPr="006A6ABB">
        <w:rPr>
          <w:b/>
          <w:bCs/>
          <w:lang w:val="es-ES"/>
        </w:rPr>
        <w:t>Verificación de Elegibilidad:</w:t>
      </w:r>
    </w:p>
    <w:tbl>
      <w:tblPr>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A0" w:firstRow="1" w:lastRow="0" w:firstColumn="1" w:lastColumn="0" w:noHBand="0" w:noVBand="0"/>
      </w:tblPr>
      <w:tblGrid>
        <w:gridCol w:w="6799"/>
        <w:gridCol w:w="1276"/>
        <w:gridCol w:w="1276"/>
      </w:tblGrid>
      <w:tr w:rsidRPr="006A6ABB" w:rsidR="00013DBA" w:rsidTr="21762479" w14:paraId="46638AD1" w14:textId="77777777">
        <w:trPr>
          <w:cantSplit/>
          <w:trHeight w:val="224"/>
          <w:tblHeader/>
          <w:jc w:val="center"/>
        </w:trPr>
        <w:tc>
          <w:tcPr>
            <w:tcW w:w="6799" w:type="dxa"/>
            <w:vMerge w:val="restart"/>
            <w:shd w:val="clear" w:color="auto" w:fill="D9D9D9" w:themeFill="background1" w:themeFillShade="D9"/>
            <w:tcMar/>
            <w:vAlign w:val="center"/>
          </w:tcPr>
          <w:p w:rsidRPr="006A6ABB" w:rsidR="00013DBA" w:rsidP="00F16B89" w:rsidRDefault="00013DBA" w14:paraId="400D9078" w14:textId="77777777">
            <w:pPr>
              <w:jc w:val="center"/>
              <w:rPr>
                <w:rFonts w:eastAsia="Times New Roman" w:cs="Arial"/>
                <w:b/>
                <w:sz w:val="20"/>
                <w:szCs w:val="20"/>
                <w:lang w:val="es-ES" w:eastAsia="es-ES"/>
              </w:rPr>
            </w:pPr>
            <w:r w:rsidRPr="006A6ABB">
              <w:rPr>
                <w:rFonts w:eastAsia="Times New Roman" w:cs="Arial"/>
                <w:b/>
                <w:sz w:val="20"/>
                <w:szCs w:val="20"/>
                <w:lang w:val="es-ES" w:eastAsia="es-ES"/>
              </w:rPr>
              <w:lastRenderedPageBreak/>
              <w:t>ASPECTOS</w:t>
            </w:r>
          </w:p>
        </w:tc>
        <w:tc>
          <w:tcPr>
            <w:tcW w:w="2552" w:type="dxa"/>
            <w:gridSpan w:val="2"/>
            <w:shd w:val="clear" w:color="auto" w:fill="D9D9D9" w:themeFill="background1" w:themeFillShade="D9"/>
            <w:tcMar/>
            <w:vAlign w:val="center"/>
          </w:tcPr>
          <w:p w:rsidRPr="006A6ABB" w:rsidR="00013DBA" w:rsidP="21762479" w:rsidRDefault="00013DBA" w14:paraId="636C220F" w14:textId="77777777">
            <w:pPr>
              <w:pStyle w:val="Normal"/>
              <w:keepNext w:val="1"/>
              <w:jc w:val="center"/>
              <w:rPr>
                <w:rFonts w:eastAsia="Times New Roman" w:cs="Arial"/>
                <w:b w:val="1"/>
                <w:bCs w:val="1"/>
                <w:sz w:val="20"/>
                <w:szCs w:val="20"/>
                <w:lang w:val="es-ES" w:eastAsia="es-ES"/>
              </w:rPr>
            </w:pPr>
            <w:bookmarkStart w:name="_Toc236837841" w:id="17"/>
            <w:r w:rsidRPr="21762479" w:rsidR="0D19F8C7">
              <w:rPr>
                <w:b w:val="1"/>
                <w:bCs w:val="1"/>
                <w:lang w:val="es-ES"/>
              </w:rPr>
              <w:t>ESTATUS</w:t>
            </w:r>
            <w:bookmarkEnd w:id="17"/>
          </w:p>
        </w:tc>
      </w:tr>
      <w:tr w:rsidRPr="006A6ABB" w:rsidR="00013DBA" w:rsidTr="21762479" w14:paraId="316D2AEB" w14:textId="77777777">
        <w:trPr>
          <w:cantSplit/>
          <w:trHeight w:val="260"/>
          <w:tblHeader/>
          <w:jc w:val="center"/>
        </w:trPr>
        <w:tc>
          <w:tcPr>
            <w:tcW w:w="6799" w:type="dxa"/>
            <w:vMerge/>
            <w:tcMar/>
            <w:vAlign w:val="center"/>
          </w:tcPr>
          <w:p w:rsidRPr="006A6ABB" w:rsidR="00013DBA" w:rsidP="00F16B89" w:rsidRDefault="00013DBA" w14:paraId="73D146F2" w14:textId="77777777">
            <w:pPr>
              <w:jc w:val="center"/>
              <w:rPr>
                <w:rFonts w:eastAsia="Times New Roman" w:cs="Arial"/>
                <w:b/>
                <w:sz w:val="20"/>
                <w:szCs w:val="20"/>
                <w:lang w:val="es-ES" w:eastAsia="es-ES"/>
              </w:rPr>
            </w:pPr>
          </w:p>
        </w:tc>
        <w:tc>
          <w:tcPr>
            <w:tcW w:w="1276" w:type="dxa"/>
            <w:tcBorders>
              <w:bottom w:val="single" w:color="auto" w:sz="4" w:space="0"/>
            </w:tcBorders>
            <w:shd w:val="clear" w:color="auto" w:fill="D9D9D9" w:themeFill="background1" w:themeFillShade="D9"/>
            <w:tcMar/>
            <w:vAlign w:val="center"/>
          </w:tcPr>
          <w:p w:rsidRPr="006A6ABB" w:rsidR="00013DBA" w:rsidP="00F16B89" w:rsidRDefault="00013DBA" w14:paraId="3E9B95A5" w14:textId="77777777">
            <w:pPr>
              <w:jc w:val="center"/>
              <w:rPr>
                <w:rFonts w:eastAsia="Times New Roman" w:cs="Arial"/>
                <w:b/>
                <w:sz w:val="20"/>
                <w:szCs w:val="20"/>
                <w:lang w:val="es-ES" w:eastAsia="es-ES"/>
              </w:rPr>
            </w:pPr>
            <w:r w:rsidRPr="006A6ABB">
              <w:rPr>
                <w:rFonts w:eastAsia="Times New Roman" w:cs="Arial"/>
                <w:b/>
                <w:sz w:val="20"/>
                <w:szCs w:val="20"/>
                <w:lang w:val="es-ES" w:eastAsia="es-ES"/>
              </w:rPr>
              <w:t>SI</w:t>
            </w:r>
          </w:p>
          <w:p w:rsidRPr="006A6ABB" w:rsidR="00013DBA" w:rsidP="00F16B89" w:rsidRDefault="00013DBA" w14:paraId="71C8ABC9" w14:textId="77777777">
            <w:pPr>
              <w:jc w:val="center"/>
              <w:rPr>
                <w:rFonts w:eastAsia="Times New Roman" w:cs="Arial"/>
                <w:b/>
                <w:sz w:val="20"/>
                <w:szCs w:val="20"/>
                <w:lang w:val="es-ES" w:eastAsia="es-ES"/>
              </w:rPr>
            </w:pPr>
            <w:r w:rsidRPr="006A6ABB">
              <w:rPr>
                <w:rFonts w:eastAsia="Times New Roman" w:cs="Arial"/>
                <w:b/>
                <w:sz w:val="20"/>
                <w:szCs w:val="20"/>
                <w:lang w:val="es-ES" w:eastAsia="es-ES"/>
              </w:rPr>
              <w:t>CUMPLE</w:t>
            </w:r>
          </w:p>
        </w:tc>
        <w:tc>
          <w:tcPr>
            <w:tcW w:w="1276" w:type="dxa"/>
            <w:tcBorders>
              <w:bottom w:val="single" w:color="auto" w:sz="4" w:space="0"/>
            </w:tcBorders>
            <w:shd w:val="clear" w:color="auto" w:fill="D9D9D9" w:themeFill="background1" w:themeFillShade="D9"/>
            <w:tcMar/>
            <w:vAlign w:val="center"/>
          </w:tcPr>
          <w:p w:rsidRPr="006A6ABB" w:rsidR="00013DBA" w:rsidP="00F16B89" w:rsidRDefault="00013DBA" w14:paraId="3A733DD9" w14:textId="77777777">
            <w:pPr>
              <w:jc w:val="center"/>
              <w:rPr>
                <w:rFonts w:eastAsia="Times New Roman" w:cs="Arial"/>
                <w:b/>
                <w:sz w:val="20"/>
                <w:szCs w:val="20"/>
                <w:lang w:val="es-ES" w:eastAsia="es-ES"/>
              </w:rPr>
            </w:pPr>
            <w:r w:rsidRPr="006A6ABB">
              <w:rPr>
                <w:rFonts w:eastAsia="Times New Roman" w:cs="Arial"/>
                <w:b/>
                <w:sz w:val="20"/>
                <w:szCs w:val="20"/>
                <w:lang w:val="es-ES" w:eastAsia="es-ES"/>
              </w:rPr>
              <w:t>NO</w:t>
            </w:r>
          </w:p>
          <w:p w:rsidRPr="006A6ABB" w:rsidR="00013DBA" w:rsidP="00F16B89" w:rsidRDefault="00013DBA" w14:paraId="7218832C" w14:textId="77777777">
            <w:pPr>
              <w:jc w:val="center"/>
              <w:rPr>
                <w:rFonts w:eastAsia="Times New Roman" w:cs="Arial"/>
                <w:b/>
                <w:sz w:val="20"/>
                <w:szCs w:val="20"/>
                <w:lang w:val="es-ES" w:eastAsia="es-ES"/>
              </w:rPr>
            </w:pPr>
            <w:r w:rsidRPr="006A6ABB">
              <w:rPr>
                <w:rFonts w:eastAsia="Times New Roman" w:cs="Arial"/>
                <w:b/>
                <w:sz w:val="20"/>
                <w:szCs w:val="20"/>
                <w:lang w:val="es-ES" w:eastAsia="es-ES"/>
              </w:rPr>
              <w:t>CUMPLE</w:t>
            </w:r>
          </w:p>
        </w:tc>
      </w:tr>
      <w:tr w:rsidRPr="006A6ABB" w:rsidR="00013DBA" w:rsidTr="21762479" w14:paraId="733CD141" w14:textId="77777777">
        <w:trPr>
          <w:trHeight w:val="288"/>
          <w:jc w:val="center"/>
        </w:trPr>
        <w:tc>
          <w:tcPr>
            <w:tcW w:w="6799" w:type="dxa"/>
            <w:tcMar/>
            <w:vAlign w:val="center"/>
          </w:tcPr>
          <w:p w:rsidRPr="006A6ABB" w:rsidR="00013DBA" w:rsidP="009B2474" w:rsidRDefault="00013DBA" w14:paraId="44143DA1" w14:textId="77777777">
            <w:pPr>
              <w:spacing w:line="276" w:lineRule="auto"/>
              <w:jc w:val="both"/>
              <w:rPr>
                <w:rFonts w:eastAsia="Times New Roman" w:cs="Arial"/>
                <w:bCs/>
                <w:sz w:val="20"/>
                <w:szCs w:val="20"/>
                <w:lang w:val="es-ES" w:eastAsia="es-ES"/>
              </w:rPr>
            </w:pPr>
            <w:r w:rsidRPr="006A6ABB">
              <w:rPr>
                <w:rFonts w:eastAsia="Times New Roman" w:cs="Arial"/>
                <w:bCs/>
                <w:sz w:val="20"/>
                <w:szCs w:val="20"/>
                <w:lang w:val="es-ES" w:eastAsia="es-ES"/>
              </w:rPr>
              <w:t>La propuesta está acorde con las estrategias y programas de acuerdo con los lineamientos de la convocatoria</w:t>
            </w:r>
          </w:p>
        </w:tc>
        <w:tc>
          <w:tcPr>
            <w:tcW w:w="1276" w:type="dxa"/>
            <w:tcMar/>
            <w:vAlign w:val="center"/>
          </w:tcPr>
          <w:p w:rsidRPr="006A6ABB" w:rsidR="00013DBA" w:rsidP="009B2474" w:rsidRDefault="00013DBA" w14:paraId="578D3589" w14:textId="77777777">
            <w:pPr>
              <w:spacing w:line="276" w:lineRule="auto"/>
              <w:ind w:left="720"/>
              <w:jc w:val="both"/>
              <w:rPr>
                <w:rFonts w:eastAsia="Times New Roman" w:cs="Arial"/>
                <w:color w:val="000000"/>
                <w:sz w:val="20"/>
                <w:szCs w:val="20"/>
                <w:lang w:val="es-ES" w:eastAsia="es-ES"/>
              </w:rPr>
            </w:pPr>
          </w:p>
        </w:tc>
        <w:tc>
          <w:tcPr>
            <w:tcW w:w="1276" w:type="dxa"/>
            <w:tcMar/>
            <w:vAlign w:val="center"/>
          </w:tcPr>
          <w:p w:rsidRPr="006A6ABB" w:rsidR="00013DBA" w:rsidP="009B2474" w:rsidRDefault="00013DBA" w14:paraId="5F4B9FC2" w14:textId="77777777">
            <w:pPr>
              <w:spacing w:line="276" w:lineRule="auto"/>
              <w:jc w:val="both"/>
              <w:rPr>
                <w:rFonts w:eastAsia="Times New Roman" w:cs="Arial"/>
                <w:b/>
                <w:color w:val="339966"/>
                <w:sz w:val="20"/>
                <w:szCs w:val="20"/>
                <w:lang w:val="es-ES" w:eastAsia="es-ES"/>
              </w:rPr>
            </w:pPr>
          </w:p>
        </w:tc>
      </w:tr>
      <w:tr w:rsidRPr="006A6ABB" w:rsidR="00013DBA" w:rsidTr="21762479" w14:paraId="72EF6ABE" w14:textId="77777777">
        <w:trPr>
          <w:trHeight w:val="512"/>
          <w:jc w:val="center"/>
        </w:trPr>
        <w:tc>
          <w:tcPr>
            <w:tcW w:w="6799" w:type="dxa"/>
            <w:tcMar/>
            <w:vAlign w:val="center"/>
          </w:tcPr>
          <w:p w:rsidRPr="006A6ABB" w:rsidR="00013DBA" w:rsidP="009B2474" w:rsidRDefault="00013DBA" w14:paraId="7F34AD82" w14:textId="77777777">
            <w:pPr>
              <w:spacing w:before="120" w:line="276" w:lineRule="auto"/>
              <w:jc w:val="both"/>
              <w:rPr>
                <w:rFonts w:eastAsia="Times New Roman" w:cs="Arial"/>
                <w:b/>
                <w:color w:val="000000"/>
                <w:sz w:val="20"/>
                <w:szCs w:val="20"/>
                <w:lang w:val="es-ES" w:eastAsia="es-ES"/>
              </w:rPr>
            </w:pPr>
            <w:r w:rsidRPr="006A6ABB">
              <w:rPr>
                <w:rFonts w:eastAsia="Times New Roman" w:cs="Arial"/>
                <w:b/>
                <w:color w:val="000000"/>
                <w:sz w:val="20"/>
                <w:szCs w:val="20"/>
                <w:lang w:val="es-ES" w:eastAsia="es-ES"/>
              </w:rPr>
              <w:t>2.1. Requisitos mínimos para la presentación de la propuesta</w:t>
            </w:r>
          </w:p>
        </w:tc>
        <w:tc>
          <w:tcPr>
            <w:tcW w:w="1276" w:type="dxa"/>
            <w:tcMar/>
            <w:vAlign w:val="center"/>
          </w:tcPr>
          <w:p w:rsidRPr="006A6ABB" w:rsidR="00013DBA" w:rsidP="009B2474" w:rsidRDefault="00013DBA" w14:paraId="22F16105" w14:textId="77777777">
            <w:pPr>
              <w:spacing w:before="120" w:line="276" w:lineRule="auto"/>
              <w:jc w:val="both"/>
              <w:rPr>
                <w:rFonts w:eastAsia="Times New Roman" w:cs="Arial"/>
                <w:b/>
                <w:color w:val="000000"/>
                <w:sz w:val="20"/>
                <w:szCs w:val="20"/>
                <w:lang w:val="es-ES" w:eastAsia="es-ES"/>
              </w:rPr>
            </w:pPr>
          </w:p>
        </w:tc>
        <w:tc>
          <w:tcPr>
            <w:tcW w:w="1276" w:type="dxa"/>
            <w:tcMar/>
            <w:vAlign w:val="center"/>
          </w:tcPr>
          <w:p w:rsidRPr="006A6ABB" w:rsidR="00013DBA" w:rsidP="009B2474" w:rsidRDefault="00013DBA" w14:paraId="2123BBFC" w14:textId="77777777">
            <w:pPr>
              <w:spacing w:before="120" w:line="276" w:lineRule="auto"/>
              <w:jc w:val="both"/>
              <w:rPr>
                <w:rFonts w:eastAsia="Times New Roman" w:cs="Arial"/>
                <w:b/>
                <w:color w:val="339966"/>
                <w:sz w:val="20"/>
                <w:szCs w:val="20"/>
                <w:lang w:val="es-ES" w:eastAsia="es-ES"/>
              </w:rPr>
            </w:pPr>
          </w:p>
        </w:tc>
      </w:tr>
      <w:tr w:rsidRPr="006A6ABB" w:rsidR="00013DBA" w:rsidTr="21762479" w14:paraId="2B6E6DBC" w14:textId="77777777">
        <w:trPr>
          <w:trHeight w:val="588"/>
          <w:jc w:val="center"/>
        </w:trPr>
        <w:tc>
          <w:tcPr>
            <w:tcW w:w="6799" w:type="dxa"/>
            <w:tcMar/>
          </w:tcPr>
          <w:p w:rsidRPr="006A6ABB" w:rsidR="00013DBA" w:rsidRDefault="00013DBA" w14:paraId="65DEDDB4" w14:textId="77777777">
            <w:pPr>
              <w:widowControl/>
              <w:numPr>
                <w:ilvl w:val="0"/>
                <w:numId w:val="14"/>
              </w:numPr>
              <w:tabs>
                <w:tab w:val="left" w:pos="458"/>
                <w:tab w:val="left" w:pos="613"/>
              </w:tabs>
              <w:autoSpaceDE/>
              <w:autoSpaceDN/>
              <w:spacing w:line="276" w:lineRule="auto"/>
              <w:ind w:left="771" w:hanging="597"/>
              <w:jc w:val="both"/>
              <w:rPr>
                <w:rFonts w:eastAsia="Times New Roman" w:cs="Arial"/>
                <w:bCs/>
                <w:sz w:val="20"/>
                <w:szCs w:val="20"/>
                <w:lang w:val="es-ES" w:eastAsia="es-ES"/>
              </w:rPr>
            </w:pPr>
            <w:r w:rsidRPr="006A6ABB">
              <w:rPr>
                <w:rFonts w:eastAsia="Times New Roman" w:cs="Arial"/>
                <w:bCs/>
                <w:sz w:val="20"/>
                <w:szCs w:val="20"/>
                <w:lang w:val="es-ES" w:eastAsia="es-ES"/>
              </w:rPr>
              <w:t xml:space="preserve">Documento 1 – Presentación de Proyecto y sus Anexos. </w:t>
            </w:r>
            <w:r w:rsidRPr="006A6ABB">
              <w:rPr>
                <w:rFonts w:eastAsia="Times New Roman" w:cs="Arial"/>
                <w:b/>
                <w:sz w:val="20"/>
                <w:szCs w:val="20"/>
                <w:lang w:val="es-ES" w:eastAsia="es-ES"/>
              </w:rPr>
              <w:t>No subsanable.</w:t>
            </w:r>
            <w:r w:rsidRPr="006A6ABB">
              <w:rPr>
                <w:rFonts w:eastAsia="Times New Roman" w:cs="Arial"/>
                <w:bCs/>
                <w:sz w:val="20"/>
                <w:szCs w:val="20"/>
                <w:lang w:val="es-ES" w:eastAsia="es-ES"/>
              </w:rPr>
              <w:t xml:space="preserve"> </w:t>
            </w:r>
          </w:p>
        </w:tc>
        <w:tc>
          <w:tcPr>
            <w:tcW w:w="1276" w:type="dxa"/>
            <w:tcMar/>
            <w:vAlign w:val="center"/>
          </w:tcPr>
          <w:p w:rsidRPr="006A6ABB" w:rsidR="00013DBA" w:rsidP="009B2474" w:rsidRDefault="00013DBA" w14:paraId="31EC24C6" w14:textId="77777777">
            <w:pPr>
              <w:spacing w:line="276" w:lineRule="auto"/>
              <w:ind w:left="360"/>
              <w:jc w:val="both"/>
              <w:rPr>
                <w:rFonts w:eastAsia="Times New Roman" w:cs="Arial"/>
                <w:b/>
                <w:color w:val="000000"/>
                <w:sz w:val="20"/>
                <w:szCs w:val="20"/>
                <w:lang w:val="es-ES" w:eastAsia="es-ES"/>
              </w:rPr>
            </w:pPr>
          </w:p>
        </w:tc>
        <w:tc>
          <w:tcPr>
            <w:tcW w:w="1276" w:type="dxa"/>
            <w:tcMar/>
            <w:vAlign w:val="center"/>
          </w:tcPr>
          <w:p w:rsidRPr="006A6ABB" w:rsidR="00013DBA" w:rsidP="009B2474" w:rsidRDefault="00013DBA" w14:paraId="4B4B865D" w14:textId="77777777">
            <w:pPr>
              <w:spacing w:line="276" w:lineRule="auto"/>
              <w:jc w:val="both"/>
              <w:rPr>
                <w:rFonts w:eastAsia="Times New Roman" w:cs="Arial"/>
                <w:b/>
                <w:color w:val="339966"/>
                <w:sz w:val="20"/>
                <w:szCs w:val="20"/>
                <w:lang w:val="es-ES" w:eastAsia="es-ES"/>
              </w:rPr>
            </w:pPr>
          </w:p>
        </w:tc>
      </w:tr>
      <w:tr w:rsidRPr="006A6ABB" w:rsidR="00013DBA" w:rsidTr="21762479" w14:paraId="60B64B9E" w14:textId="77777777">
        <w:trPr>
          <w:trHeight w:val="588"/>
          <w:jc w:val="center"/>
        </w:trPr>
        <w:tc>
          <w:tcPr>
            <w:tcW w:w="6799" w:type="dxa"/>
            <w:tcMar/>
          </w:tcPr>
          <w:p w:rsidRPr="006A6ABB" w:rsidR="00013DBA" w:rsidRDefault="00013DBA" w14:paraId="467497DE" w14:textId="38665606">
            <w:pPr>
              <w:widowControl/>
              <w:numPr>
                <w:ilvl w:val="0"/>
                <w:numId w:val="14"/>
              </w:numPr>
              <w:tabs>
                <w:tab w:val="left" w:pos="458"/>
              </w:tabs>
              <w:autoSpaceDE/>
              <w:autoSpaceDN/>
              <w:spacing w:line="276" w:lineRule="auto"/>
              <w:ind w:hanging="644"/>
              <w:jc w:val="both"/>
              <w:rPr>
                <w:rFonts w:eastAsia="Times New Roman" w:cs="Arial"/>
                <w:bCs/>
                <w:sz w:val="20"/>
                <w:szCs w:val="20"/>
                <w:lang w:val="es-ES" w:eastAsia="es-ES"/>
              </w:rPr>
            </w:pPr>
            <w:r w:rsidRPr="006A6ABB">
              <w:rPr>
                <w:rFonts w:eastAsia="Times New Roman" w:cs="Arial"/>
                <w:bCs/>
                <w:sz w:val="20"/>
                <w:szCs w:val="20"/>
                <w:lang w:val="es-ES" w:eastAsia="es-ES"/>
              </w:rPr>
              <w:t xml:space="preserve">Formulario </w:t>
            </w:r>
            <w:r w:rsidR="008A70BF">
              <w:rPr>
                <w:rFonts w:eastAsia="Times New Roman" w:cs="Arial"/>
                <w:bCs/>
                <w:sz w:val="20"/>
                <w:szCs w:val="20"/>
                <w:lang w:val="es-ES" w:eastAsia="es-ES"/>
              </w:rPr>
              <w:t>F-GO-8.1.5-Informacion-Institucional-</w:t>
            </w:r>
            <w:r w:rsidRPr="00624623" w:rsidR="008A70BF">
              <w:rPr>
                <w:rFonts w:eastAsia="Times New Roman" w:cs="Arial"/>
                <w:bCs/>
                <w:sz w:val="20"/>
                <w:szCs w:val="20"/>
                <w:lang w:val="es-ES" w:eastAsia="es-ES"/>
              </w:rPr>
              <w:t>V0. No subsanable.</w:t>
            </w:r>
          </w:p>
        </w:tc>
        <w:tc>
          <w:tcPr>
            <w:tcW w:w="1276" w:type="dxa"/>
            <w:tcMar/>
            <w:vAlign w:val="center"/>
          </w:tcPr>
          <w:p w:rsidRPr="006A6ABB" w:rsidR="00013DBA" w:rsidP="009B2474" w:rsidRDefault="00013DBA" w14:paraId="01F2FFEF" w14:textId="77777777">
            <w:pPr>
              <w:spacing w:line="276" w:lineRule="auto"/>
              <w:ind w:left="360"/>
              <w:jc w:val="both"/>
              <w:rPr>
                <w:rFonts w:eastAsia="Times New Roman" w:cs="Arial"/>
                <w:b/>
                <w:color w:val="000000"/>
                <w:sz w:val="20"/>
                <w:szCs w:val="20"/>
                <w:lang w:val="es-ES" w:eastAsia="es-ES"/>
              </w:rPr>
            </w:pPr>
          </w:p>
        </w:tc>
        <w:tc>
          <w:tcPr>
            <w:tcW w:w="1276" w:type="dxa"/>
            <w:tcMar/>
            <w:vAlign w:val="center"/>
          </w:tcPr>
          <w:p w:rsidRPr="006A6ABB" w:rsidR="00013DBA" w:rsidP="009B2474" w:rsidRDefault="00013DBA" w14:paraId="625136F5" w14:textId="77777777">
            <w:pPr>
              <w:spacing w:line="276" w:lineRule="auto"/>
              <w:jc w:val="both"/>
              <w:rPr>
                <w:rFonts w:eastAsia="Times New Roman" w:cs="Arial"/>
                <w:b/>
                <w:color w:val="339966"/>
                <w:sz w:val="20"/>
                <w:szCs w:val="20"/>
                <w:lang w:val="es-ES" w:eastAsia="es-ES"/>
              </w:rPr>
            </w:pPr>
          </w:p>
        </w:tc>
      </w:tr>
      <w:tr w:rsidRPr="006A6ABB" w:rsidR="00013DBA" w:rsidTr="21762479" w14:paraId="4EB0B0FC" w14:textId="77777777">
        <w:trPr>
          <w:trHeight w:val="588"/>
          <w:jc w:val="center"/>
        </w:trPr>
        <w:tc>
          <w:tcPr>
            <w:tcW w:w="6799" w:type="dxa"/>
            <w:tcMar/>
          </w:tcPr>
          <w:p w:rsidRPr="006A6ABB" w:rsidR="00013DBA" w:rsidRDefault="004C7DA7" w14:paraId="4C7FCB7B" w14:textId="21F6756D">
            <w:pPr>
              <w:widowControl/>
              <w:numPr>
                <w:ilvl w:val="0"/>
                <w:numId w:val="14"/>
              </w:numPr>
              <w:tabs>
                <w:tab w:val="left" w:pos="458"/>
              </w:tabs>
              <w:autoSpaceDE/>
              <w:autoSpaceDN/>
              <w:spacing w:line="276" w:lineRule="auto"/>
              <w:ind w:hanging="644"/>
              <w:jc w:val="both"/>
              <w:rPr>
                <w:rFonts w:eastAsia="Times New Roman" w:cs="Arial"/>
                <w:bCs/>
                <w:sz w:val="20"/>
                <w:szCs w:val="20"/>
                <w:lang w:val="es-ES" w:eastAsia="es-ES"/>
              </w:rPr>
            </w:pPr>
            <w:r w:rsidRPr="00624623">
              <w:rPr>
                <w:rFonts w:eastAsia="Times New Roman" w:cs="Arial"/>
                <w:bCs/>
                <w:sz w:val="20"/>
                <w:szCs w:val="20"/>
                <w:lang w:val="es-ES" w:eastAsia="es-ES"/>
              </w:rPr>
              <w:t>Formulario F-GO-8.1.6-Debida-Diligencia-V0</w:t>
            </w:r>
            <w:r w:rsidRPr="00624623" w:rsidR="00013DBA">
              <w:rPr>
                <w:rFonts w:eastAsia="Times New Roman" w:cs="Arial"/>
                <w:bCs/>
                <w:sz w:val="20"/>
                <w:szCs w:val="20"/>
                <w:lang w:val="es-ES" w:eastAsia="es-ES"/>
              </w:rPr>
              <w:t xml:space="preserve">.   </w:t>
            </w:r>
            <w:r w:rsidRPr="006A6ABB" w:rsidR="00013DBA">
              <w:rPr>
                <w:rFonts w:eastAsia="Times New Roman" w:cs="Arial"/>
                <w:b/>
                <w:sz w:val="20"/>
                <w:szCs w:val="20"/>
                <w:lang w:val="es-ES" w:eastAsia="es-ES"/>
              </w:rPr>
              <w:t>No subsanable.</w:t>
            </w:r>
          </w:p>
        </w:tc>
        <w:tc>
          <w:tcPr>
            <w:tcW w:w="1276" w:type="dxa"/>
            <w:tcMar/>
            <w:vAlign w:val="center"/>
          </w:tcPr>
          <w:p w:rsidRPr="006A6ABB" w:rsidR="00013DBA" w:rsidP="009B2474" w:rsidRDefault="00013DBA" w14:paraId="5DAE1AC7" w14:textId="77777777">
            <w:pPr>
              <w:spacing w:line="276" w:lineRule="auto"/>
              <w:ind w:left="360"/>
              <w:jc w:val="both"/>
              <w:rPr>
                <w:rFonts w:eastAsia="Times New Roman" w:cs="Arial"/>
                <w:b/>
                <w:color w:val="000000"/>
                <w:sz w:val="20"/>
                <w:szCs w:val="20"/>
                <w:lang w:val="es-ES" w:eastAsia="es-ES"/>
              </w:rPr>
            </w:pPr>
          </w:p>
        </w:tc>
        <w:tc>
          <w:tcPr>
            <w:tcW w:w="1276" w:type="dxa"/>
            <w:tcMar/>
            <w:vAlign w:val="center"/>
          </w:tcPr>
          <w:p w:rsidRPr="006A6ABB" w:rsidR="00013DBA" w:rsidP="009B2474" w:rsidRDefault="00013DBA" w14:paraId="7B46301D" w14:textId="77777777">
            <w:pPr>
              <w:spacing w:line="276" w:lineRule="auto"/>
              <w:jc w:val="both"/>
              <w:rPr>
                <w:rFonts w:eastAsia="Times New Roman" w:cs="Arial"/>
                <w:b/>
                <w:color w:val="339966"/>
                <w:sz w:val="20"/>
                <w:szCs w:val="20"/>
                <w:lang w:val="es-ES" w:eastAsia="es-ES"/>
              </w:rPr>
            </w:pPr>
          </w:p>
        </w:tc>
      </w:tr>
      <w:tr w:rsidRPr="006A6ABB" w:rsidR="00013DBA" w:rsidTr="21762479" w14:paraId="7EFFEC2C" w14:textId="77777777">
        <w:trPr>
          <w:trHeight w:val="352"/>
          <w:jc w:val="center"/>
        </w:trPr>
        <w:tc>
          <w:tcPr>
            <w:tcW w:w="6799" w:type="dxa"/>
            <w:tcMar/>
          </w:tcPr>
          <w:p w:rsidRPr="006A6ABB" w:rsidR="00013DBA" w:rsidRDefault="00013DBA" w14:paraId="6B82957A" w14:textId="4198A6F5">
            <w:pPr>
              <w:widowControl/>
              <w:numPr>
                <w:ilvl w:val="0"/>
                <w:numId w:val="14"/>
              </w:numPr>
              <w:tabs>
                <w:tab w:val="left" w:pos="458"/>
              </w:tabs>
              <w:autoSpaceDE/>
              <w:autoSpaceDN/>
              <w:spacing w:line="276" w:lineRule="auto"/>
              <w:ind w:hanging="644"/>
              <w:jc w:val="both"/>
              <w:rPr>
                <w:rFonts w:eastAsia="Times New Roman" w:cs="Arial"/>
                <w:bCs/>
                <w:sz w:val="20"/>
                <w:szCs w:val="20"/>
                <w:lang w:val="es-ES" w:eastAsia="es-ES"/>
              </w:rPr>
            </w:pPr>
            <w:r w:rsidRPr="006A6ABB">
              <w:rPr>
                <w:rFonts w:eastAsia="Times New Roman" w:cs="Arial"/>
                <w:bCs/>
                <w:sz w:val="20"/>
                <w:szCs w:val="20"/>
                <w:lang w:val="es-ES" w:eastAsia="es-ES"/>
              </w:rPr>
              <w:t xml:space="preserve">Formulario 3 </w:t>
            </w:r>
            <w:r w:rsidRPr="004C7DA7" w:rsidR="004C7DA7">
              <w:rPr>
                <w:rFonts w:eastAsia="Times New Roman" w:cs="Arial"/>
                <w:bCs/>
                <w:sz w:val="20"/>
                <w:szCs w:val="20"/>
                <w:lang w:val="es-ES" w:eastAsia="es-ES"/>
              </w:rPr>
              <w:t>F-GO-8.1.</w:t>
            </w:r>
            <w:proofErr w:type="gramStart"/>
            <w:r w:rsidRPr="004C7DA7" w:rsidR="004C7DA7">
              <w:rPr>
                <w:rFonts w:eastAsia="Times New Roman" w:cs="Arial"/>
                <w:bCs/>
                <w:sz w:val="20"/>
                <w:szCs w:val="20"/>
                <w:lang w:val="es-ES" w:eastAsia="es-ES"/>
              </w:rPr>
              <w:t xml:space="preserve">7 </w:t>
            </w:r>
            <w:r w:rsidRPr="006A6ABB">
              <w:rPr>
                <w:rFonts w:eastAsia="Times New Roman" w:cs="Arial"/>
                <w:bCs/>
                <w:sz w:val="20"/>
                <w:szCs w:val="20"/>
                <w:lang w:val="es-ES" w:eastAsia="es-ES"/>
              </w:rPr>
              <w:t xml:space="preserve"> Presupuesto</w:t>
            </w:r>
            <w:proofErr w:type="gramEnd"/>
            <w:r w:rsidRPr="006A6ABB">
              <w:rPr>
                <w:rFonts w:eastAsia="Times New Roman" w:cs="Arial"/>
                <w:bCs/>
                <w:sz w:val="20"/>
                <w:szCs w:val="20"/>
                <w:lang w:val="es-ES" w:eastAsia="es-ES"/>
              </w:rPr>
              <w:t xml:space="preserve"> del Proyecto. </w:t>
            </w:r>
            <w:r w:rsidRPr="006A6ABB">
              <w:rPr>
                <w:rFonts w:eastAsia="Times New Roman" w:cs="Arial"/>
                <w:b/>
                <w:sz w:val="20"/>
                <w:szCs w:val="20"/>
                <w:lang w:val="es-ES" w:eastAsia="es-ES"/>
              </w:rPr>
              <w:t>No subsanable.</w:t>
            </w:r>
          </w:p>
        </w:tc>
        <w:tc>
          <w:tcPr>
            <w:tcW w:w="1276" w:type="dxa"/>
            <w:tcMar/>
            <w:vAlign w:val="center"/>
          </w:tcPr>
          <w:p w:rsidRPr="006A6ABB" w:rsidR="00013DBA" w:rsidP="009B2474" w:rsidRDefault="00013DBA" w14:paraId="0BAD52AC" w14:textId="77777777">
            <w:pPr>
              <w:spacing w:line="276" w:lineRule="auto"/>
              <w:ind w:left="720"/>
              <w:jc w:val="both"/>
              <w:rPr>
                <w:rFonts w:eastAsia="Times New Roman" w:cs="Arial"/>
                <w:b/>
                <w:color w:val="000000"/>
                <w:sz w:val="20"/>
                <w:szCs w:val="20"/>
                <w:lang w:val="es-ES" w:eastAsia="es-ES"/>
              </w:rPr>
            </w:pPr>
          </w:p>
        </w:tc>
        <w:tc>
          <w:tcPr>
            <w:tcW w:w="1276" w:type="dxa"/>
            <w:tcMar/>
            <w:vAlign w:val="center"/>
          </w:tcPr>
          <w:p w:rsidRPr="006A6ABB" w:rsidR="00013DBA" w:rsidP="009B2474" w:rsidRDefault="00013DBA" w14:paraId="134952F3" w14:textId="77777777">
            <w:pPr>
              <w:spacing w:line="276" w:lineRule="auto"/>
              <w:jc w:val="both"/>
              <w:rPr>
                <w:rFonts w:eastAsia="Times New Roman" w:cs="Arial"/>
                <w:b/>
                <w:color w:val="339966"/>
                <w:sz w:val="20"/>
                <w:szCs w:val="20"/>
                <w:lang w:val="es-ES" w:eastAsia="es-ES"/>
              </w:rPr>
            </w:pPr>
          </w:p>
        </w:tc>
      </w:tr>
      <w:tr w:rsidRPr="006A6ABB" w:rsidR="00013DBA" w:rsidTr="21762479" w14:paraId="421D1308" w14:textId="77777777">
        <w:trPr>
          <w:trHeight w:val="288"/>
          <w:jc w:val="center"/>
        </w:trPr>
        <w:tc>
          <w:tcPr>
            <w:tcW w:w="6799" w:type="dxa"/>
            <w:tcMar/>
          </w:tcPr>
          <w:p w:rsidRPr="006A6ABB" w:rsidR="00013DBA" w:rsidRDefault="00013DBA" w14:paraId="1782FA5E" w14:textId="2290E0C3">
            <w:pPr>
              <w:widowControl/>
              <w:numPr>
                <w:ilvl w:val="0"/>
                <w:numId w:val="14"/>
              </w:numPr>
              <w:tabs>
                <w:tab w:val="left" w:pos="458"/>
              </w:tabs>
              <w:autoSpaceDE/>
              <w:autoSpaceDN/>
              <w:spacing w:line="276" w:lineRule="auto"/>
              <w:ind w:left="457" w:hanging="283"/>
              <w:jc w:val="both"/>
              <w:rPr>
                <w:rFonts w:eastAsia="Times New Roman" w:cs="Arial"/>
                <w:sz w:val="20"/>
                <w:szCs w:val="20"/>
                <w:lang w:val="es-ES" w:eastAsia="es-ES"/>
              </w:rPr>
            </w:pPr>
            <w:r w:rsidRPr="006A6ABB">
              <w:rPr>
                <w:rFonts w:eastAsia="Times New Roman" w:cs="Arial"/>
                <w:sz w:val="20"/>
                <w:szCs w:val="20"/>
                <w:lang w:val="es-ES" w:eastAsia="es-ES"/>
              </w:rPr>
              <w:t>Certificado de Registro Público Original o copia autenticada por Notario</w:t>
            </w:r>
            <w:r w:rsidRPr="00467651">
              <w:rPr>
                <w:rFonts w:eastAsia="Times New Roman" w:cs="Arial"/>
                <w:sz w:val="20"/>
                <w:szCs w:val="20"/>
                <w:lang w:val="es-ES" w:eastAsia="es-ES"/>
              </w:rPr>
              <w:t xml:space="preserve">, </w:t>
            </w:r>
            <w:r w:rsidRPr="006A6ABB">
              <w:rPr>
                <w:rFonts w:eastAsia="Times New Roman" w:cs="Arial"/>
                <w:sz w:val="20"/>
                <w:szCs w:val="20"/>
                <w:lang w:val="es-ES" w:eastAsia="es-ES"/>
              </w:rPr>
              <w:t>vigente y actualizado con no más de tres meses de emisión; será verificado a través de código QR.</w:t>
            </w:r>
            <w:r w:rsidRPr="00467651">
              <w:rPr>
                <w:rFonts w:eastAsia="Times New Roman" w:cs="Arial"/>
                <w:sz w:val="20"/>
                <w:szCs w:val="20"/>
                <w:lang w:val="es-ES" w:eastAsia="es-ES"/>
              </w:rPr>
              <w:t xml:space="preserve"> </w:t>
            </w:r>
            <w:r w:rsidRPr="00467651">
              <w:rPr>
                <w:rFonts w:eastAsia="Times New Roman" w:cs="Arial"/>
                <w:b/>
                <w:bCs/>
                <w:sz w:val="20"/>
                <w:szCs w:val="20"/>
                <w:lang w:val="es-ES" w:eastAsia="es-ES"/>
              </w:rPr>
              <w:t>No subsanable.</w:t>
            </w:r>
            <w:r w:rsidRPr="00467651">
              <w:rPr>
                <w:rFonts w:eastAsia="Times New Roman" w:cs="Arial"/>
                <w:sz w:val="20"/>
                <w:szCs w:val="20"/>
                <w:lang w:val="es-ES" w:eastAsia="es-ES"/>
              </w:rPr>
              <w:t xml:space="preserve"> </w:t>
            </w:r>
          </w:p>
        </w:tc>
        <w:tc>
          <w:tcPr>
            <w:tcW w:w="1276" w:type="dxa"/>
            <w:tcMar/>
            <w:vAlign w:val="center"/>
          </w:tcPr>
          <w:p w:rsidRPr="006A6ABB" w:rsidR="00013DBA" w:rsidP="009B2474" w:rsidRDefault="00013DBA" w14:paraId="16CB9A94" w14:textId="77777777">
            <w:pPr>
              <w:spacing w:line="276" w:lineRule="auto"/>
              <w:ind w:left="720"/>
              <w:jc w:val="both"/>
              <w:rPr>
                <w:rFonts w:eastAsia="Times New Roman" w:cs="Arial"/>
                <w:b/>
                <w:color w:val="000000"/>
                <w:sz w:val="20"/>
                <w:szCs w:val="20"/>
                <w:lang w:val="es-ES" w:eastAsia="es-ES"/>
              </w:rPr>
            </w:pPr>
          </w:p>
        </w:tc>
        <w:tc>
          <w:tcPr>
            <w:tcW w:w="1276" w:type="dxa"/>
            <w:tcMar/>
            <w:vAlign w:val="center"/>
          </w:tcPr>
          <w:p w:rsidRPr="006A6ABB" w:rsidR="00013DBA" w:rsidP="009B2474" w:rsidRDefault="00013DBA" w14:paraId="1BF5DC9C" w14:textId="77777777">
            <w:pPr>
              <w:spacing w:line="276" w:lineRule="auto"/>
              <w:jc w:val="both"/>
              <w:rPr>
                <w:rFonts w:eastAsia="Times New Roman" w:cs="Arial"/>
                <w:bCs/>
                <w:sz w:val="20"/>
                <w:szCs w:val="20"/>
                <w:lang w:val="es-ES" w:eastAsia="es-ES"/>
              </w:rPr>
            </w:pPr>
          </w:p>
        </w:tc>
      </w:tr>
      <w:tr w:rsidRPr="006A6ABB" w:rsidR="00013DBA" w:rsidTr="21762479" w14:paraId="73279893" w14:textId="77777777">
        <w:trPr>
          <w:trHeight w:val="288"/>
          <w:jc w:val="center"/>
        </w:trPr>
        <w:tc>
          <w:tcPr>
            <w:tcW w:w="6799" w:type="dxa"/>
            <w:tcMar/>
          </w:tcPr>
          <w:p w:rsidRPr="006A6ABB" w:rsidR="00013DBA" w:rsidRDefault="00013DBA" w14:paraId="706FE2E2" w14:textId="74E540D5">
            <w:pPr>
              <w:widowControl/>
              <w:numPr>
                <w:ilvl w:val="0"/>
                <w:numId w:val="14"/>
              </w:numPr>
              <w:tabs>
                <w:tab w:val="left" w:pos="458"/>
              </w:tabs>
              <w:autoSpaceDE/>
              <w:autoSpaceDN/>
              <w:spacing w:line="276" w:lineRule="auto"/>
              <w:ind w:left="457" w:hanging="283"/>
              <w:jc w:val="both"/>
              <w:rPr>
                <w:rFonts w:eastAsia="Times New Roman" w:cs="Arial"/>
                <w:sz w:val="20"/>
                <w:szCs w:val="20"/>
                <w:lang w:val="es-ES" w:eastAsia="es-ES"/>
              </w:rPr>
            </w:pPr>
            <w:r w:rsidRPr="006A6ABB">
              <w:rPr>
                <w:rFonts w:eastAsia="Times New Roman" w:cs="Arial"/>
                <w:sz w:val="20"/>
                <w:szCs w:val="20"/>
                <w:lang w:val="es-ES" w:eastAsia="es-ES"/>
              </w:rPr>
              <w:t xml:space="preserve">En caso de consorcio, presentar carta de compromiso de consorcio debe ser original y notariada. Si aplica a la convocatoria. </w:t>
            </w:r>
            <w:r w:rsidRPr="006A6ABB">
              <w:rPr>
                <w:rFonts w:eastAsia="Times New Roman" w:cs="Arial"/>
                <w:b/>
                <w:bCs/>
                <w:sz w:val="20"/>
                <w:szCs w:val="20"/>
                <w:lang w:val="es-ES" w:eastAsia="es-ES"/>
              </w:rPr>
              <w:t xml:space="preserve"> No subsanable.</w:t>
            </w:r>
          </w:p>
        </w:tc>
        <w:tc>
          <w:tcPr>
            <w:tcW w:w="1276" w:type="dxa"/>
            <w:tcMar/>
            <w:vAlign w:val="center"/>
          </w:tcPr>
          <w:p w:rsidRPr="006A6ABB" w:rsidR="00013DBA" w:rsidP="009B2474" w:rsidRDefault="00013DBA" w14:paraId="0F5FF529" w14:textId="77777777">
            <w:pPr>
              <w:spacing w:line="276" w:lineRule="auto"/>
              <w:jc w:val="both"/>
              <w:rPr>
                <w:rFonts w:eastAsia="Times New Roman" w:cs="Arial"/>
                <w:bCs/>
                <w:color w:val="000000"/>
                <w:sz w:val="20"/>
                <w:szCs w:val="20"/>
                <w:lang w:val="es-ES" w:eastAsia="es-ES"/>
              </w:rPr>
            </w:pPr>
          </w:p>
        </w:tc>
        <w:tc>
          <w:tcPr>
            <w:tcW w:w="1276" w:type="dxa"/>
            <w:tcMar/>
            <w:vAlign w:val="center"/>
          </w:tcPr>
          <w:p w:rsidRPr="006A6ABB" w:rsidR="00013DBA" w:rsidP="009B2474" w:rsidRDefault="00013DBA" w14:paraId="6F4CDF83" w14:textId="77777777">
            <w:pPr>
              <w:spacing w:line="276" w:lineRule="auto"/>
              <w:jc w:val="both"/>
              <w:rPr>
                <w:rFonts w:eastAsia="Times New Roman" w:cs="Arial"/>
                <w:b/>
                <w:color w:val="339966"/>
                <w:sz w:val="20"/>
                <w:szCs w:val="20"/>
                <w:lang w:val="es-ES" w:eastAsia="es-ES"/>
              </w:rPr>
            </w:pPr>
          </w:p>
        </w:tc>
      </w:tr>
      <w:tr w:rsidRPr="006A6ABB" w:rsidR="00013DBA" w:rsidTr="21762479" w14:paraId="53BCCE2C" w14:textId="77777777">
        <w:trPr>
          <w:trHeight w:val="288"/>
          <w:jc w:val="center"/>
        </w:trPr>
        <w:tc>
          <w:tcPr>
            <w:tcW w:w="6799" w:type="dxa"/>
            <w:tcMar/>
          </w:tcPr>
          <w:p w:rsidRPr="006A6ABB" w:rsidR="00013DBA" w:rsidRDefault="00013DBA" w14:paraId="5115467F" w14:textId="77777777">
            <w:pPr>
              <w:widowControl/>
              <w:numPr>
                <w:ilvl w:val="0"/>
                <w:numId w:val="14"/>
              </w:numPr>
              <w:tabs>
                <w:tab w:val="left" w:pos="458"/>
              </w:tabs>
              <w:autoSpaceDE/>
              <w:autoSpaceDN/>
              <w:spacing w:line="276" w:lineRule="auto"/>
              <w:ind w:left="457" w:hanging="283"/>
              <w:jc w:val="both"/>
              <w:rPr>
                <w:rFonts w:eastAsia="Times New Roman" w:cs="Arial"/>
                <w:sz w:val="20"/>
                <w:szCs w:val="20"/>
                <w:lang w:val="es-ES" w:eastAsia="es-ES"/>
              </w:rPr>
            </w:pPr>
            <w:r w:rsidRPr="006A6ABB">
              <w:rPr>
                <w:rFonts w:eastAsia="Times New Roman" w:cs="Arial"/>
                <w:sz w:val="20"/>
                <w:szCs w:val="20"/>
                <w:lang w:val="es-ES" w:eastAsia="es-ES"/>
              </w:rPr>
              <w:t>Personería Jurídica para el caso de ONG y OBC; Aviso de Operación firmado para el caso de empresas.</w:t>
            </w:r>
            <w:r w:rsidRPr="006A6ABB">
              <w:rPr>
                <w:rFonts w:eastAsia="Times New Roman" w:cs="Arial"/>
                <w:b/>
                <w:bCs/>
                <w:sz w:val="20"/>
                <w:szCs w:val="20"/>
                <w:lang w:val="es-ES" w:eastAsia="es-ES"/>
              </w:rPr>
              <w:t xml:space="preserve"> No subsanable. </w:t>
            </w:r>
          </w:p>
        </w:tc>
        <w:tc>
          <w:tcPr>
            <w:tcW w:w="1276" w:type="dxa"/>
            <w:tcMar/>
            <w:vAlign w:val="center"/>
          </w:tcPr>
          <w:p w:rsidRPr="006A6ABB" w:rsidR="00013DBA" w:rsidP="009B2474" w:rsidRDefault="00013DBA" w14:paraId="383E6328" w14:textId="77777777">
            <w:pPr>
              <w:spacing w:line="276" w:lineRule="auto"/>
              <w:ind w:left="720"/>
              <w:jc w:val="both"/>
              <w:rPr>
                <w:rFonts w:eastAsia="Times New Roman" w:cs="Arial"/>
                <w:b/>
                <w:color w:val="000000"/>
                <w:sz w:val="20"/>
                <w:szCs w:val="20"/>
                <w:lang w:val="es-ES" w:eastAsia="es-ES"/>
              </w:rPr>
            </w:pPr>
          </w:p>
        </w:tc>
        <w:tc>
          <w:tcPr>
            <w:tcW w:w="1276" w:type="dxa"/>
            <w:tcMar/>
            <w:vAlign w:val="center"/>
          </w:tcPr>
          <w:p w:rsidRPr="006A6ABB" w:rsidR="00013DBA" w:rsidP="009B2474" w:rsidRDefault="00013DBA" w14:paraId="4C6EDA62" w14:textId="77777777">
            <w:pPr>
              <w:spacing w:line="276" w:lineRule="auto"/>
              <w:jc w:val="both"/>
              <w:rPr>
                <w:rFonts w:eastAsia="Times New Roman" w:cs="Arial"/>
                <w:b/>
                <w:color w:val="339966"/>
                <w:sz w:val="20"/>
                <w:szCs w:val="20"/>
                <w:lang w:val="es-ES" w:eastAsia="es-ES"/>
              </w:rPr>
            </w:pPr>
          </w:p>
        </w:tc>
      </w:tr>
      <w:tr w:rsidRPr="006A6ABB" w:rsidR="00013DBA" w:rsidTr="21762479" w14:paraId="5188ACC4" w14:textId="77777777">
        <w:trPr>
          <w:trHeight w:val="694"/>
          <w:jc w:val="center"/>
        </w:trPr>
        <w:tc>
          <w:tcPr>
            <w:tcW w:w="6799" w:type="dxa"/>
            <w:tcMar/>
          </w:tcPr>
          <w:p w:rsidRPr="006A6ABB" w:rsidR="00013DBA" w:rsidRDefault="00013DBA" w14:paraId="0D3E4F65" w14:textId="75648301">
            <w:pPr>
              <w:widowControl/>
              <w:numPr>
                <w:ilvl w:val="0"/>
                <w:numId w:val="14"/>
              </w:numPr>
              <w:tabs>
                <w:tab w:val="left" w:pos="458"/>
              </w:tabs>
              <w:autoSpaceDE/>
              <w:autoSpaceDN/>
              <w:spacing w:line="276" w:lineRule="auto"/>
              <w:ind w:left="457" w:hanging="283"/>
              <w:jc w:val="both"/>
              <w:rPr>
                <w:rFonts w:eastAsia="Times New Roman" w:cs="Arial"/>
                <w:sz w:val="20"/>
                <w:szCs w:val="20"/>
                <w:lang w:val="es-ES" w:eastAsia="es-ES"/>
              </w:rPr>
            </w:pPr>
            <w:r w:rsidRPr="006A6ABB">
              <w:rPr>
                <w:rFonts w:eastAsia="Times New Roman" w:cs="Arial"/>
                <w:sz w:val="20"/>
                <w:szCs w:val="20"/>
                <w:lang w:val="es-ES" w:eastAsia="es-ES"/>
              </w:rPr>
              <w:t xml:space="preserve">Copia legible y vigente, de la cédula del representante legal o el asignado por este para la negociación de la propuesta.  </w:t>
            </w:r>
            <w:r w:rsidRPr="006A6ABB">
              <w:rPr>
                <w:rFonts w:eastAsia="Times New Roman" w:cs="Arial"/>
                <w:b/>
                <w:bCs/>
                <w:sz w:val="20"/>
                <w:szCs w:val="20"/>
                <w:lang w:val="es-ES" w:eastAsia="es-ES"/>
              </w:rPr>
              <w:t>Subsanable.</w:t>
            </w:r>
          </w:p>
        </w:tc>
        <w:tc>
          <w:tcPr>
            <w:tcW w:w="1276" w:type="dxa"/>
            <w:tcMar/>
          </w:tcPr>
          <w:p w:rsidRPr="006A6ABB" w:rsidR="00013DBA" w:rsidP="009B2474" w:rsidRDefault="00013DBA" w14:paraId="2A788E44" w14:textId="77777777">
            <w:pPr>
              <w:spacing w:line="276" w:lineRule="auto"/>
              <w:jc w:val="both"/>
              <w:rPr>
                <w:rFonts w:eastAsia="Times New Roman" w:cs="Arial"/>
                <w:b/>
                <w:color w:val="000000"/>
                <w:sz w:val="20"/>
                <w:szCs w:val="20"/>
                <w:lang w:val="es-ES" w:eastAsia="es-ES"/>
              </w:rPr>
            </w:pPr>
          </w:p>
          <w:p w:rsidRPr="006A6ABB" w:rsidR="00013DBA" w:rsidP="00467651" w:rsidRDefault="00013DBA" w14:paraId="24861F34" w14:textId="77777777">
            <w:pPr>
              <w:spacing w:line="276" w:lineRule="auto"/>
              <w:jc w:val="both"/>
              <w:rPr>
                <w:rFonts w:eastAsia="Times New Roman" w:cs="Arial"/>
                <w:b/>
                <w:color w:val="000000"/>
                <w:sz w:val="20"/>
                <w:szCs w:val="20"/>
                <w:lang w:val="es-ES" w:eastAsia="es-ES"/>
              </w:rPr>
            </w:pPr>
          </w:p>
        </w:tc>
        <w:tc>
          <w:tcPr>
            <w:tcW w:w="1276" w:type="dxa"/>
            <w:tcMar/>
            <w:vAlign w:val="center"/>
          </w:tcPr>
          <w:p w:rsidRPr="006A6ABB" w:rsidR="00013DBA" w:rsidP="009B2474" w:rsidRDefault="00013DBA" w14:paraId="4867CF4E" w14:textId="77777777">
            <w:pPr>
              <w:spacing w:line="276" w:lineRule="auto"/>
              <w:jc w:val="both"/>
              <w:rPr>
                <w:rFonts w:eastAsia="Times New Roman" w:cs="Arial"/>
                <w:b/>
                <w:color w:val="339966"/>
                <w:sz w:val="20"/>
                <w:szCs w:val="20"/>
                <w:lang w:val="es-ES" w:eastAsia="es-ES"/>
              </w:rPr>
            </w:pPr>
          </w:p>
        </w:tc>
      </w:tr>
      <w:tr w:rsidRPr="006A6ABB" w:rsidR="00013DBA" w:rsidTr="21762479" w14:paraId="7D9B9DB3" w14:textId="77777777">
        <w:trPr>
          <w:trHeight w:val="288"/>
          <w:jc w:val="center"/>
        </w:trPr>
        <w:tc>
          <w:tcPr>
            <w:tcW w:w="6799" w:type="dxa"/>
            <w:tcMar/>
          </w:tcPr>
          <w:p w:rsidRPr="006A6ABB" w:rsidR="00013DBA" w:rsidRDefault="00013DBA" w14:paraId="0358B559" w14:textId="77777777">
            <w:pPr>
              <w:widowControl/>
              <w:numPr>
                <w:ilvl w:val="0"/>
                <w:numId w:val="14"/>
              </w:numPr>
              <w:tabs>
                <w:tab w:val="left" w:pos="458"/>
              </w:tabs>
              <w:autoSpaceDE/>
              <w:autoSpaceDN/>
              <w:spacing w:line="276" w:lineRule="auto"/>
              <w:ind w:left="457" w:hanging="283"/>
              <w:jc w:val="both"/>
              <w:rPr>
                <w:rFonts w:eastAsia="Times New Roman" w:cs="Arial"/>
                <w:sz w:val="20"/>
                <w:szCs w:val="20"/>
                <w:lang w:val="es-ES" w:eastAsia="es-ES"/>
              </w:rPr>
            </w:pPr>
            <w:r w:rsidRPr="006A6ABB">
              <w:rPr>
                <w:rFonts w:eastAsia="Times New Roman" w:cs="Arial"/>
                <w:sz w:val="20"/>
                <w:szCs w:val="20"/>
                <w:lang w:val="es-ES" w:eastAsia="es-ES"/>
              </w:rPr>
              <w:t>Presentación de hojas de vida firmadas, por cada miembro del equipo propuesto y representante legal de la organización interesada, según formato facilitado</w:t>
            </w:r>
            <w:r w:rsidRPr="006A6ABB">
              <w:rPr>
                <w:rFonts w:eastAsia="Times New Roman" w:cs="Arial"/>
                <w:sz w:val="20"/>
                <w:szCs w:val="20"/>
                <w:lang w:val="es-CO" w:eastAsia="es-ES"/>
              </w:rPr>
              <w:t xml:space="preserve">. </w:t>
            </w:r>
            <w:r w:rsidRPr="006A6ABB">
              <w:rPr>
                <w:rFonts w:eastAsia="Times New Roman" w:cs="Arial"/>
                <w:b/>
                <w:bCs/>
                <w:sz w:val="20"/>
                <w:szCs w:val="20"/>
                <w:lang w:val="es-ES" w:eastAsia="es-ES"/>
              </w:rPr>
              <w:t>Subsanable.</w:t>
            </w:r>
          </w:p>
        </w:tc>
        <w:tc>
          <w:tcPr>
            <w:tcW w:w="1276" w:type="dxa"/>
            <w:tcMar/>
          </w:tcPr>
          <w:p w:rsidRPr="006A6ABB" w:rsidR="00013DBA" w:rsidP="009B2474" w:rsidRDefault="00013DBA" w14:paraId="7D31B826" w14:textId="77777777">
            <w:pPr>
              <w:spacing w:line="276" w:lineRule="auto"/>
              <w:jc w:val="both"/>
              <w:rPr>
                <w:rFonts w:eastAsia="Times New Roman" w:cs="Arial"/>
                <w:b/>
                <w:color w:val="000000"/>
                <w:sz w:val="20"/>
                <w:szCs w:val="20"/>
                <w:lang w:val="es-ES" w:eastAsia="es-ES"/>
              </w:rPr>
            </w:pPr>
          </w:p>
        </w:tc>
        <w:tc>
          <w:tcPr>
            <w:tcW w:w="1276" w:type="dxa"/>
            <w:tcMar/>
            <w:vAlign w:val="center"/>
          </w:tcPr>
          <w:p w:rsidRPr="006A6ABB" w:rsidR="00013DBA" w:rsidP="009B2474" w:rsidRDefault="00013DBA" w14:paraId="77727912" w14:textId="77777777">
            <w:pPr>
              <w:spacing w:line="276" w:lineRule="auto"/>
              <w:jc w:val="both"/>
              <w:rPr>
                <w:rFonts w:eastAsia="Times New Roman" w:cs="Arial"/>
                <w:b/>
                <w:color w:val="339966"/>
                <w:sz w:val="20"/>
                <w:szCs w:val="20"/>
                <w:lang w:val="es-ES" w:eastAsia="es-ES"/>
              </w:rPr>
            </w:pPr>
          </w:p>
        </w:tc>
      </w:tr>
      <w:tr w:rsidRPr="006A6ABB" w:rsidR="00013DBA" w:rsidTr="21762479" w14:paraId="58314F87" w14:textId="77777777">
        <w:trPr>
          <w:trHeight w:val="288"/>
          <w:jc w:val="center"/>
        </w:trPr>
        <w:tc>
          <w:tcPr>
            <w:tcW w:w="6799" w:type="dxa"/>
            <w:tcMar/>
          </w:tcPr>
          <w:p w:rsidRPr="006A6ABB" w:rsidR="00013DBA" w:rsidRDefault="00013DBA" w14:paraId="55FDC719" w14:textId="77777777">
            <w:pPr>
              <w:widowControl/>
              <w:numPr>
                <w:ilvl w:val="0"/>
                <w:numId w:val="14"/>
              </w:numPr>
              <w:tabs>
                <w:tab w:val="left" w:pos="458"/>
              </w:tabs>
              <w:autoSpaceDE/>
              <w:autoSpaceDN/>
              <w:spacing w:line="276" w:lineRule="auto"/>
              <w:ind w:left="457" w:hanging="283"/>
              <w:jc w:val="both"/>
              <w:rPr>
                <w:rFonts w:eastAsia="Times New Roman" w:cs="Arial"/>
                <w:sz w:val="20"/>
                <w:szCs w:val="20"/>
                <w:lang w:val="es-ES" w:eastAsia="es-ES"/>
              </w:rPr>
            </w:pPr>
            <w:r w:rsidRPr="006A6ABB">
              <w:rPr>
                <w:rFonts w:eastAsia="Times New Roman" w:cs="Arial"/>
                <w:sz w:val="20"/>
                <w:szCs w:val="20"/>
                <w:lang w:val="es-ES" w:eastAsia="es-ES"/>
              </w:rPr>
              <w:t xml:space="preserve">Certificado vigente de Paz y Salvo de la Caja del Seguro Social. Copia digital de la certificación de no cotizante al régimen de seguridad social. Si aplica a la convocatoria. </w:t>
            </w:r>
            <w:r w:rsidRPr="006A6ABB">
              <w:rPr>
                <w:rFonts w:eastAsia="Times New Roman" w:cs="Arial"/>
                <w:b/>
                <w:bCs/>
                <w:sz w:val="20"/>
                <w:szCs w:val="20"/>
                <w:lang w:val="es-ES" w:eastAsia="es-ES"/>
              </w:rPr>
              <w:t>Subsanable.</w:t>
            </w:r>
          </w:p>
        </w:tc>
        <w:tc>
          <w:tcPr>
            <w:tcW w:w="1276" w:type="dxa"/>
            <w:tcMar/>
          </w:tcPr>
          <w:p w:rsidRPr="006A6ABB" w:rsidR="00013DBA" w:rsidP="009B2474" w:rsidRDefault="00013DBA" w14:paraId="03CBF9A7" w14:textId="77777777">
            <w:pPr>
              <w:spacing w:line="276" w:lineRule="auto"/>
              <w:jc w:val="both"/>
              <w:rPr>
                <w:rFonts w:eastAsia="Times New Roman" w:cs="Arial"/>
                <w:b/>
                <w:color w:val="000000"/>
                <w:sz w:val="20"/>
                <w:szCs w:val="20"/>
                <w:lang w:val="es-ES" w:eastAsia="es-ES"/>
              </w:rPr>
            </w:pPr>
          </w:p>
          <w:p w:rsidRPr="006A6ABB" w:rsidR="00013DBA" w:rsidP="009B2474" w:rsidRDefault="00013DBA" w14:paraId="433540E7" w14:textId="77777777">
            <w:pPr>
              <w:spacing w:line="276" w:lineRule="auto"/>
              <w:jc w:val="both"/>
              <w:rPr>
                <w:rFonts w:eastAsia="Times New Roman" w:cs="Arial"/>
                <w:b/>
                <w:color w:val="000000"/>
                <w:sz w:val="20"/>
                <w:szCs w:val="20"/>
                <w:lang w:val="es-ES" w:eastAsia="es-ES"/>
              </w:rPr>
            </w:pPr>
          </w:p>
          <w:p w:rsidRPr="006A6ABB" w:rsidR="00013DBA" w:rsidP="009B2474" w:rsidRDefault="00013DBA" w14:paraId="6D07B176" w14:textId="77777777">
            <w:pPr>
              <w:spacing w:line="276" w:lineRule="auto"/>
              <w:ind w:left="720"/>
              <w:jc w:val="both"/>
              <w:rPr>
                <w:rFonts w:eastAsia="Times New Roman" w:cs="Arial"/>
                <w:b/>
                <w:color w:val="000000"/>
                <w:sz w:val="20"/>
                <w:szCs w:val="20"/>
                <w:lang w:val="es-ES" w:eastAsia="es-ES"/>
              </w:rPr>
            </w:pPr>
          </w:p>
        </w:tc>
        <w:tc>
          <w:tcPr>
            <w:tcW w:w="1276" w:type="dxa"/>
            <w:tcMar/>
            <w:vAlign w:val="center"/>
          </w:tcPr>
          <w:p w:rsidRPr="006A6ABB" w:rsidR="00013DBA" w:rsidP="009B2474" w:rsidRDefault="00013DBA" w14:paraId="5B2FEA03" w14:textId="77777777">
            <w:pPr>
              <w:spacing w:line="276" w:lineRule="auto"/>
              <w:jc w:val="both"/>
              <w:rPr>
                <w:rFonts w:eastAsia="Times New Roman" w:cs="Arial"/>
                <w:b/>
                <w:color w:val="339966"/>
                <w:sz w:val="20"/>
                <w:szCs w:val="20"/>
                <w:lang w:val="es-ES" w:eastAsia="es-ES"/>
              </w:rPr>
            </w:pPr>
          </w:p>
        </w:tc>
      </w:tr>
      <w:tr w:rsidRPr="006A6ABB" w:rsidR="00013DBA" w:rsidTr="21762479" w14:paraId="4CA3D8D1" w14:textId="77777777">
        <w:trPr>
          <w:trHeight w:val="288"/>
          <w:jc w:val="center"/>
        </w:trPr>
        <w:tc>
          <w:tcPr>
            <w:tcW w:w="6799" w:type="dxa"/>
            <w:tcMar/>
          </w:tcPr>
          <w:p w:rsidRPr="006A6ABB" w:rsidR="00013DBA" w:rsidRDefault="00013DBA" w14:paraId="76C4D118" w14:textId="77777777">
            <w:pPr>
              <w:widowControl/>
              <w:numPr>
                <w:ilvl w:val="0"/>
                <w:numId w:val="14"/>
              </w:numPr>
              <w:tabs>
                <w:tab w:val="left" w:pos="458"/>
              </w:tabs>
              <w:autoSpaceDE/>
              <w:autoSpaceDN/>
              <w:spacing w:line="276" w:lineRule="auto"/>
              <w:ind w:left="457" w:hanging="283"/>
              <w:jc w:val="both"/>
              <w:rPr>
                <w:rFonts w:eastAsia="Times New Roman" w:cs="Arial"/>
                <w:sz w:val="20"/>
                <w:szCs w:val="20"/>
                <w:lang w:val="es-ES" w:eastAsia="es-ES"/>
              </w:rPr>
            </w:pPr>
            <w:r w:rsidRPr="006A6ABB">
              <w:rPr>
                <w:rFonts w:eastAsia="Times New Roman" w:cs="Arial"/>
                <w:sz w:val="20"/>
                <w:szCs w:val="20"/>
                <w:lang w:val="es-ES" w:eastAsia="es-ES"/>
              </w:rPr>
              <w:t xml:space="preserve">Copia del último estado financiero auditado externo de la organización (último año fiscal anterior a la convocatoria) o proyecto ejecutado.  En caso de que este requisito no aplique para la organización, ésta deberá presentar la explicación correspondiente. </w:t>
            </w:r>
            <w:r w:rsidRPr="006A6ABB">
              <w:rPr>
                <w:rFonts w:eastAsia="Times New Roman" w:cs="Arial"/>
                <w:b/>
                <w:bCs/>
                <w:sz w:val="20"/>
                <w:szCs w:val="20"/>
                <w:lang w:val="es-ES" w:eastAsia="es-ES"/>
              </w:rPr>
              <w:t>No subsanable.</w:t>
            </w:r>
            <w:r w:rsidRPr="006A6ABB">
              <w:rPr>
                <w:rFonts w:eastAsia="Times New Roman" w:cs="Arial"/>
                <w:sz w:val="20"/>
                <w:szCs w:val="20"/>
                <w:lang w:val="es-ES" w:eastAsia="es-ES"/>
              </w:rPr>
              <w:t xml:space="preserve"> </w:t>
            </w:r>
          </w:p>
        </w:tc>
        <w:tc>
          <w:tcPr>
            <w:tcW w:w="1276" w:type="dxa"/>
            <w:tcMar/>
          </w:tcPr>
          <w:p w:rsidRPr="006A6ABB" w:rsidR="00013DBA" w:rsidP="009B2474" w:rsidRDefault="00013DBA" w14:paraId="77968ADD" w14:textId="77777777">
            <w:pPr>
              <w:spacing w:line="276" w:lineRule="auto"/>
              <w:jc w:val="both"/>
              <w:rPr>
                <w:rFonts w:eastAsia="Times New Roman" w:cs="Arial"/>
                <w:b/>
                <w:color w:val="000000"/>
                <w:sz w:val="20"/>
                <w:szCs w:val="20"/>
                <w:lang w:val="es-ES" w:eastAsia="es-ES"/>
              </w:rPr>
            </w:pPr>
          </w:p>
          <w:p w:rsidRPr="006A6ABB" w:rsidR="00013DBA" w:rsidP="009B2474" w:rsidRDefault="00013DBA" w14:paraId="655A37F2" w14:textId="77777777">
            <w:pPr>
              <w:spacing w:line="276" w:lineRule="auto"/>
              <w:jc w:val="both"/>
              <w:rPr>
                <w:rFonts w:eastAsia="Times New Roman" w:cs="Arial"/>
                <w:b/>
                <w:color w:val="000000"/>
                <w:sz w:val="20"/>
                <w:szCs w:val="20"/>
                <w:lang w:val="es-ES" w:eastAsia="es-ES"/>
              </w:rPr>
            </w:pPr>
          </w:p>
          <w:p w:rsidRPr="006A6ABB" w:rsidR="00013DBA" w:rsidP="009B2474" w:rsidRDefault="00013DBA" w14:paraId="51211BE6" w14:textId="77777777">
            <w:pPr>
              <w:spacing w:line="276" w:lineRule="auto"/>
              <w:ind w:left="720"/>
              <w:jc w:val="both"/>
              <w:rPr>
                <w:rFonts w:eastAsia="Times New Roman" w:cs="Arial"/>
                <w:b/>
                <w:color w:val="000000"/>
                <w:sz w:val="20"/>
                <w:szCs w:val="20"/>
                <w:lang w:val="es-ES" w:eastAsia="es-ES"/>
              </w:rPr>
            </w:pPr>
          </w:p>
        </w:tc>
        <w:tc>
          <w:tcPr>
            <w:tcW w:w="1276" w:type="dxa"/>
            <w:tcMar/>
            <w:vAlign w:val="center"/>
          </w:tcPr>
          <w:p w:rsidRPr="006A6ABB" w:rsidR="00013DBA" w:rsidP="009B2474" w:rsidRDefault="00013DBA" w14:paraId="7E38305A" w14:textId="77777777">
            <w:pPr>
              <w:spacing w:line="276" w:lineRule="auto"/>
              <w:jc w:val="both"/>
              <w:rPr>
                <w:rFonts w:eastAsia="Times New Roman" w:cs="Arial"/>
                <w:b/>
                <w:color w:val="339966"/>
                <w:sz w:val="20"/>
                <w:szCs w:val="20"/>
                <w:lang w:val="es-ES" w:eastAsia="es-ES"/>
              </w:rPr>
            </w:pPr>
          </w:p>
        </w:tc>
      </w:tr>
      <w:tr w:rsidRPr="006A6ABB" w:rsidR="00013DBA" w:rsidTr="21762479" w14:paraId="592419C8" w14:textId="77777777">
        <w:trPr>
          <w:trHeight w:val="419"/>
          <w:jc w:val="center"/>
        </w:trPr>
        <w:tc>
          <w:tcPr>
            <w:tcW w:w="6799" w:type="dxa"/>
            <w:tcMar/>
          </w:tcPr>
          <w:p w:rsidRPr="006A6ABB" w:rsidR="00013DBA" w:rsidRDefault="00013DBA" w14:paraId="44C1A7F6" w14:textId="77777777">
            <w:pPr>
              <w:widowControl/>
              <w:numPr>
                <w:ilvl w:val="0"/>
                <w:numId w:val="14"/>
              </w:numPr>
              <w:tabs>
                <w:tab w:val="left" w:pos="458"/>
              </w:tabs>
              <w:autoSpaceDE/>
              <w:autoSpaceDN/>
              <w:spacing w:line="276" w:lineRule="auto"/>
              <w:ind w:hanging="644"/>
              <w:jc w:val="both"/>
              <w:rPr>
                <w:rFonts w:eastAsia="Times New Roman" w:cs="Arial"/>
                <w:sz w:val="20"/>
                <w:szCs w:val="20"/>
                <w:lang w:val="es-ES" w:eastAsia="es-ES"/>
              </w:rPr>
            </w:pPr>
            <w:r w:rsidRPr="006A6ABB">
              <w:rPr>
                <w:rFonts w:eastAsia="Times New Roman" w:cs="Arial"/>
                <w:sz w:val="20"/>
                <w:szCs w:val="20"/>
                <w:lang w:val="es-ES" w:eastAsia="es-ES"/>
              </w:rPr>
              <w:t xml:space="preserve">Carta compromiso y acuerdo firmado si aplica. </w:t>
            </w:r>
            <w:r w:rsidRPr="006A6ABB">
              <w:rPr>
                <w:rFonts w:eastAsia="Times New Roman" w:cs="Arial"/>
                <w:b/>
                <w:bCs/>
                <w:sz w:val="20"/>
                <w:szCs w:val="20"/>
                <w:lang w:val="es-ES" w:eastAsia="es-ES"/>
              </w:rPr>
              <w:t>Subsanable.</w:t>
            </w:r>
            <w:r w:rsidRPr="006A6ABB">
              <w:rPr>
                <w:rFonts w:eastAsia="Times New Roman" w:cs="Arial"/>
                <w:sz w:val="20"/>
                <w:szCs w:val="20"/>
                <w:lang w:val="es-ES" w:eastAsia="es-ES"/>
              </w:rPr>
              <w:t xml:space="preserve"> </w:t>
            </w:r>
          </w:p>
        </w:tc>
        <w:tc>
          <w:tcPr>
            <w:tcW w:w="1276" w:type="dxa"/>
            <w:tcMar/>
          </w:tcPr>
          <w:p w:rsidRPr="006A6ABB" w:rsidR="00013DBA" w:rsidP="009B2474" w:rsidRDefault="00013DBA" w14:paraId="545560A2" w14:textId="77777777">
            <w:pPr>
              <w:spacing w:line="276" w:lineRule="auto"/>
              <w:jc w:val="both"/>
              <w:rPr>
                <w:rFonts w:eastAsia="Times New Roman" w:cs="Arial"/>
                <w:b/>
                <w:color w:val="000000"/>
                <w:sz w:val="20"/>
                <w:szCs w:val="20"/>
                <w:lang w:val="es-ES" w:eastAsia="es-ES"/>
              </w:rPr>
            </w:pPr>
          </w:p>
        </w:tc>
        <w:tc>
          <w:tcPr>
            <w:tcW w:w="1276" w:type="dxa"/>
            <w:tcMar/>
            <w:vAlign w:val="center"/>
          </w:tcPr>
          <w:p w:rsidRPr="006A6ABB" w:rsidR="00013DBA" w:rsidP="009B2474" w:rsidRDefault="00013DBA" w14:paraId="6A68FFA4" w14:textId="77777777">
            <w:pPr>
              <w:spacing w:line="276" w:lineRule="auto"/>
              <w:jc w:val="both"/>
              <w:rPr>
                <w:rFonts w:eastAsia="Times New Roman" w:cs="Arial"/>
                <w:b/>
                <w:color w:val="339966"/>
                <w:sz w:val="20"/>
                <w:szCs w:val="20"/>
                <w:lang w:val="es-ES" w:eastAsia="es-ES"/>
              </w:rPr>
            </w:pPr>
          </w:p>
        </w:tc>
      </w:tr>
      <w:tr w:rsidRPr="006A6ABB" w:rsidR="00013DBA" w:rsidTr="21762479" w14:paraId="70C9EC2D" w14:textId="77777777">
        <w:trPr>
          <w:trHeight w:val="411"/>
          <w:jc w:val="center"/>
        </w:trPr>
        <w:tc>
          <w:tcPr>
            <w:tcW w:w="6799" w:type="dxa"/>
            <w:tcMar/>
            <w:vAlign w:val="center"/>
          </w:tcPr>
          <w:p w:rsidRPr="006A6ABB" w:rsidR="00013DBA" w:rsidRDefault="00013DBA" w14:paraId="58FDFA60" w14:textId="77777777">
            <w:pPr>
              <w:widowControl/>
              <w:numPr>
                <w:ilvl w:val="1"/>
                <w:numId w:val="13"/>
              </w:numPr>
              <w:autoSpaceDE/>
              <w:autoSpaceDN/>
              <w:spacing w:line="276" w:lineRule="auto"/>
              <w:jc w:val="both"/>
              <w:rPr>
                <w:rFonts w:eastAsia="Times New Roman" w:cs="Arial"/>
                <w:b/>
                <w:sz w:val="20"/>
                <w:szCs w:val="20"/>
                <w:lang w:val="es-ES" w:eastAsia="es-ES"/>
              </w:rPr>
            </w:pPr>
            <w:r w:rsidRPr="006A6ABB">
              <w:rPr>
                <w:rFonts w:eastAsia="Times New Roman" w:cs="Arial"/>
                <w:b/>
                <w:sz w:val="20"/>
                <w:szCs w:val="20"/>
                <w:lang w:val="es-ES" w:eastAsia="es-ES"/>
              </w:rPr>
              <w:t>Modalidad de entrega de la propuesta</w:t>
            </w:r>
          </w:p>
        </w:tc>
        <w:tc>
          <w:tcPr>
            <w:tcW w:w="1276" w:type="dxa"/>
            <w:tcMar/>
            <w:vAlign w:val="center"/>
          </w:tcPr>
          <w:p w:rsidRPr="006A6ABB" w:rsidR="00013DBA" w:rsidP="009B2474" w:rsidRDefault="00013DBA" w14:paraId="227B2438" w14:textId="77777777">
            <w:pPr>
              <w:spacing w:line="276" w:lineRule="auto"/>
              <w:jc w:val="both"/>
              <w:rPr>
                <w:rFonts w:eastAsia="Times New Roman" w:cs="Arial"/>
                <w:b/>
                <w:color w:val="339966"/>
                <w:sz w:val="20"/>
                <w:szCs w:val="20"/>
                <w:lang w:val="es-ES" w:eastAsia="es-ES"/>
              </w:rPr>
            </w:pPr>
          </w:p>
        </w:tc>
        <w:tc>
          <w:tcPr>
            <w:tcW w:w="1276" w:type="dxa"/>
            <w:tcMar/>
            <w:vAlign w:val="center"/>
          </w:tcPr>
          <w:p w:rsidRPr="006A6ABB" w:rsidR="00013DBA" w:rsidP="009B2474" w:rsidRDefault="00013DBA" w14:paraId="69294F09" w14:textId="77777777">
            <w:pPr>
              <w:spacing w:line="276" w:lineRule="auto"/>
              <w:jc w:val="both"/>
              <w:rPr>
                <w:rFonts w:eastAsia="Times New Roman" w:cs="Arial"/>
                <w:b/>
                <w:color w:val="339966"/>
                <w:sz w:val="20"/>
                <w:szCs w:val="20"/>
                <w:lang w:val="es-ES" w:eastAsia="es-ES"/>
              </w:rPr>
            </w:pPr>
          </w:p>
        </w:tc>
      </w:tr>
      <w:tr w:rsidRPr="006A6ABB" w:rsidR="00013DBA" w:rsidTr="21762479" w14:paraId="6968FE56" w14:textId="77777777">
        <w:trPr>
          <w:trHeight w:val="288"/>
          <w:jc w:val="center"/>
        </w:trPr>
        <w:tc>
          <w:tcPr>
            <w:tcW w:w="6799" w:type="dxa"/>
            <w:tcMar/>
            <w:vAlign w:val="center"/>
          </w:tcPr>
          <w:p w:rsidRPr="006A6ABB" w:rsidR="00013DBA" w:rsidP="009B2474" w:rsidRDefault="00013DBA" w14:paraId="0D76675F" w14:textId="36423CF5">
            <w:pPr>
              <w:spacing w:line="276" w:lineRule="auto"/>
              <w:contextualSpacing/>
              <w:jc w:val="both"/>
              <w:rPr>
                <w:rFonts w:cs="Arial"/>
                <w:sz w:val="20"/>
                <w:szCs w:val="20"/>
              </w:rPr>
            </w:pPr>
            <w:r w:rsidRPr="22BED8D9">
              <w:rPr>
                <w:rFonts w:cs="Arial"/>
                <w:sz w:val="20"/>
                <w:szCs w:val="20"/>
                <w:lang w:val="es-ES"/>
              </w:rPr>
              <w:t xml:space="preserve">1. Vía correo electrónico a: </w:t>
            </w:r>
            <w:hyperlink r:id="rId16">
              <w:r w:rsidRPr="22BED8D9">
                <w:rPr>
                  <w:rFonts w:cs="Arial"/>
                  <w:b/>
                  <w:bCs/>
                  <w:color w:val="0000FF"/>
                  <w:sz w:val="20"/>
                  <w:szCs w:val="20"/>
                  <w:u w:val="single"/>
                </w:rPr>
                <w:t>convocatorias@naturapanama.org</w:t>
              </w:r>
            </w:hyperlink>
            <w:r w:rsidR="002C5AB4">
              <w:t xml:space="preserve"> y </w:t>
            </w:r>
            <w:hyperlink r:id="rId17">
              <w:r w:rsidRPr="003E9140" w:rsidR="6948BB50">
                <w:rPr>
                  <w:rStyle w:val="Hipervnculo"/>
                </w:rPr>
                <w:t>aproyectos@naturapanama.org</w:t>
              </w:r>
            </w:hyperlink>
            <w:r w:rsidR="6948BB50">
              <w:t xml:space="preserve"> </w:t>
            </w:r>
            <w:r w:rsidRPr="003E9140">
              <w:rPr>
                <w:rFonts w:cs="Arial"/>
                <w:b/>
                <w:bCs/>
                <w:sz w:val="20"/>
                <w:szCs w:val="20"/>
                <w:lang w:val="es-ES"/>
              </w:rPr>
              <w:t xml:space="preserve"> </w:t>
            </w:r>
            <w:r w:rsidRPr="003E9140">
              <w:rPr>
                <w:rFonts w:cs="Arial"/>
                <w:sz w:val="20"/>
                <w:szCs w:val="20"/>
                <w:lang w:val="es-ES"/>
              </w:rPr>
              <w:t xml:space="preserve">en versión PDF hasta 25MB. </w:t>
            </w:r>
            <w:r w:rsidRPr="22BED8D9">
              <w:rPr>
                <w:rFonts w:cs="Arial"/>
                <w:b/>
                <w:bCs/>
                <w:sz w:val="20"/>
                <w:szCs w:val="20"/>
                <w:lang w:val="es-ES"/>
              </w:rPr>
              <w:t>No subsanable.</w:t>
            </w:r>
          </w:p>
        </w:tc>
        <w:tc>
          <w:tcPr>
            <w:tcW w:w="1276" w:type="dxa"/>
            <w:tcMar/>
          </w:tcPr>
          <w:p w:rsidRPr="006A6ABB" w:rsidR="00013DBA" w:rsidP="009B2474" w:rsidRDefault="00013DBA" w14:paraId="12686614" w14:textId="77777777">
            <w:pPr>
              <w:spacing w:line="276" w:lineRule="auto"/>
              <w:ind w:left="720"/>
              <w:jc w:val="both"/>
              <w:rPr>
                <w:rFonts w:eastAsia="Times New Roman" w:cs="Arial"/>
                <w:color w:val="000000"/>
                <w:sz w:val="20"/>
                <w:szCs w:val="20"/>
                <w:lang w:val="es-ES" w:eastAsia="es-ES"/>
              </w:rPr>
            </w:pPr>
          </w:p>
        </w:tc>
        <w:tc>
          <w:tcPr>
            <w:tcW w:w="1276" w:type="dxa"/>
            <w:tcMar/>
            <w:vAlign w:val="center"/>
          </w:tcPr>
          <w:p w:rsidRPr="006A6ABB" w:rsidR="00013DBA" w:rsidP="009B2474" w:rsidRDefault="00013DBA" w14:paraId="4A20DA71" w14:textId="77777777">
            <w:pPr>
              <w:spacing w:line="276" w:lineRule="auto"/>
              <w:jc w:val="both"/>
              <w:rPr>
                <w:rFonts w:eastAsia="Times New Roman" w:cs="Arial"/>
                <w:color w:val="339966"/>
                <w:sz w:val="20"/>
                <w:szCs w:val="20"/>
                <w:lang w:val="es-ES" w:eastAsia="es-ES"/>
              </w:rPr>
            </w:pPr>
          </w:p>
        </w:tc>
      </w:tr>
      <w:tr w:rsidRPr="006A6ABB" w:rsidR="00013DBA" w:rsidTr="21762479" w14:paraId="51B51BE7" w14:textId="77777777">
        <w:trPr>
          <w:trHeight w:val="288"/>
          <w:jc w:val="center"/>
        </w:trPr>
        <w:tc>
          <w:tcPr>
            <w:tcW w:w="6799" w:type="dxa"/>
            <w:tcMar/>
            <w:vAlign w:val="center"/>
          </w:tcPr>
          <w:p w:rsidRPr="006A6ABB" w:rsidR="00013DBA" w:rsidRDefault="00013DBA" w14:paraId="676A19D1" w14:textId="77777777">
            <w:pPr>
              <w:widowControl/>
              <w:numPr>
                <w:ilvl w:val="1"/>
                <w:numId w:val="13"/>
              </w:numPr>
              <w:autoSpaceDE/>
              <w:autoSpaceDN/>
              <w:spacing w:line="276" w:lineRule="auto"/>
              <w:jc w:val="both"/>
              <w:rPr>
                <w:rFonts w:eastAsia="Times New Roman" w:cs="Arial"/>
                <w:b/>
                <w:sz w:val="20"/>
                <w:szCs w:val="20"/>
                <w:lang w:val="es-ES" w:eastAsia="es-ES"/>
              </w:rPr>
            </w:pPr>
            <w:r w:rsidRPr="006A6ABB">
              <w:rPr>
                <w:rFonts w:eastAsia="Times New Roman" w:cs="Arial"/>
                <w:b/>
                <w:sz w:val="20"/>
                <w:szCs w:val="20"/>
                <w:lang w:val="es-ES" w:eastAsia="es-ES"/>
              </w:rPr>
              <w:t>Presupuesto:</w:t>
            </w:r>
          </w:p>
        </w:tc>
        <w:tc>
          <w:tcPr>
            <w:tcW w:w="1276" w:type="dxa"/>
            <w:tcBorders>
              <w:top w:val="single" w:color="auto" w:sz="4" w:space="0"/>
            </w:tcBorders>
            <w:tcMar/>
            <w:vAlign w:val="center"/>
          </w:tcPr>
          <w:p w:rsidRPr="006A6ABB" w:rsidR="00013DBA" w:rsidP="009B2474" w:rsidRDefault="00013DBA" w14:paraId="6C6D5F8F" w14:textId="77777777">
            <w:pPr>
              <w:spacing w:line="276" w:lineRule="auto"/>
              <w:jc w:val="both"/>
              <w:rPr>
                <w:rFonts w:eastAsia="Times New Roman" w:cs="Arial"/>
                <w:color w:val="339966"/>
                <w:sz w:val="20"/>
                <w:szCs w:val="20"/>
                <w:lang w:val="es-ES" w:eastAsia="es-ES"/>
              </w:rPr>
            </w:pPr>
          </w:p>
        </w:tc>
        <w:tc>
          <w:tcPr>
            <w:tcW w:w="1276" w:type="dxa"/>
            <w:tcBorders>
              <w:top w:val="single" w:color="auto" w:sz="4" w:space="0"/>
            </w:tcBorders>
            <w:tcMar/>
            <w:vAlign w:val="center"/>
          </w:tcPr>
          <w:p w:rsidRPr="006A6ABB" w:rsidR="00013DBA" w:rsidP="009B2474" w:rsidRDefault="00013DBA" w14:paraId="3AF7DBB9" w14:textId="77777777">
            <w:pPr>
              <w:spacing w:line="276" w:lineRule="auto"/>
              <w:jc w:val="both"/>
              <w:rPr>
                <w:rFonts w:eastAsia="Times New Roman" w:cs="Arial"/>
                <w:color w:val="339966"/>
                <w:sz w:val="20"/>
                <w:szCs w:val="20"/>
                <w:lang w:val="es-ES" w:eastAsia="es-ES"/>
              </w:rPr>
            </w:pPr>
          </w:p>
        </w:tc>
      </w:tr>
      <w:tr w:rsidRPr="006A6ABB" w:rsidR="00013DBA" w:rsidTr="21762479" w14:paraId="7DE2F23C" w14:textId="77777777">
        <w:tblPrEx>
          <w:tblCellMar>
            <w:left w:w="70" w:type="dxa"/>
            <w:right w:w="70" w:type="dxa"/>
          </w:tblCellMar>
          <w:tblLook w:val="0000" w:firstRow="0" w:lastRow="0" w:firstColumn="0" w:lastColumn="0" w:noHBand="0" w:noVBand="0"/>
        </w:tblPrEx>
        <w:trPr>
          <w:cantSplit/>
          <w:trHeight w:val="465"/>
          <w:jc w:val="center"/>
        </w:trPr>
        <w:tc>
          <w:tcPr>
            <w:tcW w:w="6799" w:type="dxa"/>
            <w:tcMar/>
            <w:vAlign w:val="center"/>
          </w:tcPr>
          <w:p w:rsidRPr="006A6ABB" w:rsidR="00013DBA" w:rsidP="009B2474" w:rsidRDefault="00013DBA" w14:paraId="2BFC42A3" w14:textId="77777777">
            <w:pPr>
              <w:spacing w:before="120" w:line="276" w:lineRule="auto"/>
              <w:jc w:val="both"/>
              <w:rPr>
                <w:rFonts w:cs="Arial"/>
                <w:sz w:val="20"/>
                <w:szCs w:val="20"/>
                <w:lang w:val="es-ES"/>
              </w:rPr>
            </w:pPr>
            <w:r w:rsidRPr="006A6ABB">
              <w:rPr>
                <w:rFonts w:cs="Arial"/>
                <w:sz w:val="20"/>
                <w:szCs w:val="20"/>
                <w:lang w:val="es-ES"/>
              </w:rPr>
              <w:t>2.3.1 El monto solicitado se encuentra dentro de los rangos definidos en la convocatoria</w:t>
            </w:r>
          </w:p>
        </w:tc>
        <w:tc>
          <w:tcPr>
            <w:tcW w:w="1276" w:type="dxa"/>
            <w:tcBorders>
              <w:top w:val="single" w:color="auto" w:sz="6" w:space="0"/>
            </w:tcBorders>
            <w:tcMar/>
          </w:tcPr>
          <w:p w:rsidRPr="006A6ABB" w:rsidR="00013DBA" w:rsidP="009B2474" w:rsidRDefault="00013DBA" w14:paraId="07953944" w14:textId="77777777">
            <w:pPr>
              <w:spacing w:before="120" w:line="276" w:lineRule="auto"/>
              <w:ind w:left="720"/>
              <w:jc w:val="both"/>
              <w:rPr>
                <w:rFonts w:eastAsia="Times New Roman" w:cs="Arial"/>
                <w:b/>
                <w:sz w:val="20"/>
                <w:szCs w:val="20"/>
                <w:lang w:val="es-ES" w:eastAsia="es-ES"/>
              </w:rPr>
            </w:pPr>
          </w:p>
        </w:tc>
        <w:tc>
          <w:tcPr>
            <w:tcW w:w="1276" w:type="dxa"/>
            <w:tcBorders>
              <w:top w:val="single" w:color="auto" w:sz="6" w:space="0"/>
            </w:tcBorders>
            <w:tcMar/>
            <w:vAlign w:val="center"/>
          </w:tcPr>
          <w:p w:rsidRPr="006A6ABB" w:rsidR="00013DBA" w:rsidP="009B2474" w:rsidRDefault="00013DBA" w14:paraId="02C29536" w14:textId="77777777">
            <w:pPr>
              <w:spacing w:line="276" w:lineRule="auto"/>
              <w:jc w:val="both"/>
              <w:rPr>
                <w:rFonts w:eastAsia="Times New Roman" w:cs="Arial"/>
                <w:b/>
                <w:sz w:val="20"/>
                <w:szCs w:val="20"/>
                <w:lang w:val="es-ES" w:eastAsia="es-ES"/>
              </w:rPr>
            </w:pPr>
          </w:p>
        </w:tc>
      </w:tr>
      <w:tr w:rsidRPr="006A6ABB" w:rsidR="00013DBA" w:rsidTr="21762479" w14:paraId="4ED118DF" w14:textId="77777777">
        <w:tblPrEx>
          <w:tblCellMar>
            <w:left w:w="70" w:type="dxa"/>
            <w:right w:w="70" w:type="dxa"/>
          </w:tblCellMar>
          <w:tblLook w:val="0000" w:firstRow="0" w:lastRow="0" w:firstColumn="0" w:lastColumn="0" w:noHBand="0" w:noVBand="0"/>
        </w:tblPrEx>
        <w:trPr>
          <w:cantSplit/>
          <w:trHeight w:val="465"/>
          <w:jc w:val="center"/>
        </w:trPr>
        <w:tc>
          <w:tcPr>
            <w:tcW w:w="6799" w:type="dxa"/>
            <w:tcMar/>
            <w:vAlign w:val="center"/>
          </w:tcPr>
          <w:p w:rsidRPr="002B3C50" w:rsidR="00013DBA" w:rsidRDefault="00013DBA" w14:paraId="0673DBCB" w14:textId="778D37D1">
            <w:pPr>
              <w:widowControl/>
              <w:numPr>
                <w:ilvl w:val="0"/>
                <w:numId w:val="15"/>
              </w:numPr>
              <w:autoSpaceDE/>
              <w:autoSpaceDN/>
              <w:spacing w:line="276" w:lineRule="auto"/>
              <w:jc w:val="both"/>
              <w:rPr>
                <w:rFonts w:cs="Arial"/>
                <w:sz w:val="20"/>
                <w:szCs w:val="20"/>
                <w:lang w:val="es-ES"/>
              </w:rPr>
            </w:pPr>
            <w:r w:rsidRPr="00624623">
              <w:rPr>
                <w:rFonts w:cs="Arial"/>
                <w:sz w:val="20"/>
                <w:szCs w:val="20"/>
                <w:lang w:val="es-ES"/>
              </w:rPr>
              <w:t xml:space="preserve">Presupuesto de Inversión en Equipo y Herramientas del Proyecto máximo de 2% del monto total de la solicitud de financiamiento. </w:t>
            </w:r>
            <w:r w:rsidRPr="00624623">
              <w:rPr>
                <w:rFonts w:cs="Arial"/>
                <w:b/>
                <w:bCs/>
                <w:sz w:val="20"/>
                <w:szCs w:val="20"/>
                <w:lang w:val="es-ES"/>
              </w:rPr>
              <w:t>Subsanable.</w:t>
            </w:r>
          </w:p>
        </w:tc>
        <w:tc>
          <w:tcPr>
            <w:tcW w:w="1276" w:type="dxa"/>
            <w:tcBorders>
              <w:top w:val="single" w:color="auto" w:sz="6" w:space="0"/>
            </w:tcBorders>
            <w:tcMar/>
          </w:tcPr>
          <w:p w:rsidRPr="006A6ABB" w:rsidR="00013DBA" w:rsidP="009B2474" w:rsidRDefault="00013DBA" w14:paraId="25C3A5D5" w14:textId="77777777">
            <w:pPr>
              <w:spacing w:line="276" w:lineRule="auto"/>
              <w:ind w:left="720"/>
              <w:jc w:val="both"/>
              <w:rPr>
                <w:rFonts w:eastAsia="Times New Roman" w:cs="Arial"/>
                <w:b/>
                <w:sz w:val="20"/>
                <w:szCs w:val="20"/>
                <w:lang w:val="es-ES" w:eastAsia="es-ES"/>
              </w:rPr>
            </w:pPr>
          </w:p>
        </w:tc>
        <w:tc>
          <w:tcPr>
            <w:tcW w:w="1276" w:type="dxa"/>
            <w:tcBorders>
              <w:top w:val="single" w:color="auto" w:sz="6" w:space="0"/>
            </w:tcBorders>
            <w:tcMar/>
            <w:vAlign w:val="center"/>
          </w:tcPr>
          <w:p w:rsidRPr="006A6ABB" w:rsidR="00013DBA" w:rsidP="009B2474" w:rsidRDefault="00013DBA" w14:paraId="5DBDA0DD" w14:textId="77777777">
            <w:pPr>
              <w:spacing w:line="276" w:lineRule="auto"/>
              <w:jc w:val="both"/>
              <w:rPr>
                <w:rFonts w:eastAsia="Times New Roman" w:cs="Arial"/>
                <w:b/>
                <w:sz w:val="20"/>
                <w:szCs w:val="20"/>
                <w:lang w:val="es-ES" w:eastAsia="es-ES"/>
              </w:rPr>
            </w:pPr>
          </w:p>
        </w:tc>
      </w:tr>
      <w:tr w:rsidRPr="006A6ABB" w:rsidR="00013DBA" w:rsidTr="21762479" w14:paraId="70064A83" w14:textId="77777777">
        <w:tblPrEx>
          <w:tblCellMar>
            <w:left w:w="70" w:type="dxa"/>
            <w:right w:w="70" w:type="dxa"/>
          </w:tblCellMar>
          <w:tblLook w:val="0000" w:firstRow="0" w:lastRow="0" w:firstColumn="0" w:lastColumn="0" w:noHBand="0" w:noVBand="0"/>
        </w:tblPrEx>
        <w:trPr>
          <w:cantSplit/>
          <w:trHeight w:val="465"/>
          <w:jc w:val="center"/>
        </w:trPr>
        <w:tc>
          <w:tcPr>
            <w:tcW w:w="6799" w:type="dxa"/>
            <w:tcMar/>
            <w:vAlign w:val="center"/>
          </w:tcPr>
          <w:p w:rsidRPr="002B3C50" w:rsidR="00013DBA" w:rsidRDefault="47C5BAE0" w14:paraId="46B41401" w14:textId="7AAC3B44">
            <w:pPr>
              <w:widowControl/>
              <w:numPr>
                <w:ilvl w:val="0"/>
                <w:numId w:val="15"/>
              </w:numPr>
              <w:autoSpaceDE/>
              <w:autoSpaceDN/>
              <w:spacing w:line="276" w:lineRule="auto"/>
              <w:jc w:val="both"/>
              <w:rPr>
                <w:rFonts w:cs="Arial"/>
                <w:sz w:val="20"/>
                <w:szCs w:val="20"/>
                <w:lang w:val="es-ES"/>
              </w:rPr>
            </w:pPr>
            <w:r w:rsidRPr="002B3C50">
              <w:rPr>
                <w:rFonts w:cs="Arial"/>
                <w:sz w:val="20"/>
                <w:szCs w:val="20"/>
                <w:lang w:val="es-ES"/>
              </w:rPr>
              <w:lastRenderedPageBreak/>
              <w:t xml:space="preserve">Presupuesto del Personal Asignado para el Proyecto máximo de </w:t>
            </w:r>
            <w:r w:rsidRPr="002B3C50" w:rsidR="2174D4E0">
              <w:rPr>
                <w:rFonts w:cs="Arial"/>
                <w:sz w:val="20"/>
                <w:szCs w:val="20"/>
                <w:lang w:val="es-ES"/>
              </w:rPr>
              <w:t>25</w:t>
            </w:r>
            <w:r w:rsidRPr="002B3C50">
              <w:rPr>
                <w:rFonts w:cs="Arial"/>
                <w:sz w:val="20"/>
                <w:szCs w:val="20"/>
                <w:lang w:val="es-ES"/>
              </w:rPr>
              <w:t xml:space="preserve">% del monto total de la solicitud de financiamiento. </w:t>
            </w:r>
            <w:r w:rsidRPr="002B3C50">
              <w:rPr>
                <w:rFonts w:cs="Arial"/>
                <w:b/>
                <w:bCs/>
                <w:sz w:val="20"/>
                <w:szCs w:val="20"/>
                <w:lang w:val="es-ES"/>
              </w:rPr>
              <w:t>Subsanable.</w:t>
            </w:r>
          </w:p>
        </w:tc>
        <w:tc>
          <w:tcPr>
            <w:tcW w:w="1276" w:type="dxa"/>
            <w:tcBorders>
              <w:top w:val="single" w:color="auto" w:sz="6" w:space="0"/>
            </w:tcBorders>
            <w:tcMar/>
          </w:tcPr>
          <w:p w:rsidRPr="006A6ABB" w:rsidR="00013DBA" w:rsidP="009B2474" w:rsidRDefault="00013DBA" w14:paraId="057040E9" w14:textId="77777777">
            <w:pPr>
              <w:spacing w:line="276" w:lineRule="auto"/>
              <w:ind w:left="720"/>
              <w:jc w:val="both"/>
              <w:rPr>
                <w:rFonts w:eastAsia="Times New Roman" w:cs="Arial"/>
                <w:b/>
                <w:sz w:val="20"/>
                <w:szCs w:val="20"/>
                <w:lang w:val="es-ES" w:eastAsia="es-ES"/>
              </w:rPr>
            </w:pPr>
          </w:p>
        </w:tc>
        <w:tc>
          <w:tcPr>
            <w:tcW w:w="1276" w:type="dxa"/>
            <w:tcBorders>
              <w:top w:val="single" w:color="auto" w:sz="6" w:space="0"/>
            </w:tcBorders>
            <w:tcMar/>
            <w:vAlign w:val="center"/>
          </w:tcPr>
          <w:p w:rsidRPr="006A6ABB" w:rsidR="00013DBA" w:rsidP="009B2474" w:rsidRDefault="00013DBA" w14:paraId="3E76D641" w14:textId="77777777">
            <w:pPr>
              <w:spacing w:line="276" w:lineRule="auto"/>
              <w:jc w:val="both"/>
              <w:rPr>
                <w:rFonts w:eastAsia="Times New Roman" w:cs="Arial"/>
                <w:b/>
                <w:sz w:val="20"/>
                <w:szCs w:val="20"/>
                <w:lang w:val="es-ES" w:eastAsia="es-ES"/>
              </w:rPr>
            </w:pPr>
          </w:p>
        </w:tc>
      </w:tr>
      <w:tr w:rsidRPr="006A6ABB" w:rsidR="00013DBA" w:rsidTr="21762479" w14:paraId="22A6EA88" w14:textId="77777777">
        <w:tblPrEx>
          <w:tblCellMar>
            <w:left w:w="70" w:type="dxa"/>
            <w:right w:w="70" w:type="dxa"/>
          </w:tblCellMar>
          <w:tblLook w:val="0000" w:firstRow="0" w:lastRow="0" w:firstColumn="0" w:lastColumn="0" w:noHBand="0" w:noVBand="0"/>
        </w:tblPrEx>
        <w:trPr>
          <w:cantSplit/>
          <w:trHeight w:val="465"/>
          <w:jc w:val="center"/>
        </w:trPr>
        <w:tc>
          <w:tcPr>
            <w:tcW w:w="6799" w:type="dxa"/>
            <w:tcMar/>
            <w:vAlign w:val="center"/>
          </w:tcPr>
          <w:p w:rsidRPr="002B3C50" w:rsidR="00013DBA" w:rsidRDefault="00013DBA" w14:paraId="3C6567B2" w14:textId="420C12ED">
            <w:pPr>
              <w:widowControl/>
              <w:numPr>
                <w:ilvl w:val="0"/>
                <w:numId w:val="15"/>
              </w:numPr>
              <w:autoSpaceDE/>
              <w:autoSpaceDN/>
              <w:spacing w:line="276" w:lineRule="auto"/>
              <w:jc w:val="both"/>
              <w:rPr>
                <w:rFonts w:cs="Arial"/>
                <w:sz w:val="20"/>
                <w:szCs w:val="20"/>
                <w:lang w:val="es-ES"/>
              </w:rPr>
            </w:pPr>
            <w:r w:rsidRPr="002B3C50">
              <w:rPr>
                <w:rFonts w:cs="Arial"/>
                <w:sz w:val="20"/>
                <w:szCs w:val="20"/>
                <w:lang w:val="es-ES"/>
              </w:rPr>
              <w:t xml:space="preserve">Presupuesto para monitoreo y evaluación (evaluación </w:t>
            </w:r>
            <w:r w:rsidRPr="00624623">
              <w:rPr>
                <w:rFonts w:cs="Arial"/>
                <w:sz w:val="20"/>
                <w:szCs w:val="20"/>
                <w:lang w:val="es-ES"/>
              </w:rPr>
              <w:t xml:space="preserve">intermedia y final, auditoría externa) máximo 12% del monto solicitado. </w:t>
            </w:r>
            <w:r w:rsidRPr="00624623">
              <w:rPr>
                <w:rFonts w:cs="Arial"/>
                <w:b/>
                <w:bCs/>
                <w:sz w:val="20"/>
                <w:szCs w:val="20"/>
                <w:lang w:val="es-ES"/>
              </w:rPr>
              <w:t>Subsanable</w:t>
            </w:r>
            <w:r w:rsidRPr="002B3C50">
              <w:rPr>
                <w:rFonts w:cs="Arial"/>
                <w:b/>
                <w:bCs/>
                <w:sz w:val="20"/>
                <w:szCs w:val="20"/>
                <w:lang w:val="es-ES"/>
              </w:rPr>
              <w:t>.</w:t>
            </w:r>
          </w:p>
        </w:tc>
        <w:tc>
          <w:tcPr>
            <w:tcW w:w="1276" w:type="dxa"/>
            <w:tcBorders>
              <w:top w:val="single" w:color="auto" w:sz="6" w:space="0"/>
            </w:tcBorders>
            <w:tcMar/>
          </w:tcPr>
          <w:p w:rsidRPr="006A6ABB" w:rsidR="00013DBA" w:rsidP="009B2474" w:rsidRDefault="00013DBA" w14:paraId="1947E4EB" w14:textId="77777777">
            <w:pPr>
              <w:spacing w:line="276" w:lineRule="auto"/>
              <w:ind w:left="720"/>
              <w:jc w:val="both"/>
              <w:rPr>
                <w:rFonts w:eastAsia="Times New Roman" w:cs="Arial"/>
                <w:b/>
                <w:sz w:val="20"/>
                <w:szCs w:val="20"/>
                <w:lang w:val="es-ES" w:eastAsia="es-ES"/>
              </w:rPr>
            </w:pPr>
          </w:p>
        </w:tc>
        <w:tc>
          <w:tcPr>
            <w:tcW w:w="1276" w:type="dxa"/>
            <w:tcBorders>
              <w:top w:val="single" w:color="auto" w:sz="6" w:space="0"/>
            </w:tcBorders>
            <w:tcMar/>
            <w:vAlign w:val="center"/>
          </w:tcPr>
          <w:p w:rsidRPr="006A6ABB" w:rsidR="00013DBA" w:rsidP="009B2474" w:rsidRDefault="00013DBA" w14:paraId="7625C942" w14:textId="77777777">
            <w:pPr>
              <w:spacing w:line="276" w:lineRule="auto"/>
              <w:jc w:val="both"/>
              <w:rPr>
                <w:rFonts w:eastAsia="Times New Roman" w:cs="Arial"/>
                <w:b/>
                <w:sz w:val="20"/>
                <w:szCs w:val="20"/>
                <w:lang w:val="es-ES" w:eastAsia="es-ES"/>
              </w:rPr>
            </w:pPr>
          </w:p>
        </w:tc>
      </w:tr>
      <w:tr w:rsidRPr="006A6ABB" w:rsidR="00013DBA" w:rsidTr="21762479" w14:paraId="19C5A41A" w14:textId="77777777">
        <w:tblPrEx>
          <w:tblCellMar>
            <w:left w:w="70" w:type="dxa"/>
            <w:right w:w="70" w:type="dxa"/>
          </w:tblCellMar>
          <w:tblLook w:val="0000" w:firstRow="0" w:lastRow="0" w:firstColumn="0" w:lastColumn="0" w:noHBand="0" w:noVBand="0"/>
        </w:tblPrEx>
        <w:trPr>
          <w:cantSplit/>
          <w:trHeight w:val="465"/>
          <w:jc w:val="center"/>
        </w:trPr>
        <w:tc>
          <w:tcPr>
            <w:tcW w:w="6799" w:type="dxa"/>
            <w:tcMar/>
            <w:vAlign w:val="center"/>
          </w:tcPr>
          <w:p w:rsidRPr="002B3C50" w:rsidR="00013DBA" w:rsidRDefault="35174AC2" w14:paraId="78801920" w14:textId="219A71A4">
            <w:pPr>
              <w:widowControl/>
              <w:numPr>
                <w:ilvl w:val="0"/>
                <w:numId w:val="15"/>
              </w:numPr>
              <w:autoSpaceDE/>
              <w:autoSpaceDN/>
              <w:spacing w:line="276" w:lineRule="auto"/>
              <w:jc w:val="both"/>
              <w:rPr>
                <w:rFonts w:cs="Arial"/>
                <w:sz w:val="20"/>
                <w:szCs w:val="20"/>
                <w:lang w:val="es-ES"/>
              </w:rPr>
            </w:pPr>
            <w:r w:rsidRPr="002B3C50">
              <w:rPr>
                <w:rFonts w:cs="Arial"/>
                <w:sz w:val="20"/>
                <w:szCs w:val="20"/>
                <w:lang w:val="es-ES"/>
              </w:rPr>
              <w:t>Costos</w:t>
            </w:r>
            <w:r w:rsidRPr="002B3C50" w:rsidR="47C5BAE0">
              <w:rPr>
                <w:rFonts w:cs="Arial"/>
                <w:sz w:val="20"/>
                <w:szCs w:val="20"/>
                <w:lang w:val="es-ES"/>
              </w:rPr>
              <w:t xml:space="preserve"> </w:t>
            </w:r>
            <w:r w:rsidRPr="002B3C50">
              <w:rPr>
                <w:rFonts w:cs="Arial"/>
                <w:sz w:val="20"/>
                <w:szCs w:val="20"/>
                <w:lang w:val="es-ES"/>
              </w:rPr>
              <w:t>Operativos</w:t>
            </w:r>
            <w:r w:rsidRPr="002B3C50" w:rsidR="47C5BAE0">
              <w:rPr>
                <w:rFonts w:cs="Arial"/>
                <w:sz w:val="20"/>
                <w:szCs w:val="20"/>
                <w:lang w:val="es-ES"/>
              </w:rPr>
              <w:t xml:space="preserve"> máximo </w:t>
            </w:r>
            <w:r w:rsidRPr="002B3C50" w:rsidR="0A4F8D7A">
              <w:rPr>
                <w:rFonts w:cs="Arial"/>
                <w:sz w:val="20"/>
                <w:szCs w:val="20"/>
                <w:lang w:val="es-ES"/>
              </w:rPr>
              <w:t>9</w:t>
            </w:r>
            <w:r w:rsidRPr="002B3C50" w:rsidR="47C5BAE0">
              <w:rPr>
                <w:rFonts w:cs="Arial"/>
                <w:sz w:val="20"/>
                <w:szCs w:val="20"/>
                <w:lang w:val="es-ES"/>
              </w:rPr>
              <w:t xml:space="preserve">% del monto total solicitado. </w:t>
            </w:r>
            <w:r w:rsidRPr="002B3C50" w:rsidR="47C5BAE0">
              <w:rPr>
                <w:rFonts w:cs="Arial"/>
                <w:b/>
                <w:bCs/>
                <w:sz w:val="20"/>
                <w:szCs w:val="20"/>
                <w:lang w:val="es-ES"/>
              </w:rPr>
              <w:t>Subsanable.</w:t>
            </w:r>
          </w:p>
        </w:tc>
        <w:tc>
          <w:tcPr>
            <w:tcW w:w="1276" w:type="dxa"/>
            <w:tcBorders>
              <w:top w:val="single" w:color="auto" w:sz="6" w:space="0"/>
            </w:tcBorders>
            <w:tcMar/>
          </w:tcPr>
          <w:p w:rsidRPr="006A6ABB" w:rsidR="00013DBA" w:rsidP="009B2474" w:rsidRDefault="00013DBA" w14:paraId="6550E9E4" w14:textId="77777777">
            <w:pPr>
              <w:spacing w:line="276" w:lineRule="auto"/>
              <w:ind w:left="720"/>
              <w:jc w:val="both"/>
              <w:rPr>
                <w:rFonts w:eastAsia="Times New Roman" w:cs="Arial"/>
                <w:b/>
                <w:sz w:val="20"/>
                <w:szCs w:val="20"/>
                <w:lang w:val="es-ES" w:eastAsia="es-ES"/>
              </w:rPr>
            </w:pPr>
          </w:p>
        </w:tc>
        <w:tc>
          <w:tcPr>
            <w:tcW w:w="1276" w:type="dxa"/>
            <w:tcBorders>
              <w:top w:val="single" w:color="auto" w:sz="6" w:space="0"/>
            </w:tcBorders>
            <w:tcMar/>
            <w:vAlign w:val="center"/>
          </w:tcPr>
          <w:p w:rsidRPr="006A6ABB" w:rsidR="00013DBA" w:rsidP="009B2474" w:rsidRDefault="00013DBA" w14:paraId="6C29C709" w14:textId="77777777">
            <w:pPr>
              <w:spacing w:line="276" w:lineRule="auto"/>
              <w:jc w:val="both"/>
              <w:rPr>
                <w:rFonts w:eastAsia="Times New Roman" w:cs="Arial"/>
                <w:b/>
                <w:sz w:val="20"/>
                <w:szCs w:val="20"/>
                <w:lang w:val="es-ES" w:eastAsia="es-ES"/>
              </w:rPr>
            </w:pPr>
          </w:p>
        </w:tc>
      </w:tr>
      <w:tr w:rsidRPr="006A6ABB" w:rsidR="00013DBA" w:rsidTr="21762479" w14:paraId="38F0B00B" w14:textId="77777777">
        <w:tblPrEx>
          <w:tblCellMar>
            <w:left w:w="70" w:type="dxa"/>
            <w:right w:w="70" w:type="dxa"/>
          </w:tblCellMar>
          <w:tblLook w:val="0000" w:firstRow="0" w:lastRow="0" w:firstColumn="0" w:lastColumn="0" w:noHBand="0" w:noVBand="0"/>
        </w:tblPrEx>
        <w:trPr>
          <w:cantSplit/>
          <w:trHeight w:val="465"/>
          <w:jc w:val="center"/>
        </w:trPr>
        <w:tc>
          <w:tcPr>
            <w:tcW w:w="6799" w:type="dxa"/>
            <w:tcMar/>
            <w:vAlign w:val="center"/>
          </w:tcPr>
          <w:p w:rsidRPr="002B3C50" w:rsidR="00013DBA" w:rsidRDefault="00013DBA" w14:paraId="4E35286D" w14:textId="74ECFF7E">
            <w:pPr>
              <w:widowControl/>
              <w:numPr>
                <w:ilvl w:val="0"/>
                <w:numId w:val="15"/>
              </w:numPr>
              <w:autoSpaceDE/>
              <w:autoSpaceDN/>
              <w:spacing w:line="276" w:lineRule="auto"/>
              <w:jc w:val="both"/>
              <w:rPr>
                <w:rFonts w:cs="Arial"/>
                <w:sz w:val="20"/>
                <w:szCs w:val="20"/>
                <w:lang w:val="es-ES"/>
              </w:rPr>
            </w:pPr>
            <w:r w:rsidRPr="002B3C50">
              <w:rPr>
                <w:rFonts w:cs="Arial"/>
                <w:sz w:val="20"/>
                <w:szCs w:val="20"/>
                <w:lang w:val="es-ES"/>
              </w:rPr>
              <w:t xml:space="preserve">Contrapartida verificable mínimo del </w:t>
            </w:r>
            <w:r w:rsidRPr="002B3C50" w:rsidR="706990EE">
              <w:rPr>
                <w:rFonts w:cs="Arial"/>
                <w:sz w:val="20"/>
                <w:szCs w:val="20"/>
                <w:lang w:val="es-ES"/>
              </w:rPr>
              <w:t>10</w:t>
            </w:r>
            <w:r w:rsidRPr="002B3C50">
              <w:rPr>
                <w:rFonts w:cs="Arial"/>
                <w:sz w:val="20"/>
                <w:szCs w:val="20"/>
                <w:lang w:val="es-ES"/>
              </w:rPr>
              <w:t xml:space="preserve">% en efectivo o en especie del monto total solicitado. </w:t>
            </w:r>
            <w:r w:rsidRPr="002B3C50">
              <w:rPr>
                <w:rFonts w:cs="Arial"/>
                <w:b/>
                <w:bCs/>
                <w:sz w:val="20"/>
                <w:szCs w:val="20"/>
                <w:lang w:val="es-ES"/>
              </w:rPr>
              <w:t>Subsanable.</w:t>
            </w:r>
          </w:p>
        </w:tc>
        <w:tc>
          <w:tcPr>
            <w:tcW w:w="1276" w:type="dxa"/>
            <w:tcBorders>
              <w:top w:val="single" w:color="auto" w:sz="6" w:space="0"/>
            </w:tcBorders>
            <w:tcMar/>
          </w:tcPr>
          <w:p w:rsidRPr="006A6ABB" w:rsidR="00013DBA" w:rsidP="009B2474" w:rsidRDefault="00013DBA" w14:paraId="685CB32A" w14:textId="77777777">
            <w:pPr>
              <w:spacing w:line="276" w:lineRule="auto"/>
              <w:ind w:left="720"/>
              <w:jc w:val="both"/>
              <w:rPr>
                <w:rFonts w:eastAsia="Times New Roman" w:cs="Arial"/>
                <w:b/>
                <w:sz w:val="20"/>
                <w:szCs w:val="20"/>
                <w:lang w:val="es-ES" w:eastAsia="es-ES"/>
              </w:rPr>
            </w:pPr>
          </w:p>
        </w:tc>
        <w:tc>
          <w:tcPr>
            <w:tcW w:w="1276" w:type="dxa"/>
            <w:tcBorders>
              <w:top w:val="single" w:color="auto" w:sz="6" w:space="0"/>
            </w:tcBorders>
            <w:tcMar/>
            <w:vAlign w:val="center"/>
          </w:tcPr>
          <w:p w:rsidRPr="006A6ABB" w:rsidR="00013DBA" w:rsidP="009B2474" w:rsidRDefault="00013DBA" w14:paraId="47523CBB" w14:textId="77777777">
            <w:pPr>
              <w:spacing w:line="276" w:lineRule="auto"/>
              <w:jc w:val="both"/>
              <w:rPr>
                <w:rFonts w:eastAsia="Times New Roman" w:cs="Arial"/>
                <w:b/>
                <w:sz w:val="20"/>
                <w:szCs w:val="20"/>
                <w:lang w:val="es-ES" w:eastAsia="es-ES"/>
              </w:rPr>
            </w:pPr>
          </w:p>
        </w:tc>
      </w:tr>
    </w:tbl>
    <w:p w:rsidR="00013DBA" w:rsidP="009B2474" w:rsidRDefault="00013DBA" w14:paraId="049E753C" w14:textId="77777777">
      <w:pPr>
        <w:spacing w:line="276" w:lineRule="auto"/>
        <w:jc w:val="both"/>
        <w:rPr>
          <w:lang w:val="es-ES"/>
        </w:rPr>
      </w:pPr>
    </w:p>
    <w:p w:rsidR="008F07D5" w:rsidP="00B50380" w:rsidRDefault="008F07D5" w14:paraId="2BC1BD6F" w14:textId="5A136E22">
      <w:pPr>
        <w:spacing w:line="276" w:lineRule="auto"/>
        <w:jc w:val="both"/>
        <w:rPr>
          <w:rFonts w:asciiTheme="minorHAnsi" w:hAnsiTheme="minorHAnsi" w:cstheme="minorHAnsi"/>
        </w:rPr>
      </w:pPr>
      <w:r w:rsidRPr="003A1536">
        <w:rPr>
          <w:rFonts w:asciiTheme="minorHAnsi" w:hAnsiTheme="minorHAnsi" w:cstheme="minorHAnsi"/>
        </w:rPr>
        <w:t>En ningún caso el Comité de Selección calificará ni asignará puntajes a los Proponentes descalificados en esta etapa.</w:t>
      </w:r>
    </w:p>
    <w:p w:rsidRPr="003A1536" w:rsidR="008019D9" w:rsidP="009B2474" w:rsidRDefault="008019D9" w14:paraId="70DDA183" w14:textId="77777777">
      <w:pPr>
        <w:pStyle w:val="Prrafodelista"/>
        <w:spacing w:line="276" w:lineRule="auto"/>
        <w:ind w:left="1440" w:firstLine="0"/>
        <w:jc w:val="both"/>
        <w:rPr>
          <w:rFonts w:asciiTheme="minorHAnsi" w:hAnsiTheme="minorHAnsi" w:cstheme="minorHAnsi"/>
        </w:rPr>
      </w:pPr>
    </w:p>
    <w:p w:rsidRPr="0056608D" w:rsidR="008F07D5" w:rsidP="009B2474" w:rsidRDefault="008F07D5" w14:paraId="428D26A9" w14:textId="77777777">
      <w:pPr>
        <w:spacing w:line="276" w:lineRule="auto"/>
        <w:jc w:val="both"/>
        <w:rPr>
          <w:rFonts w:asciiTheme="minorHAnsi" w:hAnsiTheme="minorHAnsi" w:cstheme="minorHAnsi"/>
        </w:rPr>
      </w:pPr>
      <w:r w:rsidRPr="0056608D">
        <w:rPr>
          <w:rFonts w:asciiTheme="minorHAnsi" w:hAnsiTheme="minorHAnsi" w:cstheme="minorHAnsi"/>
          <w:b/>
          <w:bCs/>
        </w:rPr>
        <w:t>b. Segunda fase – Evaluación técnica y económica:</w:t>
      </w:r>
      <w:r w:rsidRPr="0056608D">
        <w:rPr>
          <w:rFonts w:asciiTheme="minorHAnsi" w:hAnsiTheme="minorHAnsi" w:cstheme="minorHAnsi"/>
        </w:rPr>
        <w:t xml:space="preserve"> </w:t>
      </w:r>
      <w:r w:rsidRPr="0056608D" w:rsidR="00DF39D2">
        <w:rPr>
          <w:rFonts w:asciiTheme="minorHAnsi" w:hAnsiTheme="minorHAnsi" w:cstheme="minorHAnsi"/>
        </w:rPr>
        <w:t>l</w:t>
      </w:r>
      <w:r w:rsidRPr="0056608D">
        <w:rPr>
          <w:rFonts w:asciiTheme="minorHAnsi" w:hAnsiTheme="minorHAnsi" w:cstheme="minorHAnsi"/>
        </w:rPr>
        <w:t xml:space="preserve">as propuestas habilitadas se evaluarán mediante el sistema de puntaje indicado en la </w:t>
      </w:r>
      <w:r w:rsidRPr="002B3C50">
        <w:rPr>
          <w:rFonts w:asciiTheme="minorHAnsi" w:hAnsiTheme="minorHAnsi" w:cstheme="minorHAnsi"/>
        </w:rPr>
        <w:t>Tabla 1, donde la propuesta técnica aporta un máximo de noventa (90) puntos y la propuesta económica un máximo de diez (10) puntos, para un total de cien (100) puntos. Serán descalificadas las propuestas técnicas que no alcancen el ochenta por ciento (80%) del puntaje técnico máximo.</w:t>
      </w:r>
    </w:p>
    <w:p w:rsidRPr="0056608D" w:rsidR="008F07D5" w:rsidP="009B2474" w:rsidRDefault="008F07D5" w14:paraId="3C110B58" w14:textId="6DEDE98A">
      <w:pPr>
        <w:spacing w:line="276" w:lineRule="auto"/>
        <w:jc w:val="both"/>
        <w:rPr>
          <w:rFonts w:asciiTheme="minorHAnsi" w:hAnsiTheme="minorHAnsi" w:cstheme="minorBidi"/>
        </w:rPr>
      </w:pPr>
      <w:r w:rsidRPr="6A362FB2">
        <w:rPr>
          <w:rFonts w:asciiTheme="minorHAnsi" w:hAnsiTheme="minorHAnsi" w:cstheme="minorBidi"/>
        </w:rPr>
        <w:t xml:space="preserve">El proceso de evaluación y adjudicación estará a cargo de un </w:t>
      </w:r>
      <w:r w:rsidRPr="6A362FB2">
        <w:rPr>
          <w:rFonts w:asciiTheme="minorHAnsi" w:hAnsiTheme="minorHAnsi" w:cstheme="minorBidi"/>
          <w:b/>
        </w:rPr>
        <w:t>Comité de Selección</w:t>
      </w:r>
      <w:r w:rsidRPr="6A362FB2">
        <w:rPr>
          <w:rFonts w:asciiTheme="minorHAnsi" w:hAnsiTheme="minorHAnsi" w:cstheme="minorBidi"/>
        </w:rPr>
        <w:t xml:space="preserve"> conformado por un mínimo de tres (3) miembros con derecho a</w:t>
      </w:r>
      <w:r w:rsidRPr="6A362FB2" w:rsidR="00DB5DA6">
        <w:rPr>
          <w:rFonts w:asciiTheme="minorHAnsi" w:hAnsiTheme="minorHAnsi" w:cstheme="minorBidi"/>
        </w:rPr>
        <w:t xml:space="preserve"> vo</w:t>
      </w:r>
      <w:r w:rsidRPr="6A362FB2" w:rsidR="00B60E72">
        <w:rPr>
          <w:rFonts w:asciiTheme="minorHAnsi" w:hAnsiTheme="minorHAnsi" w:cstheme="minorBidi"/>
        </w:rPr>
        <w:t>z</w:t>
      </w:r>
      <w:r w:rsidRPr="6A362FB2" w:rsidR="00BF6A07">
        <w:rPr>
          <w:rFonts w:asciiTheme="minorHAnsi" w:hAnsiTheme="minorHAnsi" w:cstheme="minorBidi"/>
        </w:rPr>
        <w:t>,</w:t>
      </w:r>
      <w:r w:rsidRPr="6A362FB2" w:rsidR="009B26AC">
        <w:rPr>
          <w:rFonts w:asciiTheme="minorHAnsi" w:hAnsiTheme="minorHAnsi" w:cstheme="minorBidi"/>
        </w:rPr>
        <w:t xml:space="preserve"> </w:t>
      </w:r>
      <w:r w:rsidRPr="6A362FB2">
        <w:rPr>
          <w:rFonts w:asciiTheme="minorHAnsi" w:hAnsiTheme="minorHAnsi" w:cstheme="minorBidi"/>
        </w:rPr>
        <w:t xml:space="preserve">siempre en número impar. Las decisiones del Comité se adoptarán por mayoría simple. En caso de empate en el puntaje combinado final, se preferirá la propuesta con mayor puntaje en el criterio de Metodología; de persistir el empate, se preferirá la de mayor puntaje en </w:t>
      </w:r>
      <w:r w:rsidRPr="5EA6CD69">
        <w:rPr>
          <w:lang w:val="es-ES"/>
        </w:rPr>
        <w:t xml:space="preserve">Experiencia </w:t>
      </w:r>
      <w:r w:rsidRPr="5EA6CD69" w:rsidR="0E1833F6">
        <w:rPr>
          <w:lang w:val="es-ES"/>
        </w:rPr>
        <w:t>previa y capacidad del Proponente en Subproyecto similares</w:t>
      </w:r>
      <w:r w:rsidRPr="5EA6CD69" w:rsidR="0E1833F6">
        <w:rPr>
          <w:rFonts w:asciiTheme="minorHAnsi" w:hAnsiTheme="minorHAnsi" w:cstheme="minorBidi"/>
          <w:color w:val="EE0000"/>
        </w:rPr>
        <w:t xml:space="preserve"> </w:t>
      </w:r>
      <w:r w:rsidRPr="5EA6CD69">
        <w:rPr>
          <w:rFonts w:asciiTheme="minorHAnsi" w:hAnsiTheme="minorHAnsi" w:cstheme="minorBidi"/>
        </w:rPr>
        <w:t>del Proponente.</w:t>
      </w:r>
    </w:p>
    <w:p w:rsidRPr="0056608D" w:rsidR="008F07D5" w:rsidP="009B2474" w:rsidRDefault="008F07D5" w14:paraId="74ED02A9" w14:textId="77777777">
      <w:pPr>
        <w:spacing w:line="276" w:lineRule="auto"/>
        <w:jc w:val="both"/>
        <w:rPr>
          <w:rFonts w:asciiTheme="minorHAnsi" w:hAnsiTheme="minorHAnsi" w:cstheme="minorHAnsi"/>
        </w:rPr>
      </w:pPr>
      <w:r w:rsidRPr="0056608D">
        <w:rPr>
          <w:rFonts w:asciiTheme="minorHAnsi" w:hAnsiTheme="minorHAnsi" w:cstheme="minorHAnsi"/>
          <w:b/>
          <w:bCs/>
        </w:rPr>
        <w:t>Nota</w:t>
      </w:r>
      <w:r w:rsidRPr="0056608D">
        <w:rPr>
          <w:rFonts w:asciiTheme="minorHAnsi" w:hAnsiTheme="minorHAnsi" w:cstheme="minorHAnsi"/>
        </w:rPr>
        <w:t xml:space="preserve">: </w:t>
      </w:r>
      <w:r w:rsidRPr="0056608D" w:rsidR="006E5D11">
        <w:rPr>
          <w:rFonts w:asciiTheme="minorHAnsi" w:hAnsiTheme="minorHAnsi" w:cstheme="minorHAnsi"/>
        </w:rPr>
        <w:t>l</w:t>
      </w:r>
      <w:r w:rsidRPr="0056608D">
        <w:rPr>
          <w:rFonts w:asciiTheme="minorHAnsi" w:hAnsiTheme="minorHAnsi" w:cstheme="minorHAnsi"/>
        </w:rPr>
        <w:t>os resultados de la evaluación serán publicados en la página web de Fundación NATURA una vez concluida la negociación con el Proponente seleccionado. Los resultados de la evaluación son inapelables.</w:t>
      </w:r>
    </w:p>
    <w:p w:rsidRPr="0056608D" w:rsidR="005403D7" w:rsidP="009B2474" w:rsidRDefault="008F07D5" w14:paraId="35DB6F04" w14:textId="1F43DED8">
      <w:pPr>
        <w:spacing w:line="276" w:lineRule="auto"/>
        <w:jc w:val="both"/>
        <w:rPr>
          <w:rFonts w:asciiTheme="minorHAnsi" w:hAnsiTheme="minorHAnsi" w:cstheme="minorHAnsi"/>
        </w:rPr>
      </w:pPr>
      <w:r w:rsidRPr="0056608D">
        <w:rPr>
          <w:rFonts w:asciiTheme="minorHAnsi" w:hAnsiTheme="minorHAnsi" w:cstheme="minorHAnsi"/>
        </w:rPr>
        <w:t> </w:t>
      </w:r>
    </w:p>
    <w:p w:rsidRPr="0056608D" w:rsidR="008F07D5" w:rsidP="009B2474" w:rsidRDefault="008F07D5" w14:paraId="3E3ECC96" w14:textId="06AC7F2B">
      <w:pPr>
        <w:pStyle w:val="Descripcin"/>
        <w:keepNext/>
        <w:spacing w:line="276" w:lineRule="auto"/>
        <w:jc w:val="both"/>
        <w:rPr>
          <w:b/>
          <w:bCs/>
          <w:i w:val="0"/>
          <w:iCs w:val="0"/>
          <w:color w:val="auto"/>
          <w:sz w:val="22"/>
          <w:szCs w:val="22"/>
        </w:rPr>
      </w:pPr>
      <w:r w:rsidRPr="0056608D">
        <w:rPr>
          <w:b/>
          <w:bCs/>
          <w:i w:val="0"/>
          <w:iCs w:val="0"/>
          <w:color w:val="auto"/>
          <w:sz w:val="22"/>
          <w:szCs w:val="22"/>
        </w:rPr>
        <w:t xml:space="preserve">Tabla </w:t>
      </w:r>
      <w:r w:rsidR="008420E3">
        <w:rPr>
          <w:b/>
          <w:bCs/>
          <w:i w:val="0"/>
          <w:iCs w:val="0"/>
          <w:color w:val="auto"/>
          <w:sz w:val="22"/>
          <w:szCs w:val="22"/>
        </w:rPr>
        <w:t>N</w:t>
      </w:r>
      <w:r w:rsidRPr="0056608D">
        <w:rPr>
          <w:b/>
          <w:bCs/>
          <w:i w:val="0"/>
          <w:iCs w:val="0"/>
          <w:color w:val="auto"/>
          <w:sz w:val="22"/>
          <w:szCs w:val="22"/>
        </w:rPr>
        <w:t xml:space="preserve">° </w:t>
      </w:r>
      <w:r w:rsidRPr="0056608D">
        <w:rPr>
          <w:b/>
          <w:bCs/>
          <w:i w:val="0"/>
          <w:iCs w:val="0"/>
          <w:color w:val="auto"/>
          <w:sz w:val="22"/>
          <w:szCs w:val="22"/>
        </w:rPr>
        <w:fldChar w:fldCharType="begin"/>
      </w:r>
      <w:r w:rsidRPr="0056608D">
        <w:rPr>
          <w:b/>
          <w:bCs/>
          <w:i w:val="0"/>
          <w:iCs w:val="0"/>
          <w:color w:val="auto"/>
          <w:sz w:val="22"/>
          <w:szCs w:val="22"/>
        </w:rPr>
        <w:instrText xml:space="preserve"> SEQ Tabla_n° \* ARABIC </w:instrText>
      </w:r>
      <w:r w:rsidRPr="0056608D">
        <w:rPr>
          <w:b/>
          <w:bCs/>
          <w:i w:val="0"/>
          <w:iCs w:val="0"/>
          <w:color w:val="auto"/>
          <w:sz w:val="22"/>
          <w:szCs w:val="22"/>
        </w:rPr>
        <w:fldChar w:fldCharType="separate"/>
      </w:r>
      <w:r w:rsidR="003A1536">
        <w:rPr>
          <w:b/>
          <w:bCs/>
          <w:i w:val="0"/>
          <w:iCs w:val="0"/>
          <w:noProof/>
          <w:color w:val="auto"/>
          <w:sz w:val="22"/>
          <w:szCs w:val="22"/>
        </w:rPr>
        <w:t>1</w:t>
      </w:r>
      <w:r w:rsidRPr="0056608D">
        <w:rPr>
          <w:b/>
          <w:bCs/>
          <w:i w:val="0"/>
          <w:iCs w:val="0"/>
          <w:color w:val="auto"/>
          <w:sz w:val="22"/>
          <w:szCs w:val="22"/>
        </w:rPr>
        <w:fldChar w:fldCharType="end"/>
      </w:r>
      <w:r w:rsidRPr="0056608D">
        <w:rPr>
          <w:b/>
          <w:bCs/>
          <w:i w:val="0"/>
          <w:iCs w:val="0"/>
          <w:color w:val="auto"/>
          <w:sz w:val="22"/>
          <w:szCs w:val="22"/>
        </w:rPr>
        <w:t>. Criterios de Evaluación para la Propuesta Técnica y Económica</w:t>
      </w:r>
    </w:p>
    <w:tbl>
      <w:tblPr>
        <w:tblW w:w="0" w:type="auto"/>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50"/>
        <w:gridCol w:w="2030"/>
      </w:tblGrid>
      <w:tr w:rsidRPr="0056608D" w:rsidR="0056608D" w:rsidTr="00FB2CB1" w14:paraId="212D0419" w14:textId="77777777">
        <w:trPr>
          <w:tblCellSpacing w:w="0" w:type="dxa"/>
        </w:trPr>
        <w:tc>
          <w:tcPr>
            <w:tcW w:w="7650"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tcMar>
              <w:top w:w="80" w:type="dxa"/>
              <w:left w:w="120" w:type="dxa"/>
              <w:bottom w:w="80" w:type="dxa"/>
              <w:right w:w="120" w:type="dxa"/>
            </w:tcMar>
            <w:vAlign w:val="center"/>
            <w:hideMark/>
          </w:tcPr>
          <w:p w:rsidRPr="003A1536" w:rsidR="008F07D5" w:rsidP="00FB2CB1" w:rsidRDefault="008F07D5" w14:paraId="0A3B720F" w14:textId="77777777">
            <w:pPr>
              <w:pStyle w:val="TableParagraph"/>
              <w:ind w:left="81"/>
              <w:jc w:val="both"/>
              <w:rPr>
                <w:b/>
                <w:lang w:val="es-ES"/>
              </w:rPr>
            </w:pPr>
            <w:r w:rsidRPr="003A1536">
              <w:rPr>
                <w:b/>
                <w:lang w:val="es-ES"/>
              </w:rPr>
              <w:t>CRITERIO DE EVALUACIÓN – PROPUESTA TÉCNICA</w:t>
            </w:r>
          </w:p>
        </w:tc>
        <w:tc>
          <w:tcPr>
            <w:tcW w:w="2030"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tcMar>
              <w:top w:w="80" w:type="dxa"/>
              <w:left w:w="120" w:type="dxa"/>
              <w:bottom w:w="80" w:type="dxa"/>
              <w:right w:w="120" w:type="dxa"/>
            </w:tcMar>
            <w:vAlign w:val="center"/>
            <w:hideMark/>
          </w:tcPr>
          <w:p w:rsidRPr="003A1536" w:rsidR="008F07D5" w:rsidP="00FB2CB1" w:rsidRDefault="008F07D5" w14:paraId="25935B94" w14:textId="77777777">
            <w:pPr>
              <w:pStyle w:val="TableParagraph"/>
              <w:ind w:left="81"/>
              <w:jc w:val="both"/>
              <w:rPr>
                <w:b/>
                <w:lang w:val="es-ES"/>
              </w:rPr>
            </w:pPr>
            <w:r w:rsidRPr="003A1536">
              <w:rPr>
                <w:b/>
                <w:lang w:val="es-ES"/>
              </w:rPr>
              <w:t>Puntaje Máximo</w:t>
            </w:r>
          </w:p>
        </w:tc>
      </w:tr>
      <w:tr w:rsidRPr="0056608D" w:rsidR="0056608D" w:rsidTr="00FB2CB1" w14:paraId="6CD7628B" w14:textId="77777777">
        <w:trPr>
          <w:trHeight w:val="313"/>
          <w:tblCellSpacing w:w="0" w:type="dxa"/>
        </w:trPr>
        <w:tc>
          <w:tcPr>
            <w:tcW w:w="7650"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tcMar>
              <w:top w:w="80" w:type="dxa"/>
              <w:left w:w="120" w:type="dxa"/>
              <w:bottom w:w="80" w:type="dxa"/>
              <w:right w:w="120" w:type="dxa"/>
            </w:tcMar>
            <w:vAlign w:val="center"/>
            <w:hideMark/>
          </w:tcPr>
          <w:p w:rsidRPr="0056608D" w:rsidR="008F07D5" w:rsidP="00FB2CB1" w:rsidRDefault="008F07D5" w14:paraId="570309EC" w14:textId="77777777">
            <w:pPr>
              <w:pStyle w:val="TableParagraph"/>
              <w:ind w:left="81"/>
              <w:jc w:val="both"/>
              <w:rPr>
                <w:bCs/>
                <w:lang w:val="es-ES"/>
              </w:rPr>
            </w:pPr>
            <w:r w:rsidRPr="0056608D">
              <w:rPr>
                <w:bCs/>
                <w:lang w:val="es-ES"/>
              </w:rPr>
              <w:t>1. Alcance del Trabajo</w:t>
            </w:r>
          </w:p>
        </w:tc>
        <w:tc>
          <w:tcPr>
            <w:tcW w:w="2030"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tcMar>
              <w:top w:w="80" w:type="dxa"/>
              <w:left w:w="120" w:type="dxa"/>
              <w:bottom w:w="80" w:type="dxa"/>
              <w:right w:w="120" w:type="dxa"/>
            </w:tcMar>
            <w:vAlign w:val="center"/>
            <w:hideMark/>
          </w:tcPr>
          <w:p w:rsidRPr="0056608D" w:rsidR="008F07D5" w:rsidP="00FB2CB1" w:rsidRDefault="008F07D5" w14:paraId="2AA09095" w14:textId="77777777">
            <w:pPr>
              <w:pStyle w:val="TableParagraph"/>
              <w:ind w:left="81"/>
              <w:jc w:val="center"/>
              <w:rPr>
                <w:bCs/>
                <w:lang w:val="es-ES"/>
              </w:rPr>
            </w:pPr>
            <w:r w:rsidRPr="0056608D">
              <w:rPr>
                <w:bCs/>
                <w:lang w:val="es-ES"/>
              </w:rPr>
              <w:t>8</w:t>
            </w:r>
          </w:p>
        </w:tc>
      </w:tr>
      <w:tr w:rsidRPr="0056608D" w:rsidR="0056608D" w:rsidTr="00FB2CB1" w14:paraId="0D19C73C" w14:textId="77777777">
        <w:trPr>
          <w:trHeight w:val="1215"/>
          <w:tblCellSpacing w:w="0" w:type="dxa"/>
        </w:trPr>
        <w:tc>
          <w:tcPr>
            <w:tcW w:w="765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8F07D5" w14:paraId="1DEC541A" w14:textId="77777777">
            <w:pPr>
              <w:pStyle w:val="TableParagraph"/>
              <w:ind w:left="81"/>
              <w:jc w:val="both"/>
              <w:rPr>
                <w:bCs/>
                <w:lang w:val="es-ES"/>
              </w:rPr>
            </w:pPr>
            <w:r w:rsidRPr="0056608D">
              <w:rPr>
                <w:bCs/>
                <w:lang w:val="es-ES"/>
              </w:rPr>
              <w:t xml:space="preserve">El Proponente articula adecuadamente los objetivos y contenido general del TDR con su propuesta de trabajo, orientándola hacia el logro de los cinco (5) productos del </w:t>
            </w:r>
            <w:r w:rsidRPr="0056608D" w:rsidR="00097CFC">
              <w:rPr>
                <w:bCs/>
                <w:lang w:val="es-ES"/>
              </w:rPr>
              <w:t>Subproyecto</w:t>
            </w:r>
            <w:r w:rsidRPr="0056608D">
              <w:rPr>
                <w:bCs/>
                <w:lang w:val="es-ES"/>
              </w:rPr>
              <w:t xml:space="preserve"> (línea base socioeconómica, </w:t>
            </w:r>
            <w:r w:rsidRPr="0056608D" w:rsidR="004365EA">
              <w:rPr>
                <w:bCs/>
                <w:lang w:val="es-ES"/>
              </w:rPr>
              <w:t>Planes de Manejo de Finca</w:t>
            </w:r>
            <w:r w:rsidRPr="0056608D">
              <w:rPr>
                <w:bCs/>
                <w:lang w:val="es-ES"/>
              </w:rPr>
              <w:t>, fincas modelo, implementación tecnológica e informe final).</w:t>
            </w:r>
          </w:p>
        </w:tc>
        <w:tc>
          <w:tcPr>
            <w:tcW w:w="203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8F07D5" w14:paraId="0E63289D" w14:textId="77777777">
            <w:pPr>
              <w:pStyle w:val="TableParagraph"/>
              <w:ind w:left="81"/>
              <w:jc w:val="center"/>
              <w:rPr>
                <w:bCs/>
                <w:lang w:val="es-ES"/>
              </w:rPr>
            </w:pPr>
            <w:r w:rsidRPr="0056608D">
              <w:rPr>
                <w:bCs/>
                <w:lang w:val="es-ES"/>
              </w:rPr>
              <w:t>8</w:t>
            </w:r>
          </w:p>
        </w:tc>
      </w:tr>
      <w:tr w:rsidRPr="0056608D" w:rsidR="0056608D" w:rsidTr="00FB2CB1" w14:paraId="7D651CEE" w14:textId="77777777">
        <w:trPr>
          <w:tblCellSpacing w:w="0" w:type="dxa"/>
        </w:trPr>
        <w:tc>
          <w:tcPr>
            <w:tcW w:w="7650"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tcMar>
              <w:top w:w="80" w:type="dxa"/>
              <w:left w:w="120" w:type="dxa"/>
              <w:bottom w:w="80" w:type="dxa"/>
              <w:right w:w="120" w:type="dxa"/>
            </w:tcMar>
            <w:vAlign w:val="center"/>
            <w:hideMark/>
          </w:tcPr>
          <w:p w:rsidRPr="0056608D" w:rsidR="008F07D5" w:rsidP="00FB2CB1" w:rsidRDefault="008F07D5" w14:paraId="30FD051E" w14:textId="77777777">
            <w:pPr>
              <w:pStyle w:val="TableParagraph"/>
              <w:ind w:left="81"/>
              <w:jc w:val="both"/>
              <w:rPr>
                <w:bCs/>
                <w:lang w:val="es-ES"/>
              </w:rPr>
            </w:pPr>
            <w:r w:rsidRPr="0056608D">
              <w:rPr>
                <w:bCs/>
                <w:lang w:val="es-ES"/>
              </w:rPr>
              <w:t>2. Metodología</w:t>
            </w:r>
          </w:p>
        </w:tc>
        <w:tc>
          <w:tcPr>
            <w:tcW w:w="2030"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tcMar>
              <w:top w:w="80" w:type="dxa"/>
              <w:left w:w="120" w:type="dxa"/>
              <w:bottom w:w="80" w:type="dxa"/>
              <w:right w:w="120" w:type="dxa"/>
            </w:tcMar>
            <w:vAlign w:val="center"/>
            <w:hideMark/>
          </w:tcPr>
          <w:p w:rsidRPr="0056608D" w:rsidR="008F07D5" w:rsidP="00FB2CB1" w:rsidRDefault="008F07D5" w14:paraId="75BA0BD7" w14:textId="77777777">
            <w:pPr>
              <w:pStyle w:val="TableParagraph"/>
              <w:ind w:left="81"/>
              <w:jc w:val="center"/>
              <w:rPr>
                <w:bCs/>
                <w:lang w:val="es-ES"/>
              </w:rPr>
            </w:pPr>
            <w:r w:rsidRPr="0056608D">
              <w:rPr>
                <w:bCs/>
                <w:lang w:val="es-ES"/>
              </w:rPr>
              <w:t>25</w:t>
            </w:r>
          </w:p>
        </w:tc>
      </w:tr>
      <w:tr w:rsidRPr="0056608D" w:rsidR="0056608D" w:rsidTr="00FB2CB1" w14:paraId="0BD50A89" w14:textId="77777777">
        <w:trPr>
          <w:tblCellSpacing w:w="0" w:type="dxa"/>
        </w:trPr>
        <w:tc>
          <w:tcPr>
            <w:tcW w:w="765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8F07D5" w14:paraId="2B13D0F8" w14:textId="77777777">
            <w:pPr>
              <w:pStyle w:val="TableParagraph"/>
              <w:ind w:left="81"/>
              <w:jc w:val="both"/>
              <w:rPr>
                <w:bCs/>
                <w:lang w:val="es-ES"/>
              </w:rPr>
            </w:pPr>
            <w:r w:rsidRPr="0056608D">
              <w:rPr>
                <w:bCs/>
                <w:lang w:val="es-ES"/>
              </w:rPr>
              <w:t>El proceso de ejecución de la consultoría es lógico, se describe y presenta en forma completa, con el debido sustento técnico agronómico, agroforestal o de gestión predial, compatible con los estándares de ganadería sostenible y agricultura climáticamente inteligente (ACI).</w:t>
            </w:r>
          </w:p>
        </w:tc>
        <w:tc>
          <w:tcPr>
            <w:tcW w:w="203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A01EAA" w14:paraId="32449356" w14:textId="0A48AB73">
            <w:pPr>
              <w:pStyle w:val="TableParagraph"/>
              <w:ind w:left="81"/>
              <w:jc w:val="center"/>
              <w:rPr>
                <w:bCs/>
                <w:lang w:val="es-ES"/>
              </w:rPr>
            </w:pPr>
            <w:r>
              <w:rPr>
                <w:bCs/>
                <w:lang w:val="es-ES"/>
              </w:rPr>
              <w:t>15</w:t>
            </w:r>
          </w:p>
        </w:tc>
      </w:tr>
      <w:tr w:rsidRPr="0056608D" w:rsidR="0056608D" w:rsidTr="00FB2CB1" w14:paraId="6A2F82DD" w14:textId="77777777">
        <w:trPr>
          <w:tblCellSpacing w:w="0" w:type="dxa"/>
        </w:trPr>
        <w:tc>
          <w:tcPr>
            <w:tcW w:w="765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8F07D5" w14:paraId="0701D768" w14:textId="77777777">
            <w:pPr>
              <w:pStyle w:val="TableParagraph"/>
              <w:ind w:left="81"/>
              <w:jc w:val="both"/>
              <w:rPr>
                <w:bCs/>
                <w:lang w:val="es-ES"/>
              </w:rPr>
            </w:pPr>
            <w:r w:rsidRPr="0056608D">
              <w:rPr>
                <w:bCs/>
                <w:lang w:val="es-ES"/>
              </w:rPr>
              <w:lastRenderedPageBreak/>
              <w:t>El Proponente presenta una propuesta metodológica adecuada para el logro de los cinco productos, con especial atención a la cartografía digital de alta resolución, los análisis de suelo, las escuelas de campo y las soluciones basadas en la naturaleza (SbN).</w:t>
            </w:r>
          </w:p>
        </w:tc>
        <w:tc>
          <w:tcPr>
            <w:tcW w:w="203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A01EAA" w14:paraId="6CB155A5" w14:textId="162508EC">
            <w:pPr>
              <w:pStyle w:val="TableParagraph"/>
              <w:ind w:left="81"/>
              <w:jc w:val="center"/>
              <w:rPr>
                <w:bCs/>
                <w:lang w:val="es-ES"/>
              </w:rPr>
            </w:pPr>
            <w:r>
              <w:rPr>
                <w:bCs/>
                <w:lang w:val="es-ES"/>
              </w:rPr>
              <w:t>10</w:t>
            </w:r>
          </w:p>
        </w:tc>
      </w:tr>
      <w:tr w:rsidRPr="0056608D" w:rsidR="0056608D" w:rsidTr="00FB2CB1" w14:paraId="50E34FB8" w14:textId="77777777">
        <w:trPr>
          <w:tblCellSpacing w:w="0" w:type="dxa"/>
        </w:trPr>
        <w:tc>
          <w:tcPr>
            <w:tcW w:w="7650"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tcMar>
              <w:top w:w="80" w:type="dxa"/>
              <w:left w:w="120" w:type="dxa"/>
              <w:bottom w:w="80" w:type="dxa"/>
              <w:right w:w="120" w:type="dxa"/>
            </w:tcMar>
            <w:vAlign w:val="center"/>
            <w:hideMark/>
          </w:tcPr>
          <w:p w:rsidRPr="0056608D" w:rsidR="008F07D5" w:rsidP="00FB2CB1" w:rsidRDefault="008F07D5" w14:paraId="0779978F" w14:textId="77777777">
            <w:pPr>
              <w:pStyle w:val="TableParagraph"/>
              <w:ind w:left="81"/>
              <w:jc w:val="both"/>
              <w:rPr>
                <w:bCs/>
                <w:lang w:val="es-ES"/>
              </w:rPr>
            </w:pPr>
            <w:r w:rsidRPr="0056608D">
              <w:rPr>
                <w:bCs/>
                <w:lang w:val="es-ES"/>
              </w:rPr>
              <w:t>3. Equipo de trabajo</w:t>
            </w:r>
          </w:p>
        </w:tc>
        <w:tc>
          <w:tcPr>
            <w:tcW w:w="2030"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tcMar>
              <w:top w:w="80" w:type="dxa"/>
              <w:left w:w="120" w:type="dxa"/>
              <w:bottom w:w="80" w:type="dxa"/>
              <w:right w:w="120" w:type="dxa"/>
            </w:tcMar>
            <w:vAlign w:val="center"/>
            <w:hideMark/>
          </w:tcPr>
          <w:p w:rsidRPr="0056608D" w:rsidR="008F07D5" w:rsidP="00FB2CB1" w:rsidRDefault="008F07D5" w14:paraId="5EB7EBF0" w14:textId="77777777">
            <w:pPr>
              <w:pStyle w:val="TableParagraph"/>
              <w:ind w:left="81"/>
              <w:jc w:val="center"/>
              <w:rPr>
                <w:bCs/>
                <w:lang w:val="es-ES"/>
              </w:rPr>
            </w:pPr>
            <w:r w:rsidRPr="0056608D">
              <w:rPr>
                <w:bCs/>
                <w:lang w:val="es-ES"/>
              </w:rPr>
              <w:t>20</w:t>
            </w:r>
          </w:p>
        </w:tc>
      </w:tr>
      <w:tr w:rsidRPr="0056608D" w:rsidR="0056608D" w:rsidTr="00FB2CB1" w14:paraId="45002982" w14:textId="77777777">
        <w:trPr>
          <w:tblCellSpacing w:w="0" w:type="dxa"/>
        </w:trPr>
        <w:tc>
          <w:tcPr>
            <w:tcW w:w="765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8F07D5" w14:paraId="3B763783" w14:textId="77777777">
            <w:pPr>
              <w:pStyle w:val="TableParagraph"/>
              <w:ind w:left="81"/>
              <w:jc w:val="both"/>
              <w:rPr>
                <w:bCs/>
                <w:lang w:val="es-ES"/>
              </w:rPr>
            </w:pPr>
            <w:r w:rsidRPr="0056608D">
              <w:rPr>
                <w:bCs/>
                <w:lang w:val="es-ES"/>
              </w:rPr>
              <w:t xml:space="preserve">La experiencia de los profesionales propuestos es adecuada y demostrada en extensión rural, asistencia técnica agropecuaria y elaboración de </w:t>
            </w:r>
            <w:r w:rsidRPr="0056608D" w:rsidR="004365EA">
              <w:rPr>
                <w:bCs/>
                <w:lang w:val="es-ES"/>
              </w:rPr>
              <w:t>Planes de Manejo de Finca</w:t>
            </w:r>
            <w:r w:rsidRPr="0056608D">
              <w:rPr>
                <w:bCs/>
                <w:lang w:val="es-ES"/>
              </w:rPr>
              <w:t xml:space="preserve"> vinculados con los requerimientos del </w:t>
            </w:r>
            <w:r w:rsidRPr="0056608D" w:rsidR="00097CFC">
              <w:rPr>
                <w:bCs/>
                <w:lang w:val="es-ES"/>
              </w:rPr>
              <w:t>Subproyecto</w:t>
            </w:r>
            <w:r w:rsidRPr="0056608D">
              <w:rPr>
                <w:bCs/>
                <w:lang w:val="es-ES"/>
              </w:rPr>
              <w:t>.</w:t>
            </w:r>
          </w:p>
        </w:tc>
        <w:tc>
          <w:tcPr>
            <w:tcW w:w="203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8F07D5" w14:paraId="413C651F" w14:textId="77777777">
            <w:pPr>
              <w:pStyle w:val="TableParagraph"/>
              <w:ind w:left="81"/>
              <w:jc w:val="center"/>
              <w:rPr>
                <w:bCs/>
                <w:lang w:val="es-ES"/>
              </w:rPr>
            </w:pPr>
            <w:r w:rsidRPr="0056608D">
              <w:rPr>
                <w:bCs/>
                <w:lang w:val="es-ES"/>
              </w:rPr>
              <w:t>8</w:t>
            </w:r>
          </w:p>
        </w:tc>
      </w:tr>
      <w:tr w:rsidRPr="0056608D" w:rsidR="0056608D" w:rsidTr="00FB2CB1" w14:paraId="0FF4EA45" w14:textId="77777777">
        <w:trPr>
          <w:tblCellSpacing w:w="0" w:type="dxa"/>
        </w:trPr>
        <w:tc>
          <w:tcPr>
            <w:tcW w:w="765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8F07D5" w14:paraId="32453280" w14:textId="77777777">
            <w:pPr>
              <w:pStyle w:val="TableParagraph"/>
              <w:ind w:left="81"/>
              <w:jc w:val="both"/>
              <w:rPr>
                <w:bCs/>
                <w:lang w:val="es-ES"/>
              </w:rPr>
            </w:pPr>
            <w:r w:rsidRPr="0056608D">
              <w:rPr>
                <w:bCs/>
                <w:lang w:val="es-ES"/>
              </w:rPr>
              <w:t>La formación y grado académico del personal (agronomía, zootecnia, ingeniería forestal, ciencias sociales con enfoque de género) es acorde con los requerimientos de los TDR.</w:t>
            </w:r>
          </w:p>
        </w:tc>
        <w:tc>
          <w:tcPr>
            <w:tcW w:w="203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8F07D5" w14:paraId="23AF1CE9" w14:textId="77777777">
            <w:pPr>
              <w:pStyle w:val="TableParagraph"/>
              <w:ind w:left="81"/>
              <w:jc w:val="center"/>
              <w:rPr>
                <w:bCs/>
                <w:lang w:val="es-ES"/>
              </w:rPr>
            </w:pPr>
            <w:r w:rsidRPr="0056608D">
              <w:rPr>
                <w:bCs/>
                <w:lang w:val="es-ES"/>
              </w:rPr>
              <w:t>4</w:t>
            </w:r>
          </w:p>
        </w:tc>
      </w:tr>
      <w:tr w:rsidRPr="0056608D" w:rsidR="0056608D" w:rsidTr="00FB2CB1" w14:paraId="764CCD30" w14:textId="77777777">
        <w:trPr>
          <w:tblCellSpacing w:w="0" w:type="dxa"/>
        </w:trPr>
        <w:tc>
          <w:tcPr>
            <w:tcW w:w="765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8F07D5" w14:paraId="41CC0174" w14:textId="77777777">
            <w:pPr>
              <w:pStyle w:val="TableParagraph"/>
              <w:ind w:left="81"/>
              <w:jc w:val="both"/>
              <w:rPr>
                <w:bCs/>
                <w:lang w:val="es-ES"/>
              </w:rPr>
            </w:pPr>
            <w:r w:rsidRPr="0056608D">
              <w:rPr>
                <w:bCs/>
                <w:lang w:val="es-ES"/>
              </w:rPr>
              <w:t xml:space="preserve">El tiempo dedicado por los profesionales clave es adecuado para el logro de los cinco productos, la atención a 60 fincas y la operación en las cuatro agencias regionales del MIDA durante </w:t>
            </w:r>
            <w:r w:rsidRPr="00624623">
              <w:rPr>
                <w:bCs/>
                <w:lang w:val="es-ES"/>
              </w:rPr>
              <w:t>los treinta y tres (33) meses de ejecución.</w:t>
            </w:r>
          </w:p>
        </w:tc>
        <w:tc>
          <w:tcPr>
            <w:tcW w:w="203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8F07D5" w14:paraId="4A60954F" w14:textId="77777777">
            <w:pPr>
              <w:pStyle w:val="TableParagraph"/>
              <w:ind w:left="81"/>
              <w:jc w:val="center"/>
              <w:rPr>
                <w:bCs/>
                <w:lang w:val="es-ES"/>
              </w:rPr>
            </w:pPr>
            <w:r w:rsidRPr="0056608D">
              <w:rPr>
                <w:bCs/>
                <w:lang w:val="es-ES"/>
              </w:rPr>
              <w:t>8</w:t>
            </w:r>
          </w:p>
        </w:tc>
      </w:tr>
      <w:tr w:rsidRPr="0056608D" w:rsidR="0056608D" w:rsidTr="00FB2CB1" w14:paraId="16D4F79D" w14:textId="77777777">
        <w:trPr>
          <w:tblCellSpacing w:w="0" w:type="dxa"/>
        </w:trPr>
        <w:tc>
          <w:tcPr>
            <w:tcW w:w="7650"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tcMar>
              <w:top w:w="80" w:type="dxa"/>
              <w:left w:w="120" w:type="dxa"/>
              <w:bottom w:w="80" w:type="dxa"/>
              <w:right w:w="120" w:type="dxa"/>
            </w:tcMar>
            <w:vAlign w:val="center"/>
            <w:hideMark/>
          </w:tcPr>
          <w:p w:rsidRPr="0056608D" w:rsidR="008F07D5" w:rsidP="00FB2CB1" w:rsidRDefault="008F07D5" w14:paraId="7B68B44D" w14:textId="77777777">
            <w:pPr>
              <w:pStyle w:val="TableParagraph"/>
              <w:ind w:left="81"/>
              <w:jc w:val="both"/>
              <w:rPr>
                <w:bCs/>
                <w:lang w:val="es-ES"/>
              </w:rPr>
            </w:pPr>
            <w:r w:rsidRPr="0056608D">
              <w:rPr>
                <w:bCs/>
                <w:lang w:val="es-ES"/>
              </w:rPr>
              <w:t xml:space="preserve">4. Experiencia previa y capacidad del Proponente en </w:t>
            </w:r>
            <w:r w:rsidRPr="0056608D" w:rsidR="00097CFC">
              <w:rPr>
                <w:bCs/>
                <w:lang w:val="es-ES"/>
              </w:rPr>
              <w:t>Subproyecto</w:t>
            </w:r>
            <w:r w:rsidRPr="0056608D">
              <w:rPr>
                <w:bCs/>
                <w:lang w:val="es-ES"/>
              </w:rPr>
              <w:t xml:space="preserve"> similares</w:t>
            </w:r>
          </w:p>
        </w:tc>
        <w:tc>
          <w:tcPr>
            <w:tcW w:w="2030"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tcMar>
              <w:top w:w="80" w:type="dxa"/>
              <w:left w:w="120" w:type="dxa"/>
              <w:bottom w:w="80" w:type="dxa"/>
              <w:right w:w="120" w:type="dxa"/>
            </w:tcMar>
            <w:vAlign w:val="center"/>
            <w:hideMark/>
          </w:tcPr>
          <w:p w:rsidRPr="0056608D" w:rsidR="008F07D5" w:rsidP="00FB2CB1" w:rsidRDefault="008F07D5" w14:paraId="7AD9F690" w14:textId="77777777">
            <w:pPr>
              <w:pStyle w:val="TableParagraph"/>
              <w:ind w:left="81"/>
              <w:jc w:val="center"/>
              <w:rPr>
                <w:bCs/>
                <w:lang w:val="es-ES"/>
              </w:rPr>
            </w:pPr>
            <w:r w:rsidRPr="0056608D">
              <w:rPr>
                <w:bCs/>
                <w:lang w:val="es-ES"/>
              </w:rPr>
              <w:t>20</w:t>
            </w:r>
          </w:p>
        </w:tc>
      </w:tr>
      <w:tr w:rsidRPr="0056608D" w:rsidR="0056608D" w:rsidTr="00FB2CB1" w14:paraId="0724CFDD" w14:textId="77777777">
        <w:trPr>
          <w:tblCellSpacing w:w="0" w:type="dxa"/>
        </w:trPr>
        <w:tc>
          <w:tcPr>
            <w:tcW w:w="765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8F07D5" w14:paraId="032BFAE9" w14:textId="77777777">
            <w:pPr>
              <w:pStyle w:val="TableParagraph"/>
              <w:ind w:left="81"/>
              <w:jc w:val="both"/>
              <w:rPr>
                <w:bCs/>
                <w:lang w:val="es-ES"/>
              </w:rPr>
            </w:pPr>
            <w:r w:rsidRPr="0056608D">
              <w:rPr>
                <w:bCs/>
                <w:lang w:val="es-ES"/>
              </w:rPr>
              <w:t xml:space="preserve">El Proponente presenta experiencia relevante y pertinente en </w:t>
            </w:r>
            <w:r w:rsidRPr="0056608D" w:rsidR="00097CFC">
              <w:rPr>
                <w:bCs/>
                <w:lang w:val="es-ES"/>
              </w:rPr>
              <w:t>Subproyecto</w:t>
            </w:r>
            <w:r w:rsidRPr="0056608D">
              <w:rPr>
                <w:bCs/>
                <w:lang w:val="es-ES"/>
              </w:rPr>
              <w:t xml:space="preserve"> de asistencia técnica agropecuaria, ganadería sostenible, ACI, agroforestería o manejo de fincas en áreas rurales de Panamá.</w:t>
            </w:r>
          </w:p>
        </w:tc>
        <w:tc>
          <w:tcPr>
            <w:tcW w:w="203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8F07D5" w14:paraId="49456AF3" w14:textId="77777777">
            <w:pPr>
              <w:pStyle w:val="TableParagraph"/>
              <w:ind w:left="81"/>
              <w:jc w:val="center"/>
              <w:rPr>
                <w:bCs/>
                <w:lang w:val="es-ES"/>
              </w:rPr>
            </w:pPr>
            <w:r w:rsidRPr="0056608D">
              <w:rPr>
                <w:bCs/>
                <w:lang w:val="es-ES"/>
              </w:rPr>
              <w:t>7</w:t>
            </w:r>
          </w:p>
        </w:tc>
      </w:tr>
      <w:tr w:rsidRPr="0056608D" w:rsidR="0056608D" w:rsidTr="00FB2CB1" w14:paraId="529840FA" w14:textId="77777777">
        <w:trPr>
          <w:tblCellSpacing w:w="0" w:type="dxa"/>
        </w:trPr>
        <w:tc>
          <w:tcPr>
            <w:tcW w:w="765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8F07D5" w14:paraId="2A4704C3" w14:textId="77777777">
            <w:pPr>
              <w:pStyle w:val="TableParagraph"/>
              <w:ind w:left="81"/>
              <w:jc w:val="both"/>
              <w:rPr>
                <w:bCs/>
                <w:lang w:val="es-ES"/>
              </w:rPr>
            </w:pPr>
            <w:r w:rsidRPr="0056608D">
              <w:rPr>
                <w:bCs/>
                <w:lang w:val="es-ES"/>
              </w:rPr>
              <w:t xml:space="preserve">El Proponente tiene experiencia de trabajo en áreas rurales con productores agropecuarios en condiciones similares a las del </w:t>
            </w:r>
            <w:r w:rsidRPr="0056608D" w:rsidR="00B60E72">
              <w:rPr>
                <w:bCs/>
                <w:lang w:val="es-ES"/>
              </w:rPr>
              <w:t>Pacífico Central y Arco Seco</w:t>
            </w:r>
            <w:r w:rsidRPr="0056608D">
              <w:rPr>
                <w:bCs/>
                <w:lang w:val="es-ES"/>
              </w:rPr>
              <w:t xml:space="preserve"> de Panamá (alta precipitación, relieve con pendientes, pertinencia cultural).</w:t>
            </w:r>
          </w:p>
        </w:tc>
        <w:tc>
          <w:tcPr>
            <w:tcW w:w="203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8F07D5" w14:paraId="018E7E84" w14:textId="77777777">
            <w:pPr>
              <w:pStyle w:val="TableParagraph"/>
              <w:ind w:left="81"/>
              <w:jc w:val="center"/>
              <w:rPr>
                <w:bCs/>
                <w:lang w:val="es-ES"/>
              </w:rPr>
            </w:pPr>
            <w:r w:rsidRPr="0056608D">
              <w:rPr>
                <w:bCs/>
                <w:lang w:val="es-ES"/>
              </w:rPr>
              <w:t>5</w:t>
            </w:r>
          </w:p>
        </w:tc>
      </w:tr>
      <w:tr w:rsidRPr="0056608D" w:rsidR="0056608D" w:rsidTr="00FB2CB1" w14:paraId="69DC5DBE" w14:textId="77777777">
        <w:trPr>
          <w:tblCellSpacing w:w="0" w:type="dxa"/>
        </w:trPr>
        <w:tc>
          <w:tcPr>
            <w:tcW w:w="765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8F07D5" w14:paraId="3601AB69" w14:textId="77777777">
            <w:pPr>
              <w:pStyle w:val="TableParagraph"/>
              <w:ind w:left="81"/>
              <w:jc w:val="both"/>
              <w:rPr>
                <w:bCs/>
                <w:lang w:val="es-ES"/>
              </w:rPr>
            </w:pPr>
            <w:r w:rsidRPr="0056608D">
              <w:rPr>
                <w:bCs/>
                <w:lang w:val="es-ES"/>
              </w:rPr>
              <w:t xml:space="preserve">El Proponente ha manejado con anterioridad </w:t>
            </w:r>
            <w:r w:rsidRPr="002B3C50">
              <w:rPr>
                <w:bCs/>
                <w:lang w:val="es-ES"/>
              </w:rPr>
              <w:t>(tres últimos años</w:t>
            </w:r>
            <w:r w:rsidRPr="0056608D">
              <w:rPr>
                <w:bCs/>
                <w:lang w:val="es-ES"/>
              </w:rPr>
              <w:t xml:space="preserve"> o más) un volumen de recursos financieros que indica capacidad para administrar las tareas de este </w:t>
            </w:r>
            <w:r w:rsidRPr="0056608D" w:rsidR="00097CFC">
              <w:rPr>
                <w:bCs/>
                <w:lang w:val="es-ES"/>
              </w:rPr>
              <w:t>Subproyecto</w:t>
            </w:r>
            <w:r w:rsidRPr="0056608D">
              <w:rPr>
                <w:bCs/>
                <w:lang w:val="es-ES"/>
              </w:rPr>
              <w:t>.</w:t>
            </w:r>
          </w:p>
        </w:tc>
        <w:tc>
          <w:tcPr>
            <w:tcW w:w="203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8F07D5" w14:paraId="7919B25C" w14:textId="77777777">
            <w:pPr>
              <w:pStyle w:val="TableParagraph"/>
              <w:ind w:left="81"/>
              <w:jc w:val="center"/>
              <w:rPr>
                <w:bCs/>
                <w:lang w:val="es-ES"/>
              </w:rPr>
            </w:pPr>
            <w:r w:rsidRPr="0056608D">
              <w:rPr>
                <w:bCs/>
                <w:lang w:val="es-ES"/>
              </w:rPr>
              <w:t>8</w:t>
            </w:r>
          </w:p>
        </w:tc>
      </w:tr>
      <w:tr w:rsidRPr="0056608D" w:rsidR="0056608D" w:rsidTr="00FB2CB1" w14:paraId="19EB6C69" w14:textId="77777777">
        <w:trPr>
          <w:tblCellSpacing w:w="0" w:type="dxa"/>
        </w:trPr>
        <w:tc>
          <w:tcPr>
            <w:tcW w:w="7650"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tcMar>
              <w:top w:w="80" w:type="dxa"/>
              <w:left w:w="120" w:type="dxa"/>
              <w:bottom w:w="80" w:type="dxa"/>
              <w:right w:w="120" w:type="dxa"/>
            </w:tcMar>
            <w:vAlign w:val="center"/>
            <w:hideMark/>
          </w:tcPr>
          <w:p w:rsidRPr="0056608D" w:rsidR="008F07D5" w:rsidP="00FB2CB1" w:rsidRDefault="008F07D5" w14:paraId="460538A3" w14:textId="77777777">
            <w:pPr>
              <w:pStyle w:val="TableParagraph"/>
              <w:ind w:left="81"/>
              <w:jc w:val="both"/>
              <w:rPr>
                <w:bCs/>
                <w:lang w:val="es-ES"/>
              </w:rPr>
            </w:pPr>
            <w:r w:rsidRPr="0056608D">
              <w:rPr>
                <w:bCs/>
                <w:lang w:val="es-ES"/>
              </w:rPr>
              <w:t xml:space="preserve">5. Organización para la ejecución del </w:t>
            </w:r>
            <w:r w:rsidRPr="0056608D" w:rsidR="00097CFC">
              <w:rPr>
                <w:bCs/>
                <w:lang w:val="es-ES"/>
              </w:rPr>
              <w:t>Subproyecto</w:t>
            </w:r>
          </w:p>
        </w:tc>
        <w:tc>
          <w:tcPr>
            <w:tcW w:w="2030"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tcMar>
              <w:top w:w="80" w:type="dxa"/>
              <w:left w:w="120" w:type="dxa"/>
              <w:bottom w:w="80" w:type="dxa"/>
              <w:right w:w="120" w:type="dxa"/>
            </w:tcMar>
            <w:vAlign w:val="center"/>
            <w:hideMark/>
          </w:tcPr>
          <w:p w:rsidRPr="0056608D" w:rsidR="008F07D5" w:rsidP="00FB2CB1" w:rsidRDefault="008F07D5" w14:paraId="515A8D4C" w14:textId="77777777">
            <w:pPr>
              <w:pStyle w:val="TableParagraph"/>
              <w:ind w:left="81"/>
              <w:jc w:val="center"/>
              <w:rPr>
                <w:bCs/>
                <w:lang w:val="es-ES"/>
              </w:rPr>
            </w:pPr>
            <w:r w:rsidRPr="0056608D">
              <w:rPr>
                <w:bCs/>
                <w:lang w:val="es-ES"/>
              </w:rPr>
              <w:t>17</w:t>
            </w:r>
          </w:p>
        </w:tc>
      </w:tr>
      <w:tr w:rsidRPr="0056608D" w:rsidR="0056608D" w:rsidTr="00FB2CB1" w14:paraId="172768C1" w14:textId="77777777">
        <w:trPr>
          <w:tblCellSpacing w:w="0" w:type="dxa"/>
        </w:trPr>
        <w:tc>
          <w:tcPr>
            <w:tcW w:w="765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8F07D5" w14:paraId="77AABCC7" w14:textId="77777777">
            <w:pPr>
              <w:pStyle w:val="TableParagraph"/>
              <w:ind w:left="81"/>
              <w:jc w:val="both"/>
              <w:rPr>
                <w:bCs/>
                <w:lang w:val="es-ES"/>
              </w:rPr>
            </w:pPr>
            <w:r w:rsidRPr="0056608D">
              <w:rPr>
                <w:bCs/>
                <w:lang w:val="es-ES"/>
              </w:rPr>
              <w:t>El organigrama o esquema propuesto para la ejecución identifica la participación de Fundación NATURA y el MIDA como entes de supervisión y concurrencia técnica.</w:t>
            </w:r>
          </w:p>
        </w:tc>
        <w:tc>
          <w:tcPr>
            <w:tcW w:w="203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8F07D5" w14:paraId="6C1906D1" w14:textId="77777777">
            <w:pPr>
              <w:pStyle w:val="TableParagraph"/>
              <w:ind w:left="81"/>
              <w:jc w:val="center"/>
              <w:rPr>
                <w:bCs/>
                <w:lang w:val="es-ES"/>
              </w:rPr>
            </w:pPr>
            <w:r w:rsidRPr="0056608D">
              <w:rPr>
                <w:bCs/>
                <w:lang w:val="es-ES"/>
              </w:rPr>
              <w:t>3</w:t>
            </w:r>
          </w:p>
        </w:tc>
      </w:tr>
      <w:tr w:rsidRPr="0056608D" w:rsidR="0056608D" w:rsidTr="00FB2CB1" w14:paraId="36842EE0" w14:textId="77777777">
        <w:trPr>
          <w:tblCellSpacing w:w="0" w:type="dxa"/>
        </w:trPr>
        <w:tc>
          <w:tcPr>
            <w:tcW w:w="765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8F07D5" w14:paraId="5DEA6C15" w14:textId="4AA3B439">
            <w:pPr>
              <w:pStyle w:val="TableParagraph"/>
              <w:ind w:left="81"/>
              <w:jc w:val="both"/>
              <w:rPr>
                <w:bCs/>
                <w:lang w:val="es-ES"/>
              </w:rPr>
            </w:pPr>
            <w:r w:rsidRPr="0056608D">
              <w:rPr>
                <w:bCs/>
                <w:lang w:val="es-ES"/>
              </w:rPr>
              <w:t xml:space="preserve">El cronograma presenta una adecuada y realista distribución de las actividades y acciones para los cinco productos a alcanzar en treinta y </w:t>
            </w:r>
            <w:r w:rsidR="002B3C50">
              <w:rPr>
                <w:bCs/>
                <w:lang w:val="es-ES"/>
              </w:rPr>
              <w:t>tres</w:t>
            </w:r>
            <w:r w:rsidRPr="0056608D">
              <w:rPr>
                <w:bCs/>
                <w:lang w:val="es-ES"/>
              </w:rPr>
              <w:t xml:space="preserve"> (3</w:t>
            </w:r>
            <w:r w:rsidR="002B3C50">
              <w:rPr>
                <w:bCs/>
                <w:lang w:val="es-ES"/>
              </w:rPr>
              <w:t>3</w:t>
            </w:r>
            <w:r w:rsidRPr="0056608D">
              <w:rPr>
                <w:bCs/>
                <w:lang w:val="es-ES"/>
              </w:rPr>
              <w:t>) meses de ejecución.</w:t>
            </w:r>
          </w:p>
        </w:tc>
        <w:tc>
          <w:tcPr>
            <w:tcW w:w="203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8F07D5" w14:paraId="054155C6" w14:textId="77777777">
            <w:pPr>
              <w:pStyle w:val="TableParagraph"/>
              <w:ind w:left="81"/>
              <w:jc w:val="center"/>
              <w:rPr>
                <w:bCs/>
                <w:lang w:val="es-ES"/>
              </w:rPr>
            </w:pPr>
            <w:r w:rsidRPr="0056608D">
              <w:rPr>
                <w:bCs/>
                <w:lang w:val="es-ES"/>
              </w:rPr>
              <w:t>7</w:t>
            </w:r>
          </w:p>
        </w:tc>
      </w:tr>
      <w:tr w:rsidRPr="0056608D" w:rsidR="0056608D" w:rsidTr="00FB2CB1" w14:paraId="2B0A6E30" w14:textId="77777777">
        <w:trPr>
          <w:tblCellSpacing w:w="0" w:type="dxa"/>
        </w:trPr>
        <w:tc>
          <w:tcPr>
            <w:tcW w:w="765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8F07D5" w14:paraId="080705B8" w14:textId="77777777">
            <w:pPr>
              <w:pStyle w:val="TableParagraph"/>
              <w:ind w:left="81"/>
              <w:jc w:val="both"/>
              <w:rPr>
                <w:bCs/>
                <w:lang w:val="es-ES"/>
              </w:rPr>
            </w:pPr>
            <w:r w:rsidRPr="0056608D">
              <w:rPr>
                <w:bCs/>
                <w:lang w:val="es-ES"/>
              </w:rPr>
              <w:t>Se presenta una definición clara de roles de los participantes para la ejecución del trabajo en las cuatro agencias regionales del MIDA.</w:t>
            </w:r>
          </w:p>
        </w:tc>
        <w:tc>
          <w:tcPr>
            <w:tcW w:w="203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8F07D5" w14:paraId="10731C1E" w14:textId="77777777">
            <w:pPr>
              <w:pStyle w:val="TableParagraph"/>
              <w:ind w:left="81"/>
              <w:jc w:val="center"/>
              <w:rPr>
                <w:bCs/>
                <w:lang w:val="es-ES"/>
              </w:rPr>
            </w:pPr>
            <w:r w:rsidRPr="0056608D">
              <w:rPr>
                <w:bCs/>
                <w:lang w:val="es-ES"/>
              </w:rPr>
              <w:t>7</w:t>
            </w:r>
          </w:p>
        </w:tc>
      </w:tr>
      <w:tr w:rsidRPr="0056608D" w:rsidR="0056608D" w:rsidTr="00FB2CB1" w14:paraId="48222E42" w14:textId="77777777">
        <w:trPr>
          <w:tblCellSpacing w:w="0" w:type="dxa"/>
        </w:trPr>
        <w:tc>
          <w:tcPr>
            <w:tcW w:w="7650"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tcMar>
              <w:top w:w="80" w:type="dxa"/>
              <w:left w:w="120" w:type="dxa"/>
              <w:bottom w:w="80" w:type="dxa"/>
              <w:right w:w="120" w:type="dxa"/>
            </w:tcMar>
            <w:vAlign w:val="center"/>
            <w:hideMark/>
          </w:tcPr>
          <w:p w:rsidRPr="0056608D" w:rsidR="008F07D5" w:rsidP="00FB2CB1" w:rsidRDefault="008F07D5" w14:paraId="4A31DF42" w14:textId="77777777">
            <w:pPr>
              <w:pStyle w:val="TableParagraph"/>
              <w:ind w:left="81"/>
              <w:jc w:val="both"/>
              <w:rPr>
                <w:bCs/>
                <w:lang w:val="es-ES"/>
              </w:rPr>
            </w:pPr>
            <w:r w:rsidRPr="0056608D">
              <w:rPr>
                <w:bCs/>
                <w:lang w:val="es-ES"/>
              </w:rPr>
              <w:t>Puntaje Obtenido</w:t>
            </w:r>
          </w:p>
        </w:tc>
        <w:tc>
          <w:tcPr>
            <w:tcW w:w="2030"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tcMar>
              <w:top w:w="80" w:type="dxa"/>
              <w:left w:w="120" w:type="dxa"/>
              <w:bottom w:w="80" w:type="dxa"/>
              <w:right w:w="120" w:type="dxa"/>
            </w:tcMar>
            <w:vAlign w:val="center"/>
            <w:hideMark/>
          </w:tcPr>
          <w:p w:rsidRPr="0056608D" w:rsidR="008F07D5" w:rsidP="00FB2CB1" w:rsidRDefault="008F07D5" w14:paraId="764ECD2D" w14:textId="77777777">
            <w:pPr>
              <w:pStyle w:val="TableParagraph"/>
              <w:ind w:left="81"/>
              <w:jc w:val="center"/>
              <w:rPr>
                <w:bCs/>
                <w:lang w:val="es-ES"/>
              </w:rPr>
            </w:pPr>
            <w:r w:rsidRPr="0056608D">
              <w:rPr>
                <w:bCs/>
                <w:lang w:val="es-ES"/>
              </w:rPr>
              <w:t>90</w:t>
            </w:r>
          </w:p>
        </w:tc>
      </w:tr>
      <w:tr w:rsidRPr="0056608D" w:rsidR="0056608D" w:rsidTr="00FB2CB1" w14:paraId="34C50A1A" w14:textId="77777777">
        <w:trPr>
          <w:tblCellSpacing w:w="0" w:type="dxa"/>
        </w:trPr>
        <w:tc>
          <w:tcPr>
            <w:tcW w:w="7650"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tcMar>
              <w:top w:w="80" w:type="dxa"/>
              <w:left w:w="120" w:type="dxa"/>
              <w:bottom w:w="80" w:type="dxa"/>
              <w:right w:w="120" w:type="dxa"/>
            </w:tcMar>
            <w:vAlign w:val="center"/>
            <w:hideMark/>
          </w:tcPr>
          <w:p w:rsidRPr="00AF1454" w:rsidR="008F07D5" w:rsidP="00FB2CB1" w:rsidRDefault="008F07D5" w14:paraId="62557E01" w14:textId="77777777">
            <w:pPr>
              <w:pStyle w:val="TableParagraph"/>
              <w:ind w:left="81"/>
              <w:jc w:val="both"/>
              <w:rPr>
                <w:b/>
                <w:lang w:val="es-ES"/>
              </w:rPr>
            </w:pPr>
            <w:r w:rsidRPr="00AF1454">
              <w:rPr>
                <w:b/>
                <w:lang w:val="es-ES"/>
              </w:rPr>
              <w:t>CRITERIO DE EVALUACIÓN – PROPUESTA ECONÓMICA</w:t>
            </w:r>
          </w:p>
        </w:tc>
        <w:tc>
          <w:tcPr>
            <w:tcW w:w="2030"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tcMar>
              <w:top w:w="80" w:type="dxa"/>
              <w:left w:w="120" w:type="dxa"/>
              <w:bottom w:w="80" w:type="dxa"/>
              <w:right w:w="120" w:type="dxa"/>
            </w:tcMar>
            <w:vAlign w:val="center"/>
            <w:hideMark/>
          </w:tcPr>
          <w:p w:rsidRPr="00AF1454" w:rsidR="008F07D5" w:rsidP="00FB2CB1" w:rsidRDefault="008F07D5" w14:paraId="04CFD903" w14:textId="77777777">
            <w:pPr>
              <w:pStyle w:val="TableParagraph"/>
              <w:ind w:left="81"/>
              <w:jc w:val="center"/>
              <w:rPr>
                <w:b/>
                <w:lang w:val="es-ES"/>
              </w:rPr>
            </w:pPr>
            <w:r w:rsidRPr="00AF1454">
              <w:rPr>
                <w:b/>
                <w:lang w:val="es-ES"/>
              </w:rPr>
              <w:t>Puntaje Máximo</w:t>
            </w:r>
          </w:p>
        </w:tc>
      </w:tr>
      <w:tr w:rsidRPr="0056608D" w:rsidR="0056608D" w:rsidTr="00FB2CB1" w14:paraId="66E734C4" w14:textId="77777777">
        <w:trPr>
          <w:tblCellSpacing w:w="0" w:type="dxa"/>
        </w:trPr>
        <w:tc>
          <w:tcPr>
            <w:tcW w:w="765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8F07D5" w14:paraId="06216243" w14:textId="77777777">
            <w:pPr>
              <w:pStyle w:val="TableParagraph"/>
              <w:ind w:left="81"/>
              <w:jc w:val="both"/>
              <w:rPr>
                <w:bCs/>
                <w:lang w:val="es-ES"/>
              </w:rPr>
            </w:pPr>
            <w:r w:rsidRPr="0056608D">
              <w:rPr>
                <w:bCs/>
                <w:lang w:val="es-ES"/>
              </w:rPr>
              <w:t xml:space="preserve">La propuesta económica se presenta con claridad, coherencia y debidamente </w:t>
            </w:r>
            <w:r w:rsidRPr="0056608D">
              <w:rPr>
                <w:bCs/>
                <w:lang w:val="es-ES"/>
              </w:rPr>
              <w:lastRenderedPageBreak/>
              <w:t>sustentada en la explicación de las partidas presupuestarias por producto y año.</w:t>
            </w:r>
          </w:p>
        </w:tc>
        <w:tc>
          <w:tcPr>
            <w:tcW w:w="203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8F07D5" w14:paraId="49C35D83" w14:textId="77777777">
            <w:pPr>
              <w:pStyle w:val="TableParagraph"/>
              <w:ind w:left="81"/>
              <w:jc w:val="center"/>
              <w:rPr>
                <w:bCs/>
                <w:lang w:val="es-ES"/>
              </w:rPr>
            </w:pPr>
            <w:r w:rsidRPr="0056608D">
              <w:rPr>
                <w:bCs/>
                <w:lang w:val="es-ES"/>
              </w:rPr>
              <w:lastRenderedPageBreak/>
              <w:t>5</w:t>
            </w:r>
          </w:p>
        </w:tc>
      </w:tr>
      <w:tr w:rsidRPr="0056608D" w:rsidR="0056608D" w:rsidTr="00FB2CB1" w14:paraId="6384075E" w14:textId="77777777">
        <w:trPr>
          <w:tblCellSpacing w:w="0" w:type="dxa"/>
        </w:trPr>
        <w:tc>
          <w:tcPr>
            <w:tcW w:w="765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8F07D5" w14:paraId="4EE03CA9" w14:textId="77777777">
            <w:pPr>
              <w:pStyle w:val="TableParagraph"/>
              <w:ind w:left="81"/>
              <w:jc w:val="both"/>
              <w:rPr>
                <w:bCs/>
                <w:lang w:val="es-ES"/>
              </w:rPr>
            </w:pPr>
            <w:r w:rsidRPr="0056608D">
              <w:rPr>
                <w:bCs/>
                <w:lang w:val="es-ES"/>
              </w:rPr>
              <w:t xml:space="preserve">Los costos presentados son realistas y justificados, y su distribución es consistente con los objetivos, actividades y cronograma de </w:t>
            </w:r>
            <w:r w:rsidRPr="00624623">
              <w:rPr>
                <w:bCs/>
                <w:lang w:val="es-ES"/>
              </w:rPr>
              <w:t>los treinta y tres (33) meses de ejecución propuestos.</w:t>
            </w:r>
          </w:p>
        </w:tc>
        <w:tc>
          <w:tcPr>
            <w:tcW w:w="203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B60E72" w14:paraId="0B840A19" w14:textId="77777777">
            <w:pPr>
              <w:pStyle w:val="TableParagraph"/>
              <w:ind w:left="81"/>
              <w:jc w:val="center"/>
              <w:rPr>
                <w:bCs/>
                <w:lang w:val="es-ES"/>
              </w:rPr>
            </w:pPr>
            <w:r w:rsidRPr="0056608D">
              <w:rPr>
                <w:bCs/>
                <w:lang w:val="es-ES"/>
              </w:rPr>
              <w:t>3</w:t>
            </w:r>
          </w:p>
        </w:tc>
      </w:tr>
      <w:tr w:rsidRPr="0056608D" w:rsidR="0056608D" w:rsidTr="00FB2CB1" w14:paraId="593736B4" w14:textId="77777777">
        <w:trPr>
          <w:tblCellSpacing w:w="0" w:type="dxa"/>
        </w:trPr>
        <w:tc>
          <w:tcPr>
            <w:tcW w:w="765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tcPr>
          <w:p w:rsidRPr="0056608D" w:rsidR="00B60E72" w:rsidP="00FB2CB1" w:rsidRDefault="00B60E72" w14:paraId="5B1B9A62" w14:textId="63EE94B7">
            <w:pPr>
              <w:pStyle w:val="TableParagraph"/>
              <w:ind w:left="81"/>
              <w:jc w:val="both"/>
              <w:rPr>
                <w:bCs/>
                <w:lang w:val="es-ES"/>
              </w:rPr>
            </w:pPr>
            <w:r w:rsidRPr="0056608D">
              <w:rPr>
                <w:bCs/>
              </w:rPr>
              <w:t xml:space="preserve">La composición del precio respeta el techo de Costos Operativos del proyecto del </w:t>
            </w:r>
            <w:r w:rsidRPr="00624623">
              <w:rPr>
                <w:bCs/>
              </w:rPr>
              <w:t xml:space="preserve">nueve por ciento (9%) del </w:t>
            </w:r>
            <w:r w:rsidRPr="0056608D">
              <w:rPr>
                <w:bCs/>
              </w:rPr>
              <w:t>gran total, está calculada conforme a la lista taxativa de siete rubros y se presenta desglosada en la propuesta económica, clasificada en las partidas de la Tabla n° 14.</w:t>
            </w:r>
          </w:p>
        </w:tc>
        <w:tc>
          <w:tcPr>
            <w:tcW w:w="203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tcPr>
          <w:p w:rsidRPr="0056608D" w:rsidR="00B60E72" w:rsidP="00FB2CB1" w:rsidRDefault="00B60E72" w14:paraId="4CFE7765" w14:textId="77777777">
            <w:pPr>
              <w:pStyle w:val="TableParagraph"/>
              <w:ind w:left="81"/>
              <w:jc w:val="center"/>
              <w:rPr>
                <w:bCs/>
                <w:lang w:val="es-ES"/>
              </w:rPr>
            </w:pPr>
            <w:r w:rsidRPr="0056608D">
              <w:rPr>
                <w:bCs/>
                <w:lang w:val="es-ES"/>
              </w:rPr>
              <w:t>2</w:t>
            </w:r>
          </w:p>
        </w:tc>
      </w:tr>
      <w:tr w:rsidRPr="0056608D" w:rsidR="0056608D" w:rsidTr="00FB2CB1" w14:paraId="38741F07" w14:textId="77777777">
        <w:trPr>
          <w:tblCellSpacing w:w="0" w:type="dxa"/>
        </w:trPr>
        <w:tc>
          <w:tcPr>
            <w:tcW w:w="7650"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tcMar>
              <w:top w:w="80" w:type="dxa"/>
              <w:left w:w="120" w:type="dxa"/>
              <w:bottom w:w="80" w:type="dxa"/>
              <w:right w:w="120" w:type="dxa"/>
            </w:tcMar>
            <w:vAlign w:val="center"/>
            <w:hideMark/>
          </w:tcPr>
          <w:p w:rsidRPr="0056608D" w:rsidR="008F07D5" w:rsidP="00FB2CB1" w:rsidRDefault="008F07D5" w14:paraId="363A8F80" w14:textId="77777777">
            <w:pPr>
              <w:pStyle w:val="TableParagraph"/>
              <w:ind w:left="81"/>
              <w:jc w:val="both"/>
              <w:rPr>
                <w:bCs/>
                <w:lang w:val="es-ES"/>
              </w:rPr>
            </w:pPr>
            <w:r w:rsidRPr="0056608D">
              <w:rPr>
                <w:bCs/>
                <w:lang w:val="es-ES"/>
              </w:rPr>
              <w:t>Puntaje Obtenido</w:t>
            </w:r>
          </w:p>
        </w:tc>
        <w:tc>
          <w:tcPr>
            <w:tcW w:w="2030"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tcMar>
              <w:top w:w="80" w:type="dxa"/>
              <w:left w:w="120" w:type="dxa"/>
              <w:bottom w:w="80" w:type="dxa"/>
              <w:right w:w="120" w:type="dxa"/>
            </w:tcMar>
            <w:vAlign w:val="center"/>
            <w:hideMark/>
          </w:tcPr>
          <w:p w:rsidRPr="0056608D" w:rsidR="008F07D5" w:rsidP="00FB2CB1" w:rsidRDefault="008F07D5" w14:paraId="7FA001DB" w14:textId="77777777">
            <w:pPr>
              <w:pStyle w:val="TableParagraph"/>
              <w:ind w:left="81"/>
              <w:jc w:val="center"/>
              <w:rPr>
                <w:bCs/>
                <w:lang w:val="es-ES"/>
              </w:rPr>
            </w:pPr>
            <w:r w:rsidRPr="0056608D">
              <w:rPr>
                <w:bCs/>
                <w:lang w:val="es-ES"/>
              </w:rPr>
              <w:t>10</w:t>
            </w:r>
          </w:p>
        </w:tc>
      </w:tr>
      <w:tr w:rsidRPr="0056608D" w:rsidR="0056608D" w:rsidTr="00FB2CB1" w14:paraId="1D601CB9" w14:textId="77777777">
        <w:trPr>
          <w:tblCellSpacing w:w="0" w:type="dxa"/>
        </w:trPr>
        <w:tc>
          <w:tcPr>
            <w:tcW w:w="7650"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tcMar>
              <w:top w:w="80" w:type="dxa"/>
              <w:left w:w="120" w:type="dxa"/>
              <w:bottom w:w="80" w:type="dxa"/>
              <w:right w:w="120" w:type="dxa"/>
            </w:tcMar>
            <w:vAlign w:val="center"/>
            <w:hideMark/>
          </w:tcPr>
          <w:p w:rsidRPr="00FB2CB1" w:rsidR="008F07D5" w:rsidP="00FB2CB1" w:rsidRDefault="008F07D5" w14:paraId="59D71BBE" w14:textId="77777777">
            <w:pPr>
              <w:pStyle w:val="TableParagraph"/>
              <w:ind w:left="81"/>
              <w:jc w:val="both"/>
              <w:rPr>
                <w:b/>
                <w:lang w:val="es-ES"/>
              </w:rPr>
            </w:pPr>
            <w:r w:rsidRPr="00FB2CB1">
              <w:rPr>
                <w:b/>
                <w:lang w:val="es-ES"/>
              </w:rPr>
              <w:t>CALIFICACIÓN FINAL</w:t>
            </w:r>
          </w:p>
        </w:tc>
        <w:tc>
          <w:tcPr>
            <w:tcW w:w="2030"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tcMar>
              <w:top w:w="80" w:type="dxa"/>
              <w:left w:w="120" w:type="dxa"/>
              <w:bottom w:w="80" w:type="dxa"/>
              <w:right w:w="120" w:type="dxa"/>
            </w:tcMar>
            <w:vAlign w:val="center"/>
            <w:hideMark/>
          </w:tcPr>
          <w:p w:rsidRPr="00FB2CB1" w:rsidR="008F07D5" w:rsidP="00FB2CB1" w:rsidRDefault="008F07D5" w14:paraId="2C503DD0" w14:textId="77777777">
            <w:pPr>
              <w:pStyle w:val="TableParagraph"/>
              <w:ind w:left="81"/>
              <w:jc w:val="center"/>
              <w:rPr>
                <w:b/>
                <w:lang w:val="es-ES"/>
              </w:rPr>
            </w:pPr>
            <w:r w:rsidRPr="00FB2CB1">
              <w:rPr>
                <w:b/>
                <w:lang w:val="es-ES"/>
              </w:rPr>
              <w:t>Puntaje Máximo</w:t>
            </w:r>
          </w:p>
        </w:tc>
      </w:tr>
      <w:tr w:rsidRPr="0056608D" w:rsidR="0056608D" w:rsidTr="00FB2CB1" w14:paraId="15D9ABC3" w14:textId="77777777">
        <w:trPr>
          <w:tblCellSpacing w:w="0" w:type="dxa"/>
        </w:trPr>
        <w:tc>
          <w:tcPr>
            <w:tcW w:w="765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8F07D5" w14:paraId="0B3A959D" w14:textId="77777777">
            <w:pPr>
              <w:pStyle w:val="TableParagraph"/>
              <w:ind w:left="81"/>
              <w:jc w:val="both"/>
              <w:rPr>
                <w:bCs/>
                <w:lang w:val="es-ES"/>
              </w:rPr>
            </w:pPr>
            <w:r w:rsidRPr="0056608D">
              <w:rPr>
                <w:bCs/>
                <w:lang w:val="es-ES"/>
              </w:rPr>
              <w:t>Propuesta Técnica</w:t>
            </w:r>
          </w:p>
        </w:tc>
        <w:tc>
          <w:tcPr>
            <w:tcW w:w="203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8F07D5" w14:paraId="618A688C" w14:textId="77777777">
            <w:pPr>
              <w:pStyle w:val="TableParagraph"/>
              <w:ind w:left="81"/>
              <w:jc w:val="center"/>
              <w:rPr>
                <w:bCs/>
                <w:lang w:val="es-ES"/>
              </w:rPr>
            </w:pPr>
            <w:r w:rsidRPr="0056608D">
              <w:rPr>
                <w:bCs/>
                <w:lang w:val="es-ES"/>
              </w:rPr>
              <w:t>90</w:t>
            </w:r>
          </w:p>
        </w:tc>
      </w:tr>
      <w:tr w:rsidRPr="0056608D" w:rsidR="0056608D" w:rsidTr="00FB2CB1" w14:paraId="684D1BDA" w14:textId="77777777">
        <w:trPr>
          <w:tblCellSpacing w:w="0" w:type="dxa"/>
        </w:trPr>
        <w:tc>
          <w:tcPr>
            <w:tcW w:w="765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8F07D5" w14:paraId="5A9F16B4" w14:textId="77777777">
            <w:pPr>
              <w:pStyle w:val="TableParagraph"/>
              <w:ind w:left="81"/>
              <w:jc w:val="both"/>
              <w:rPr>
                <w:bCs/>
                <w:lang w:val="es-ES"/>
              </w:rPr>
            </w:pPr>
            <w:r w:rsidRPr="0056608D">
              <w:rPr>
                <w:bCs/>
                <w:lang w:val="es-ES"/>
              </w:rPr>
              <w:t>Propuesta Económica</w:t>
            </w:r>
          </w:p>
        </w:tc>
        <w:tc>
          <w:tcPr>
            <w:tcW w:w="2030" w:type="dxa"/>
            <w:tcBorders>
              <w:top w:val="single" w:color="000000" w:sz="4" w:space="0"/>
              <w:left w:val="single" w:color="000000" w:sz="4" w:space="0"/>
              <w:bottom w:val="single" w:color="000000" w:sz="4" w:space="0"/>
              <w:right w:val="single" w:color="000000" w:sz="4" w:space="0"/>
            </w:tcBorders>
            <w:tcMar>
              <w:top w:w="80" w:type="dxa"/>
              <w:left w:w="120" w:type="dxa"/>
              <w:bottom w:w="80" w:type="dxa"/>
              <w:right w:w="120" w:type="dxa"/>
            </w:tcMar>
            <w:vAlign w:val="center"/>
            <w:hideMark/>
          </w:tcPr>
          <w:p w:rsidRPr="0056608D" w:rsidR="008F07D5" w:rsidP="00FB2CB1" w:rsidRDefault="008F07D5" w14:paraId="2436E071" w14:textId="77777777">
            <w:pPr>
              <w:pStyle w:val="TableParagraph"/>
              <w:ind w:left="81"/>
              <w:jc w:val="center"/>
              <w:rPr>
                <w:bCs/>
                <w:lang w:val="es-ES"/>
              </w:rPr>
            </w:pPr>
            <w:r w:rsidRPr="0056608D">
              <w:rPr>
                <w:bCs/>
                <w:lang w:val="es-ES"/>
              </w:rPr>
              <w:t>10</w:t>
            </w:r>
          </w:p>
        </w:tc>
      </w:tr>
      <w:tr w:rsidRPr="0056608D" w:rsidR="0056608D" w:rsidTr="00FB2CB1" w14:paraId="4DAEA4D9" w14:textId="77777777">
        <w:trPr>
          <w:tblCellSpacing w:w="0" w:type="dxa"/>
        </w:trPr>
        <w:tc>
          <w:tcPr>
            <w:tcW w:w="7650"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tcMar>
              <w:top w:w="80" w:type="dxa"/>
              <w:left w:w="120" w:type="dxa"/>
              <w:bottom w:w="80" w:type="dxa"/>
              <w:right w:w="120" w:type="dxa"/>
            </w:tcMar>
            <w:vAlign w:val="center"/>
            <w:hideMark/>
          </w:tcPr>
          <w:p w:rsidRPr="00AF1454" w:rsidR="008F07D5" w:rsidP="00FB2CB1" w:rsidRDefault="008F07D5" w14:paraId="71325B00" w14:textId="77777777">
            <w:pPr>
              <w:jc w:val="both"/>
              <w:rPr>
                <w:rFonts w:asciiTheme="minorHAnsi" w:hAnsiTheme="minorHAnsi" w:cstheme="minorHAnsi"/>
                <w:b/>
                <w:lang w:val="en-US"/>
              </w:rPr>
            </w:pPr>
            <w:r w:rsidRPr="00AF1454">
              <w:rPr>
                <w:rFonts w:asciiTheme="minorHAnsi" w:hAnsiTheme="minorHAnsi" w:cstheme="minorHAnsi"/>
                <w:b/>
                <w:lang w:val="en-US"/>
              </w:rPr>
              <w:t>TOTAL</w:t>
            </w:r>
          </w:p>
        </w:tc>
        <w:tc>
          <w:tcPr>
            <w:tcW w:w="2030"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tcMar>
              <w:top w:w="80" w:type="dxa"/>
              <w:left w:w="120" w:type="dxa"/>
              <w:bottom w:w="80" w:type="dxa"/>
              <w:right w:w="120" w:type="dxa"/>
            </w:tcMar>
            <w:vAlign w:val="center"/>
            <w:hideMark/>
          </w:tcPr>
          <w:p w:rsidRPr="00AF1454" w:rsidR="008F07D5" w:rsidP="00FB2CB1" w:rsidRDefault="008F07D5" w14:paraId="33DA02EA" w14:textId="77777777">
            <w:pPr>
              <w:jc w:val="center"/>
              <w:rPr>
                <w:rFonts w:asciiTheme="minorHAnsi" w:hAnsiTheme="minorHAnsi" w:cstheme="minorHAnsi"/>
                <w:b/>
                <w:lang w:val="en-US"/>
              </w:rPr>
            </w:pPr>
            <w:r w:rsidRPr="00AF1454">
              <w:rPr>
                <w:rFonts w:asciiTheme="minorHAnsi" w:hAnsiTheme="minorHAnsi" w:cstheme="minorHAnsi"/>
                <w:b/>
                <w:lang w:val="en-US"/>
              </w:rPr>
              <w:t>100</w:t>
            </w:r>
          </w:p>
        </w:tc>
      </w:tr>
    </w:tbl>
    <w:p w:rsidRPr="0056608D" w:rsidR="008F07D5" w:rsidP="009B2474" w:rsidRDefault="008F07D5" w14:paraId="563AFBD6" w14:textId="77777777">
      <w:pPr>
        <w:spacing w:line="276" w:lineRule="auto"/>
        <w:jc w:val="both"/>
        <w:rPr>
          <w:rFonts w:asciiTheme="minorHAnsi" w:hAnsiTheme="minorHAnsi" w:cstheme="minorHAnsi"/>
          <w:lang w:val="en-US"/>
        </w:rPr>
      </w:pPr>
      <w:r w:rsidRPr="0056608D">
        <w:rPr>
          <w:rFonts w:asciiTheme="minorHAnsi" w:hAnsiTheme="minorHAnsi" w:cstheme="minorHAnsi"/>
          <w:lang w:val="en-US"/>
        </w:rPr>
        <w:t> </w:t>
      </w:r>
    </w:p>
    <w:p w:rsidRPr="0056608D" w:rsidR="008F07D5" w:rsidP="009B2474" w:rsidRDefault="008F07D5" w14:paraId="2D97EDE7" w14:textId="77777777">
      <w:pPr>
        <w:spacing w:line="276" w:lineRule="auto"/>
        <w:jc w:val="both"/>
        <w:rPr>
          <w:rFonts w:asciiTheme="minorHAnsi" w:hAnsiTheme="minorHAnsi" w:cstheme="minorHAnsi"/>
        </w:rPr>
      </w:pPr>
      <w:r w:rsidRPr="0056608D">
        <w:rPr>
          <w:rFonts w:asciiTheme="minorHAnsi" w:hAnsiTheme="minorHAnsi" w:cstheme="minorHAnsi"/>
          <w:b/>
          <w:bCs/>
        </w:rPr>
        <w:t>Nota:</w:t>
      </w:r>
      <w:r w:rsidRPr="0056608D">
        <w:rPr>
          <w:rFonts w:asciiTheme="minorHAnsi" w:hAnsiTheme="minorHAnsi" w:cstheme="minorHAnsi"/>
        </w:rPr>
        <w:t xml:space="preserve"> Los resultados de la evaluación serán colocados en la página web de Fundación NATURA posterior a la negociación con el Proponente que quede en primer lugar. Los resultados de la evaluación son inapelables.</w:t>
      </w:r>
    </w:p>
    <w:p w:rsidRPr="0056608D" w:rsidR="008F07D5" w:rsidP="009B2474" w:rsidRDefault="008F07D5" w14:paraId="388E7170" w14:textId="77777777">
      <w:pPr>
        <w:spacing w:line="276" w:lineRule="auto"/>
        <w:jc w:val="both"/>
        <w:rPr>
          <w:rFonts w:asciiTheme="minorHAnsi" w:hAnsiTheme="minorHAnsi" w:cstheme="minorHAnsi"/>
        </w:rPr>
      </w:pPr>
      <w:r w:rsidRPr="0056608D">
        <w:rPr>
          <w:rFonts w:asciiTheme="minorHAnsi" w:hAnsiTheme="minorHAnsi" w:cstheme="minorHAnsi"/>
        </w:rPr>
        <w:t> </w:t>
      </w:r>
    </w:p>
    <w:p w:rsidRPr="0056608D" w:rsidR="008F07D5" w:rsidP="21762479" w:rsidRDefault="008F07D5" w14:paraId="5C450AA0" w14:textId="77777777">
      <w:pPr>
        <w:pStyle w:val="Ttulo2"/>
        <w:tabs>
          <w:tab w:val="left" w:pos="851"/>
          <w:tab w:val="left" w:pos="993"/>
        </w:tabs>
        <w:ind w:left="851" w:hanging="425"/>
        <w:rPr>
          <w:rFonts w:ascii="Calibri" w:hAnsi="Calibri" w:cs="Calibri" w:asciiTheme="minorAscii" w:hAnsiTheme="minorAscii" w:cstheme="minorAscii"/>
          <w:b w:val="0"/>
          <w:bCs w:val="0"/>
          <w:lang w:val="en-US"/>
        </w:rPr>
      </w:pPr>
      <w:bookmarkStart w:name="_Toc1615912993" w:id="1635544622"/>
      <w:bookmarkStart w:name="_Toc1351818682" w:id="951262938"/>
      <w:r w:rsidRPr="14007668" w:rsidR="0014331F">
        <w:rPr>
          <w:rFonts w:ascii="Calibri" w:hAnsi="Calibri" w:cs="Calibri" w:asciiTheme="minorAscii" w:hAnsiTheme="minorAscii" w:cstheme="minorAscii"/>
          <w:lang w:val="en-US"/>
        </w:rPr>
        <w:t>PENALIDADES – MULTAS</w:t>
      </w:r>
      <w:bookmarkEnd w:id="1635544622"/>
      <w:bookmarkEnd w:id="951262938"/>
    </w:p>
    <w:p w:rsidRPr="0056608D" w:rsidR="008F07D5" w:rsidP="009B2474" w:rsidRDefault="008F07D5" w14:paraId="5FB59176" w14:textId="77777777">
      <w:pPr>
        <w:spacing w:line="276" w:lineRule="auto"/>
        <w:jc w:val="both"/>
        <w:rPr>
          <w:rFonts w:asciiTheme="minorHAnsi" w:hAnsiTheme="minorHAnsi" w:cstheme="minorHAnsi"/>
        </w:rPr>
      </w:pPr>
      <w:r w:rsidRPr="0056608D">
        <w:rPr>
          <w:rFonts w:asciiTheme="minorHAnsi" w:hAnsiTheme="minorHAnsi" w:cstheme="minorHAnsi"/>
        </w:rPr>
        <w:t xml:space="preserve">Por cada día de retraso en la ejecución de las obligaciones contractuales, se aplicará la multa del uno por ciento (1%) dividido entre treinta (30) por cada día calendario de atraso del valor equivalente a la porción dejada de entregar o ejecutar por </w:t>
      </w:r>
      <w:r w:rsidRPr="0056608D" w:rsidR="00C93A54">
        <w:rPr>
          <w:rFonts w:asciiTheme="minorHAnsi" w:hAnsiTheme="minorHAnsi" w:cstheme="minorHAnsi"/>
        </w:rPr>
        <w:t>La organización ejecutora</w:t>
      </w:r>
      <w:r w:rsidRPr="0056608D">
        <w:rPr>
          <w:rFonts w:asciiTheme="minorHAnsi" w:hAnsiTheme="minorHAnsi" w:cstheme="minorHAnsi"/>
        </w:rPr>
        <w:t xml:space="preserve">; esto, en ningún caso excederá un máximo de </w:t>
      </w:r>
      <w:r w:rsidRPr="002B3C50">
        <w:rPr>
          <w:rFonts w:asciiTheme="minorHAnsi" w:hAnsiTheme="minorHAnsi" w:cstheme="minorHAnsi"/>
        </w:rPr>
        <w:t xml:space="preserve">cinco (5) meses, por lo que posterior </w:t>
      </w:r>
      <w:r w:rsidRPr="0056608D">
        <w:rPr>
          <w:rFonts w:asciiTheme="minorHAnsi" w:hAnsiTheme="minorHAnsi" w:cstheme="minorHAnsi"/>
        </w:rPr>
        <w:t xml:space="preserve">a este período de tiempo Fundación NATURA podrá dar por terminada unilateralmente </w:t>
      </w:r>
      <w:r w:rsidRPr="0056608D" w:rsidR="007A14E1">
        <w:rPr>
          <w:rFonts w:asciiTheme="minorHAnsi" w:hAnsiTheme="minorHAnsi" w:cstheme="minorHAnsi"/>
        </w:rPr>
        <w:t>el contrato</w:t>
      </w:r>
      <w:r w:rsidRPr="0056608D">
        <w:rPr>
          <w:rFonts w:asciiTheme="minorHAnsi" w:hAnsiTheme="minorHAnsi" w:cstheme="minorHAnsi"/>
        </w:rPr>
        <w:t>, sin ningún tipo de responsabilidad para Fundación NATURA y sin derecho a indemnización a favor d</w:t>
      </w:r>
      <w:r w:rsidRPr="0056608D" w:rsidR="00476562">
        <w:rPr>
          <w:rFonts w:asciiTheme="minorHAnsi" w:hAnsiTheme="minorHAnsi" w:cstheme="minorHAnsi"/>
        </w:rPr>
        <w:t>e l</w:t>
      </w:r>
      <w:r w:rsidRPr="0056608D" w:rsidR="00C93A54">
        <w:rPr>
          <w:rFonts w:asciiTheme="minorHAnsi" w:hAnsiTheme="minorHAnsi" w:cstheme="minorHAnsi"/>
        </w:rPr>
        <w:t>a organización ejecutora</w:t>
      </w:r>
      <w:r w:rsidRPr="0056608D">
        <w:rPr>
          <w:rFonts w:asciiTheme="minorHAnsi" w:hAnsiTheme="minorHAnsi" w:cstheme="minorHAnsi"/>
        </w:rPr>
        <w:t>.</w:t>
      </w:r>
    </w:p>
    <w:p w:rsidRPr="0056608D" w:rsidR="008F07D5" w:rsidP="009B2474" w:rsidRDefault="008F07D5" w14:paraId="539A46F0" w14:textId="77777777">
      <w:pPr>
        <w:spacing w:line="276" w:lineRule="auto"/>
        <w:jc w:val="both"/>
        <w:rPr>
          <w:rFonts w:asciiTheme="minorHAnsi" w:hAnsiTheme="minorHAnsi" w:cstheme="minorHAnsi"/>
        </w:rPr>
      </w:pPr>
      <w:r w:rsidRPr="0056608D">
        <w:rPr>
          <w:rFonts w:asciiTheme="minorHAnsi" w:hAnsiTheme="minorHAnsi" w:cstheme="minorHAnsi"/>
        </w:rPr>
        <w:t> Las multas se descontarán de cualquier valor que Fundación NATURA adeude al Contratista.</w:t>
      </w:r>
    </w:p>
    <w:p w:rsidRPr="0056608D" w:rsidR="008F07D5" w:rsidP="009B2474" w:rsidRDefault="008F07D5" w14:paraId="60A054AE" w14:textId="77777777">
      <w:pPr>
        <w:spacing w:line="276" w:lineRule="auto"/>
        <w:jc w:val="both"/>
        <w:rPr>
          <w:rFonts w:asciiTheme="minorHAnsi" w:hAnsiTheme="minorHAnsi" w:cstheme="minorHAnsi"/>
        </w:rPr>
      </w:pPr>
      <w:r w:rsidRPr="0056608D">
        <w:rPr>
          <w:rFonts w:asciiTheme="minorHAnsi" w:hAnsiTheme="minorHAnsi" w:cstheme="minorHAnsi"/>
        </w:rPr>
        <w:t> </w:t>
      </w:r>
    </w:p>
    <w:p w:rsidRPr="0056608D" w:rsidR="008F07D5" w:rsidP="21762479" w:rsidRDefault="008F07D5" w14:paraId="01DD7BD8" w14:textId="77777777">
      <w:pPr>
        <w:pStyle w:val="Ttulo2"/>
        <w:tabs>
          <w:tab w:val="left" w:pos="851"/>
          <w:tab w:val="left" w:pos="993"/>
        </w:tabs>
        <w:ind w:left="851" w:hanging="425"/>
        <w:rPr>
          <w:rFonts w:ascii="Calibri" w:hAnsi="Calibri" w:cs="Calibri" w:asciiTheme="minorAscii" w:hAnsiTheme="minorAscii" w:cstheme="minorAscii"/>
          <w:b w:val="0"/>
          <w:bCs w:val="0"/>
          <w:lang w:val="en-US"/>
        </w:rPr>
      </w:pPr>
      <w:bookmarkStart w:name="_Toc778689617" w:id="1426665627"/>
      <w:bookmarkStart w:name="_Toc84227266" w:id="1495609006"/>
      <w:r w:rsidRPr="14007668" w:rsidR="0014331F">
        <w:rPr>
          <w:rFonts w:ascii="Calibri" w:hAnsi="Calibri" w:cs="Calibri" w:asciiTheme="minorAscii" w:hAnsiTheme="minorAscii" w:cstheme="minorAscii"/>
          <w:lang w:val="en-US"/>
        </w:rPr>
        <w:t>NEGOCIACIÓN</w:t>
      </w:r>
      <w:bookmarkEnd w:id="1426665627"/>
      <w:bookmarkEnd w:id="1495609006"/>
    </w:p>
    <w:p w:rsidRPr="0056608D" w:rsidR="008F07D5" w:rsidRDefault="008F07D5" w14:paraId="28E4BEC6" w14:textId="77777777">
      <w:pPr>
        <w:pStyle w:val="Prrafodelista"/>
        <w:numPr>
          <w:ilvl w:val="0"/>
          <w:numId w:val="4"/>
        </w:numPr>
        <w:spacing w:line="276" w:lineRule="auto"/>
        <w:ind w:left="284"/>
        <w:jc w:val="both"/>
        <w:rPr>
          <w:rFonts w:asciiTheme="minorHAnsi" w:hAnsiTheme="minorHAnsi" w:cstheme="minorHAnsi"/>
        </w:rPr>
      </w:pPr>
      <w:r w:rsidRPr="0056608D">
        <w:rPr>
          <w:rFonts w:asciiTheme="minorHAnsi" w:hAnsiTheme="minorHAnsi" w:cstheme="minorHAnsi"/>
        </w:rPr>
        <w:t>Las negociaciones se realizarán en Fundación NATURA con la participación de Fundación NATURA y la concurrencia técnica del MIDA. El objetivo de las negociaciones es discutir y llegar a acuerdos en aquellos aspectos de la propuesta técnica y/o económica que deban ser mejorados dentro del alcance de los TDR, emitidos por el Comité de Selección durante la evaluación de la propuesta.</w:t>
      </w:r>
    </w:p>
    <w:p w:rsidRPr="0056608D" w:rsidR="008F07D5" w:rsidRDefault="008F07D5" w14:paraId="6A777956" w14:textId="7855AB56">
      <w:pPr>
        <w:pStyle w:val="Prrafodelista"/>
        <w:numPr>
          <w:ilvl w:val="0"/>
          <w:numId w:val="4"/>
        </w:numPr>
        <w:spacing w:line="276" w:lineRule="auto"/>
        <w:ind w:left="284"/>
        <w:jc w:val="both"/>
        <w:rPr>
          <w:rFonts w:asciiTheme="minorHAnsi" w:hAnsiTheme="minorHAnsi" w:cstheme="minorHAnsi"/>
        </w:rPr>
      </w:pPr>
      <w:r w:rsidRPr="0056608D">
        <w:rPr>
          <w:rFonts w:asciiTheme="minorHAnsi" w:hAnsiTheme="minorHAnsi" w:cstheme="minorHAnsi"/>
        </w:rPr>
        <w:t xml:space="preserve">Al haber seleccionado </w:t>
      </w:r>
      <w:r w:rsidR="007F5B73">
        <w:rPr>
          <w:rFonts w:asciiTheme="minorHAnsi" w:hAnsiTheme="minorHAnsi" w:cstheme="minorHAnsi"/>
        </w:rPr>
        <w:t>l</w:t>
      </w:r>
      <w:r w:rsidRPr="0056608D" w:rsidR="00C93A54">
        <w:rPr>
          <w:rFonts w:asciiTheme="minorHAnsi" w:hAnsiTheme="minorHAnsi" w:cstheme="minorHAnsi"/>
        </w:rPr>
        <w:t>a organización ejecutora</w:t>
      </w:r>
      <w:r w:rsidRPr="0056608D">
        <w:rPr>
          <w:rFonts w:asciiTheme="minorHAnsi" w:hAnsiTheme="minorHAnsi" w:cstheme="minorHAnsi"/>
        </w:rPr>
        <w:t xml:space="preserve"> sobre la base, entre otras cosas, de una evaluación del personal profesional clave propuesto, la Contratante negociará un contrato basándose en los expertos nombrados en la propuesta. Antes de iniciar las negociaciones del contrato, la Contratante solicitará la confirmación de la disponibilidad de los expertos. La Contratante no aceptará sustituciones durante las negociaciones del contrato a menos que ambas partes convengan en que los retrasos hacen inevitable tal sustitución, o que tales cambios son fundamentales para alcanzar los objetivos del trabajo.</w:t>
      </w:r>
    </w:p>
    <w:p w:rsidRPr="0056608D" w:rsidR="008F07D5" w:rsidRDefault="008F07D5" w14:paraId="0476CD0F" w14:textId="78959237">
      <w:pPr>
        <w:pStyle w:val="Prrafodelista"/>
        <w:numPr>
          <w:ilvl w:val="0"/>
          <w:numId w:val="4"/>
        </w:numPr>
        <w:spacing w:line="276" w:lineRule="auto"/>
        <w:ind w:left="284"/>
        <w:jc w:val="both"/>
        <w:rPr>
          <w:rFonts w:asciiTheme="minorHAnsi" w:hAnsiTheme="minorHAnsi" w:cstheme="minorHAnsi"/>
        </w:rPr>
      </w:pPr>
      <w:r w:rsidRPr="0056608D">
        <w:rPr>
          <w:rFonts w:asciiTheme="minorHAnsi" w:hAnsiTheme="minorHAnsi" w:cstheme="minorHAnsi"/>
        </w:rPr>
        <w:t xml:space="preserve">Una vez convenidos los acuerdos entre las partes, se firma un Acta de </w:t>
      </w:r>
      <w:r w:rsidR="0028536C">
        <w:rPr>
          <w:rFonts w:asciiTheme="minorHAnsi" w:hAnsiTheme="minorHAnsi" w:cstheme="minorHAnsi"/>
        </w:rPr>
        <w:t>N</w:t>
      </w:r>
      <w:r w:rsidRPr="0056608D">
        <w:rPr>
          <w:rFonts w:asciiTheme="minorHAnsi" w:hAnsiTheme="minorHAnsi" w:cstheme="minorHAnsi"/>
        </w:rPr>
        <w:t xml:space="preserve">egociación entre los mismos, la </w:t>
      </w:r>
      <w:r w:rsidRPr="0056608D">
        <w:rPr>
          <w:rFonts w:asciiTheme="minorHAnsi" w:hAnsiTheme="minorHAnsi" w:cstheme="minorHAnsi"/>
        </w:rPr>
        <w:lastRenderedPageBreak/>
        <w:t>cual formará parte del contrato.</w:t>
      </w:r>
    </w:p>
    <w:p w:rsidRPr="0056608D" w:rsidR="008F07D5" w:rsidRDefault="008F07D5" w14:paraId="5CA572BE" w14:textId="34E30F4E">
      <w:pPr>
        <w:pStyle w:val="Prrafodelista"/>
        <w:numPr>
          <w:ilvl w:val="0"/>
          <w:numId w:val="4"/>
        </w:numPr>
        <w:spacing w:line="276" w:lineRule="auto"/>
        <w:ind w:left="284"/>
        <w:jc w:val="both"/>
        <w:rPr>
          <w:rFonts w:asciiTheme="minorHAnsi" w:hAnsiTheme="minorHAnsi" w:cstheme="minorHAnsi"/>
        </w:rPr>
      </w:pPr>
      <w:r w:rsidRPr="0056608D">
        <w:rPr>
          <w:rFonts w:asciiTheme="minorHAnsi" w:hAnsiTheme="minorHAnsi" w:cstheme="minorHAnsi"/>
        </w:rPr>
        <w:t>Las negociaciones terminarán con una revisión del borrador del contrato. Si las negociaciones fracasan, la Contratante invitará a negociar un contrato con el Proponente</w:t>
      </w:r>
      <w:r w:rsidR="00A01EAA">
        <w:rPr>
          <w:rFonts w:asciiTheme="minorHAnsi" w:hAnsiTheme="minorHAnsi" w:cstheme="minorHAnsi"/>
        </w:rPr>
        <w:t>.</w:t>
      </w:r>
    </w:p>
    <w:p w:rsidRPr="0056608D" w:rsidR="008F07D5" w:rsidRDefault="008F07D5" w14:paraId="522FC900" w14:textId="72A7B927">
      <w:pPr>
        <w:pStyle w:val="Prrafodelista"/>
        <w:numPr>
          <w:ilvl w:val="0"/>
          <w:numId w:val="4"/>
        </w:numPr>
        <w:spacing w:line="276" w:lineRule="auto"/>
        <w:ind w:left="284"/>
        <w:jc w:val="both"/>
        <w:rPr>
          <w:rFonts w:asciiTheme="minorHAnsi" w:hAnsiTheme="minorHAnsi" w:cstheme="minorHAnsi"/>
        </w:rPr>
      </w:pPr>
      <w:r w:rsidRPr="0056608D">
        <w:rPr>
          <w:rFonts w:asciiTheme="minorHAnsi" w:hAnsiTheme="minorHAnsi" w:cstheme="minorHAnsi"/>
        </w:rPr>
        <w:t xml:space="preserve">Para formalizar el contrato </w:t>
      </w:r>
      <w:r w:rsidR="00EB11A9">
        <w:rPr>
          <w:rFonts w:asciiTheme="minorHAnsi" w:hAnsiTheme="minorHAnsi" w:cstheme="minorHAnsi"/>
        </w:rPr>
        <w:t>l</w:t>
      </w:r>
      <w:r w:rsidRPr="0056608D" w:rsidR="00C93A54">
        <w:rPr>
          <w:rFonts w:asciiTheme="minorHAnsi" w:hAnsiTheme="minorHAnsi" w:cstheme="minorHAnsi"/>
        </w:rPr>
        <w:t>a organización ejecutora</w:t>
      </w:r>
      <w:r w:rsidRPr="0056608D">
        <w:rPr>
          <w:rFonts w:asciiTheme="minorHAnsi" w:hAnsiTheme="minorHAnsi" w:cstheme="minorHAnsi"/>
        </w:rPr>
        <w:t xml:space="preserve"> deberá entregar el documento que contenga actualizado el Presupuesto y Plan de Trabajo con los objetivos, alcances, actividades, metodología, responsable de la actividad y plazo por actividad y fechas de entrega de los cinco (5) productos en Microsoft Excel.</w:t>
      </w:r>
    </w:p>
    <w:p w:rsidRPr="0056608D" w:rsidR="008F07D5" w:rsidP="009B2474" w:rsidRDefault="008F07D5" w14:paraId="0E3EE702" w14:textId="77777777">
      <w:pPr>
        <w:spacing w:line="276" w:lineRule="auto"/>
        <w:jc w:val="both"/>
        <w:rPr>
          <w:rFonts w:asciiTheme="minorHAnsi" w:hAnsiTheme="minorHAnsi" w:cstheme="minorHAnsi"/>
        </w:rPr>
      </w:pPr>
      <w:r w:rsidRPr="0056608D">
        <w:rPr>
          <w:rFonts w:asciiTheme="minorHAnsi" w:hAnsiTheme="minorHAnsi" w:cstheme="minorHAnsi"/>
        </w:rPr>
        <w:t> </w:t>
      </w:r>
    </w:p>
    <w:p w:rsidRPr="0056608D" w:rsidR="008F07D5" w:rsidRDefault="008F07D5" w14:paraId="1E3101AF" w14:textId="77777777">
      <w:pPr>
        <w:numPr>
          <w:ilvl w:val="0"/>
          <w:numId w:val="2"/>
        </w:numPr>
        <w:spacing w:line="276" w:lineRule="auto"/>
        <w:jc w:val="both"/>
        <w:rPr>
          <w:rFonts w:asciiTheme="minorHAnsi" w:hAnsiTheme="minorHAnsi" w:cstheme="minorHAnsi"/>
          <w:b/>
          <w:bCs/>
          <w:lang w:val="en-US"/>
        </w:rPr>
      </w:pPr>
      <w:r w:rsidRPr="0056608D">
        <w:rPr>
          <w:rFonts w:asciiTheme="minorHAnsi" w:hAnsiTheme="minorHAnsi" w:cstheme="minorHAnsi"/>
          <w:b/>
          <w:bCs/>
          <w:lang w:val="en-US"/>
        </w:rPr>
        <w:t>FORMALIZACIÓN DEL CONTRATO</w:t>
      </w:r>
    </w:p>
    <w:p w:rsidRPr="0056608D" w:rsidR="008F07D5" w:rsidRDefault="008F07D5" w14:paraId="591A54C3" w14:textId="77777777">
      <w:pPr>
        <w:pStyle w:val="Prrafodelista"/>
        <w:numPr>
          <w:ilvl w:val="0"/>
          <w:numId w:val="8"/>
        </w:numPr>
        <w:spacing w:line="276" w:lineRule="auto"/>
        <w:ind w:left="284"/>
        <w:jc w:val="both"/>
        <w:rPr>
          <w:rFonts w:asciiTheme="minorHAnsi" w:hAnsiTheme="minorHAnsi" w:cstheme="minorHAnsi"/>
        </w:rPr>
      </w:pPr>
      <w:r w:rsidRPr="0056608D">
        <w:rPr>
          <w:rFonts w:asciiTheme="minorHAnsi" w:hAnsiTheme="minorHAnsi" w:cstheme="minorHAnsi"/>
        </w:rPr>
        <w:t xml:space="preserve">El contrato se formaliza después de las negociaciones. Para completar la formalización de la contratación, la Contratante y el representante legal de la </w:t>
      </w:r>
      <w:r w:rsidRPr="0056608D" w:rsidR="00855759">
        <w:rPr>
          <w:rFonts w:asciiTheme="minorHAnsi" w:hAnsiTheme="minorHAnsi" w:cstheme="minorHAnsi"/>
        </w:rPr>
        <w:t>organización ejecutora</w:t>
      </w:r>
      <w:r w:rsidRPr="0056608D">
        <w:rPr>
          <w:rFonts w:asciiTheme="minorHAnsi" w:hAnsiTheme="minorHAnsi" w:cstheme="minorHAnsi"/>
        </w:rPr>
        <w:t xml:space="preserve"> deberán poner sus iniciales en el contrato convenido y firmar donde corresponda.</w:t>
      </w:r>
    </w:p>
    <w:p w:rsidR="008F07D5" w:rsidRDefault="008F07D5" w14:paraId="6232B3E6" w14:textId="2D3F2C7D">
      <w:pPr>
        <w:pStyle w:val="Prrafodelista"/>
        <w:numPr>
          <w:ilvl w:val="0"/>
          <w:numId w:val="8"/>
        </w:numPr>
        <w:spacing w:line="276" w:lineRule="auto"/>
        <w:ind w:left="284"/>
        <w:jc w:val="both"/>
        <w:rPr>
          <w:rFonts w:asciiTheme="minorHAnsi" w:hAnsiTheme="minorHAnsi" w:cstheme="minorHAnsi"/>
        </w:rPr>
      </w:pPr>
      <w:r w:rsidRPr="0056608D">
        <w:rPr>
          <w:rFonts w:asciiTheme="minorHAnsi" w:hAnsiTheme="minorHAnsi" w:cstheme="minorHAnsi"/>
        </w:rPr>
        <w:t xml:space="preserve">Al formalizar el contrato, Fundación NATURA </w:t>
      </w:r>
      <w:r w:rsidR="00A01EAA">
        <w:rPr>
          <w:rFonts w:asciiTheme="minorHAnsi" w:hAnsiTheme="minorHAnsi" w:cstheme="minorHAnsi"/>
        </w:rPr>
        <w:t>publicará en la página web la ONG que</w:t>
      </w:r>
      <w:r w:rsidR="0021466C">
        <w:rPr>
          <w:rFonts w:asciiTheme="minorHAnsi" w:hAnsiTheme="minorHAnsi" w:cstheme="minorHAnsi"/>
        </w:rPr>
        <w:t xml:space="preserve"> ejecutará el proyecto, objeto del contrato. </w:t>
      </w:r>
      <w:r w:rsidRPr="0056608D">
        <w:rPr>
          <w:rFonts w:asciiTheme="minorHAnsi" w:hAnsiTheme="minorHAnsi" w:cstheme="minorHAnsi"/>
        </w:rPr>
        <w:t>La documentación original de las propuestas no será devuelta, permaneciendo como parte del expediente de la convocatoria. Los Proponentes interesados podrán retirar una de las copias de su propuesta.</w:t>
      </w:r>
    </w:p>
    <w:p w:rsidRPr="0056608D" w:rsidR="0021466C" w:rsidP="0021466C" w:rsidRDefault="0021466C" w14:paraId="6B9A814A" w14:textId="77777777">
      <w:pPr>
        <w:pStyle w:val="Prrafodelista"/>
        <w:spacing w:line="276" w:lineRule="auto"/>
        <w:ind w:left="284" w:firstLine="0"/>
        <w:jc w:val="both"/>
        <w:rPr>
          <w:rFonts w:asciiTheme="minorHAnsi" w:hAnsiTheme="minorHAnsi" w:cstheme="minorHAnsi"/>
        </w:rPr>
      </w:pPr>
    </w:p>
    <w:p w:rsidRPr="0056608D" w:rsidR="008F07D5" w:rsidP="009B2474" w:rsidRDefault="008F07D5" w14:paraId="4E2C7072" w14:textId="77777777">
      <w:pPr>
        <w:spacing w:line="276" w:lineRule="auto"/>
        <w:jc w:val="both"/>
        <w:rPr>
          <w:rFonts w:asciiTheme="minorHAnsi" w:hAnsiTheme="minorHAnsi" w:cstheme="minorHAnsi"/>
        </w:rPr>
      </w:pPr>
    </w:p>
    <w:p w:rsidRPr="0056608D" w:rsidR="008F07D5" w:rsidRDefault="008F07D5" w14:paraId="19E2A2DA" w14:textId="77777777">
      <w:pPr>
        <w:numPr>
          <w:ilvl w:val="0"/>
          <w:numId w:val="3"/>
        </w:numPr>
        <w:spacing w:line="276" w:lineRule="auto"/>
        <w:jc w:val="both"/>
        <w:rPr>
          <w:rFonts w:asciiTheme="minorHAnsi" w:hAnsiTheme="minorHAnsi" w:cstheme="minorHAnsi"/>
          <w:b/>
          <w:bCs/>
          <w:lang w:val="en-US"/>
        </w:rPr>
      </w:pPr>
      <w:r w:rsidRPr="0056608D">
        <w:rPr>
          <w:rFonts w:asciiTheme="minorHAnsi" w:hAnsiTheme="minorHAnsi" w:cstheme="minorHAnsi"/>
          <w:b/>
          <w:bCs/>
          <w:lang w:val="en-US"/>
        </w:rPr>
        <w:t>CONFIDENCIALIDAD</w:t>
      </w:r>
    </w:p>
    <w:p w:rsidRPr="0056608D" w:rsidR="008F07D5" w:rsidRDefault="008F07D5" w14:paraId="268E4C14" w14:textId="77777777">
      <w:pPr>
        <w:pStyle w:val="Prrafodelista"/>
        <w:numPr>
          <w:ilvl w:val="0"/>
          <w:numId w:val="9"/>
        </w:numPr>
        <w:spacing w:line="276" w:lineRule="auto"/>
        <w:ind w:left="284"/>
        <w:jc w:val="both"/>
        <w:rPr>
          <w:rFonts w:asciiTheme="minorHAnsi" w:hAnsiTheme="minorHAnsi" w:cstheme="minorHAnsi"/>
        </w:rPr>
      </w:pPr>
      <w:r w:rsidRPr="0056608D">
        <w:rPr>
          <w:rFonts w:asciiTheme="minorHAnsi" w:hAnsiTheme="minorHAnsi" w:cstheme="minorHAnsi"/>
        </w:rPr>
        <w:t xml:space="preserve">La Contratante y todas las partes involucradas en el proceso de </w:t>
      </w:r>
      <w:r w:rsidRPr="00FA3CB5">
        <w:rPr>
          <w:rFonts w:asciiTheme="minorHAnsi" w:hAnsiTheme="minorHAnsi" w:cstheme="minorHAnsi"/>
        </w:rPr>
        <w:t>Selección de Contratista mantendrán</w:t>
      </w:r>
      <w:r w:rsidRPr="0056608D">
        <w:rPr>
          <w:rFonts w:asciiTheme="minorHAnsi" w:hAnsiTheme="minorHAnsi" w:cstheme="minorHAnsi"/>
        </w:rPr>
        <w:t xml:space="preserve"> la confidencialidad de la documentación que se reciba de parte de los Proponentes.</w:t>
      </w:r>
    </w:p>
    <w:p w:rsidRPr="0056608D" w:rsidR="008F07D5" w:rsidRDefault="008F07D5" w14:paraId="3C096EA9" w14:textId="77777777">
      <w:pPr>
        <w:pStyle w:val="Prrafodelista"/>
        <w:numPr>
          <w:ilvl w:val="0"/>
          <w:numId w:val="9"/>
        </w:numPr>
        <w:spacing w:line="276" w:lineRule="auto"/>
        <w:ind w:left="284"/>
        <w:jc w:val="both"/>
        <w:rPr>
          <w:rFonts w:asciiTheme="minorHAnsi" w:hAnsiTheme="minorHAnsi" w:cstheme="minorHAnsi"/>
        </w:rPr>
      </w:pPr>
      <w:r w:rsidRPr="0056608D">
        <w:rPr>
          <w:rFonts w:asciiTheme="minorHAnsi" w:hAnsiTheme="minorHAnsi" w:cstheme="minorHAnsi"/>
        </w:rPr>
        <w:t>La información relativa a la evaluación de las propuestas no se dará a conocer a los Proponentes participantes ni a otras personas que no tengan participación oficial en el proceso, hasta que se haya notificado la adjudicación del contrato a la firma ganadora.</w:t>
      </w:r>
    </w:p>
    <w:p w:rsidRPr="0056608D" w:rsidR="008F07D5" w:rsidRDefault="008F07D5" w14:paraId="50E7299A" w14:textId="09C8C30A">
      <w:pPr>
        <w:pStyle w:val="Prrafodelista"/>
        <w:numPr>
          <w:ilvl w:val="0"/>
          <w:numId w:val="9"/>
        </w:numPr>
        <w:spacing w:line="276" w:lineRule="auto"/>
        <w:ind w:left="284"/>
        <w:jc w:val="both"/>
        <w:rPr>
          <w:rFonts w:asciiTheme="minorHAnsi" w:hAnsiTheme="minorHAnsi" w:cstheme="minorHAnsi"/>
        </w:rPr>
      </w:pPr>
      <w:r w:rsidRPr="0056608D">
        <w:rPr>
          <w:rFonts w:asciiTheme="minorHAnsi" w:hAnsiTheme="minorHAnsi" w:cstheme="minorHAnsi"/>
        </w:rPr>
        <w:t xml:space="preserve">Cualquier otra persona distinta al Coordinador/a de </w:t>
      </w:r>
      <w:r w:rsidRPr="0056608D" w:rsidR="00097CFC">
        <w:rPr>
          <w:rFonts w:asciiTheme="minorHAnsi" w:hAnsiTheme="minorHAnsi" w:cstheme="minorHAnsi"/>
        </w:rPr>
        <w:t>Subproyecto</w:t>
      </w:r>
      <w:r w:rsidRPr="0056608D">
        <w:rPr>
          <w:rFonts w:asciiTheme="minorHAnsi" w:hAnsiTheme="minorHAnsi" w:cstheme="minorHAnsi"/>
        </w:rPr>
        <w:t xml:space="preserve"> de Fundación NATURA y el Punto Focal del Programa, necesitará la autorización de las partes para tener acceso a cualquier información objeto de este contrato, incluyendo desde el proceso de recepción y selección de propuestas.</w:t>
      </w:r>
    </w:p>
    <w:p w:rsidR="001A5075" w:rsidRDefault="001A5075" w14:paraId="75EEFD71" w14:textId="4BC3B773">
      <w:pPr>
        <w:rPr>
          <w:rFonts w:asciiTheme="minorHAnsi" w:hAnsiTheme="minorHAnsi" w:cstheme="minorHAnsi"/>
        </w:rPr>
      </w:pPr>
      <w:r>
        <w:rPr>
          <w:rFonts w:asciiTheme="minorHAnsi" w:hAnsiTheme="minorHAnsi" w:cstheme="minorHAnsi"/>
        </w:rPr>
        <w:br w:type="page"/>
      </w:r>
    </w:p>
    <w:p w:rsidRPr="0056608D" w:rsidR="008F07D5" w:rsidP="00786F7A" w:rsidRDefault="008F07D5" w14:paraId="4F33DB7A" w14:textId="77777777"/>
    <w:p w:rsidRPr="001C0689" w:rsidR="00D200AB" w:rsidP="21762479" w:rsidRDefault="00D200AB" w14:paraId="1377ABB1" w14:textId="77777777">
      <w:pPr>
        <w:pStyle w:val="Ttulo1"/>
        <w:rPr>
          <w:sz w:val="24"/>
          <w:szCs w:val="24"/>
        </w:rPr>
      </w:pPr>
      <w:bookmarkStart w:name="_Toc1346063017" w:id="1287595837"/>
      <w:bookmarkStart w:name="_Toc885447567" w:id="312197178"/>
      <w:r w:rsidRPr="14007668" w:rsidR="7D49FE0D">
        <w:rPr>
          <w:sz w:val="24"/>
          <w:szCs w:val="24"/>
        </w:rPr>
        <w:t>TÉRMINOS DE REFERENCIA</w:t>
      </w:r>
      <w:bookmarkEnd w:id="1287595837"/>
      <w:bookmarkEnd w:id="312197178"/>
    </w:p>
    <w:p w:rsidRPr="0056608D" w:rsidR="00D200AB" w:rsidRDefault="00D200AB" w14:paraId="71026D01" w14:textId="77777777">
      <w:pPr>
        <w:spacing w:before="40" w:after="40"/>
        <w:jc w:val="both"/>
      </w:pPr>
    </w:p>
    <w:tbl>
      <w:tblPr>
        <w:tblW w:w="9072" w:type="dxa"/>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638"/>
        <w:gridCol w:w="6434"/>
      </w:tblGrid>
      <w:tr w:rsidRPr="0056608D" w:rsidR="0056608D" w:rsidTr="00544108" w14:paraId="5B16063C" w14:textId="77777777">
        <w:tc>
          <w:tcPr>
            <w:tcW w:w="2638"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D200AB" w:rsidRDefault="00D200AB" w14:paraId="051CB90D" w14:textId="77777777">
            <w:pPr>
              <w:spacing w:before="40" w:after="40"/>
              <w:jc w:val="center"/>
            </w:pPr>
            <w:r w:rsidRPr="0056608D">
              <w:rPr>
                <w:b/>
                <w:bCs/>
              </w:rPr>
              <w:t>Nombre del Programa</w:t>
            </w:r>
          </w:p>
        </w:tc>
        <w:tc>
          <w:tcPr>
            <w:tcW w:w="6434"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FFFFFF" w:themeFill="background1"/>
            <w:tcMar>
              <w:top w:w="80" w:type="dxa"/>
              <w:left w:w="120" w:type="dxa"/>
              <w:bottom w:w="80" w:type="dxa"/>
              <w:right w:w="120" w:type="dxa"/>
            </w:tcMar>
          </w:tcPr>
          <w:p w:rsidRPr="0056608D" w:rsidR="00D200AB" w:rsidRDefault="00D200AB" w14:paraId="39F3DA9A" w14:textId="77777777">
            <w:pPr>
              <w:spacing w:before="40" w:after="40"/>
              <w:jc w:val="both"/>
            </w:pPr>
            <w:r w:rsidRPr="0056608D">
              <w:t xml:space="preserve">Fortalecimiento de la Resiliencia Climática en los Medios de Vida y las Zonas Costeras del </w:t>
            </w:r>
            <w:r w:rsidRPr="0056608D" w:rsidR="00B60E72">
              <w:t>Pacífico Central y Arco Seco</w:t>
            </w:r>
            <w:r w:rsidRPr="0056608D">
              <w:t xml:space="preserve"> de Panamá</w:t>
            </w:r>
          </w:p>
        </w:tc>
      </w:tr>
      <w:tr w:rsidRPr="0056608D" w:rsidR="0056608D" w:rsidTr="00544108" w14:paraId="20750D63" w14:textId="77777777">
        <w:tc>
          <w:tcPr>
            <w:tcW w:w="2638"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D200AB" w:rsidRDefault="00D200AB" w14:paraId="76F9FFCA" w14:textId="77777777">
            <w:pPr>
              <w:spacing w:before="40" w:after="40"/>
              <w:jc w:val="center"/>
            </w:pPr>
            <w:r w:rsidRPr="0056608D">
              <w:rPr>
                <w:b/>
                <w:bCs/>
              </w:rPr>
              <w:t>Componente</w:t>
            </w:r>
          </w:p>
        </w:tc>
        <w:tc>
          <w:tcPr>
            <w:tcW w:w="6434"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FFFFFF" w:themeFill="background1"/>
            <w:tcMar>
              <w:top w:w="80" w:type="dxa"/>
              <w:left w:w="120" w:type="dxa"/>
              <w:bottom w:w="80" w:type="dxa"/>
              <w:right w:w="120" w:type="dxa"/>
            </w:tcMar>
          </w:tcPr>
          <w:p w:rsidRPr="0056608D" w:rsidR="00D200AB" w:rsidRDefault="00D200AB" w14:paraId="6FD6D9F9" w14:textId="77777777">
            <w:pPr>
              <w:spacing w:before="40" w:after="40"/>
              <w:jc w:val="both"/>
            </w:pPr>
            <w:r w:rsidRPr="0056608D">
              <w:t>1. Aumentar la resiliencia de los ecosistemas y los sectores productivos vulnerables a través de la diversificación y las soluciones basadas en la naturaleza (SbN).</w:t>
            </w:r>
          </w:p>
        </w:tc>
      </w:tr>
      <w:tr w:rsidRPr="0056608D" w:rsidR="0056608D" w:rsidTr="00544108" w14:paraId="35DEE819" w14:textId="77777777">
        <w:tc>
          <w:tcPr>
            <w:tcW w:w="2638"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D200AB" w:rsidRDefault="00D200AB" w14:paraId="458F400B" w14:textId="77777777">
            <w:pPr>
              <w:spacing w:before="40" w:after="40"/>
              <w:jc w:val="center"/>
            </w:pPr>
            <w:r w:rsidRPr="0056608D">
              <w:rPr>
                <w:b/>
                <w:bCs/>
              </w:rPr>
              <w:t>Producto</w:t>
            </w:r>
          </w:p>
        </w:tc>
        <w:tc>
          <w:tcPr>
            <w:tcW w:w="6434"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FFFFFF" w:themeFill="background1"/>
            <w:tcMar>
              <w:top w:w="80" w:type="dxa"/>
              <w:left w:w="120" w:type="dxa"/>
              <w:bottom w:w="80" w:type="dxa"/>
              <w:right w:w="120" w:type="dxa"/>
            </w:tcMar>
          </w:tcPr>
          <w:p w:rsidRPr="0056608D" w:rsidR="00D200AB" w:rsidRDefault="00D200AB" w14:paraId="2398BEDD" w14:textId="77777777">
            <w:pPr>
              <w:spacing w:before="40" w:after="40"/>
              <w:jc w:val="both"/>
            </w:pPr>
            <w:r w:rsidRPr="0056608D">
              <w:t>1.1. Fortalecimiento de la gestión de los medios de vida mediante la diversificación productiva, la incorporación de soluciones basadas en la naturaleza y la adopción de tecnologías climáticamente inteligentes</w:t>
            </w:r>
          </w:p>
        </w:tc>
      </w:tr>
      <w:tr w:rsidRPr="0056608D" w:rsidR="0056608D" w:rsidTr="00544108" w14:paraId="44CD169D" w14:textId="77777777">
        <w:tc>
          <w:tcPr>
            <w:tcW w:w="2638"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D200AB" w:rsidRDefault="00D200AB" w14:paraId="437AC952" w14:textId="77777777">
            <w:pPr>
              <w:spacing w:before="40" w:after="40"/>
              <w:jc w:val="center"/>
            </w:pPr>
            <w:r w:rsidRPr="0056608D">
              <w:rPr>
                <w:b/>
                <w:bCs/>
              </w:rPr>
              <w:t>Subproyecto</w:t>
            </w:r>
          </w:p>
        </w:tc>
        <w:tc>
          <w:tcPr>
            <w:tcW w:w="6434"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FFFFFF" w:themeFill="background1"/>
            <w:tcMar>
              <w:top w:w="80" w:type="dxa"/>
              <w:left w:w="120" w:type="dxa"/>
              <w:bottom w:w="80" w:type="dxa"/>
              <w:right w:w="120" w:type="dxa"/>
            </w:tcMar>
          </w:tcPr>
          <w:p w:rsidRPr="0056608D" w:rsidR="00D200AB" w:rsidRDefault="00D200AB" w14:paraId="588A1825" w14:textId="2AF8F3F1">
            <w:pPr>
              <w:spacing w:before="40" w:after="40"/>
              <w:jc w:val="both"/>
            </w:pPr>
            <w:r w:rsidRPr="0056608D">
              <w:t>1.1.1. Elaboración e impl</w:t>
            </w:r>
            <w:r w:rsidRPr="0056608D" w:rsidR="00BD3894">
              <w:t>eme</w:t>
            </w:r>
            <w:r w:rsidRPr="0056608D">
              <w:t xml:space="preserve">ntación </w:t>
            </w:r>
            <w:r w:rsidRPr="0056608D" w:rsidR="00BD3894">
              <w:t xml:space="preserve">de </w:t>
            </w:r>
            <w:r w:rsidRPr="0056608D">
              <w:t xml:space="preserve">60 </w:t>
            </w:r>
            <w:r w:rsidRPr="0056608D" w:rsidR="0C0AFA87">
              <w:t>planes de manejo de finca</w:t>
            </w:r>
            <w:r w:rsidRPr="0056608D">
              <w:t xml:space="preserve"> para reforzar la ganadería sostenible y la agricultura climáticamente inteligente, incorporando tecnologías y soluciones basadas en la naturaleza</w:t>
            </w:r>
          </w:p>
        </w:tc>
      </w:tr>
    </w:tbl>
    <w:p w:rsidR="00D200AB" w:rsidP="00314434" w:rsidRDefault="00D200AB" w14:paraId="0AE95057" w14:textId="77777777">
      <w:pPr>
        <w:spacing w:before="40" w:after="40" w:line="276" w:lineRule="auto"/>
        <w:jc w:val="both"/>
      </w:pPr>
    </w:p>
    <w:p w:rsidRPr="0056608D" w:rsidR="005410BA" w:rsidP="00314434" w:rsidRDefault="005410BA" w14:paraId="32930F4F" w14:textId="77777777">
      <w:pPr>
        <w:spacing w:before="40" w:after="40" w:line="276" w:lineRule="auto"/>
        <w:jc w:val="both"/>
      </w:pPr>
    </w:p>
    <w:p w:rsidRPr="00314434" w:rsidR="00D200AB" w:rsidP="00076C70" w:rsidRDefault="00D200AB" w14:paraId="33BBE223" w14:textId="7A40379C">
      <w:pPr>
        <w:pStyle w:val="Ttulo2"/>
        <w:rPr/>
      </w:pPr>
      <w:bookmarkStart w:name="_Toc370088144" w:id="711547567"/>
      <w:bookmarkStart w:name="_Toc344720817" w:id="1581665175"/>
      <w:r w:rsidR="7D49FE0D">
        <w:rPr/>
        <w:t>TÍTULO DEL CONTRATO</w:t>
      </w:r>
      <w:bookmarkEnd w:id="711547567"/>
      <w:bookmarkEnd w:id="1581665175"/>
    </w:p>
    <w:p w:rsidR="00D200AB" w:rsidP="0021466C" w:rsidRDefault="0021466C" w14:paraId="49DF2BF6" w14:textId="3DD61263">
      <w:pPr>
        <w:spacing w:before="60" w:after="60" w:line="276" w:lineRule="auto"/>
        <w:jc w:val="both"/>
      </w:pPr>
      <w:r>
        <w:t>Elaboración e implementación de 60 planes de manejo de finca para reforzar la ganadería sostenible y la agricultura climáticamente inteligente, incorporando tecnologías y soluciones basadas en la naturaleza</w:t>
      </w:r>
      <w:r w:rsidR="00D200AB">
        <w:t>.</w:t>
      </w:r>
    </w:p>
    <w:p w:rsidRPr="002B3C50" w:rsidR="6E2FC778" w:rsidP="2D608A68" w:rsidRDefault="6E2FC778" w14:paraId="5A5E38C9" w14:textId="1B6E66D3">
      <w:pPr>
        <w:spacing w:before="60" w:after="60" w:line="360" w:lineRule="auto"/>
        <w:jc w:val="both"/>
      </w:pPr>
      <w:r w:rsidRPr="002B3C50">
        <w:t xml:space="preserve">El título conserva la denominación del Subproyecto en el ProDoc y en el marco de resultados del Fondo de Adaptación, que es de sesenta (60) planes de manejo de finca. El alcance de </w:t>
      </w:r>
      <w:r w:rsidRPr="002B3C50">
        <w:rPr>
          <w:b/>
          <w:bCs/>
        </w:rPr>
        <w:t>elaboración</w:t>
      </w:r>
      <w:r w:rsidRPr="002B3C50">
        <w:t xml:space="preserve"> a cargo de la Organización ejecutora es de </w:t>
      </w:r>
      <w:r w:rsidRPr="002B3C50">
        <w:rPr>
          <w:b/>
          <w:bCs/>
        </w:rPr>
        <w:t>cincuenta y cinco (55)</w:t>
      </w:r>
      <w:r w:rsidRPr="002B3C50">
        <w:t xml:space="preserve"> planes: los cinco (5) restantes, correspondientes a las fincas modelo, los elabora el MIDA con recursos asignados y fuera de este contrato. La meta del Subproyecto ante el Fondo de Adaptación se mantiene en 60 (55 + 5). El deslinde completo está en el apartado 3.7.0. Línea de partida del contrato.</w:t>
      </w:r>
    </w:p>
    <w:p w:rsidR="2D608A68" w:rsidP="2D608A68" w:rsidRDefault="2D608A68" w14:paraId="285C7C09" w14:textId="2595A1EB">
      <w:pPr>
        <w:spacing w:before="60" w:after="60" w:line="276" w:lineRule="auto"/>
        <w:jc w:val="both"/>
      </w:pPr>
    </w:p>
    <w:p w:rsidRPr="0056608D" w:rsidR="00076C70" w:rsidP="00314434" w:rsidRDefault="00076C70" w14:paraId="0E88C537" w14:textId="77777777">
      <w:pPr>
        <w:spacing w:before="60" w:after="60" w:line="276" w:lineRule="auto"/>
        <w:jc w:val="both"/>
      </w:pPr>
    </w:p>
    <w:p w:rsidRPr="0056608D" w:rsidR="00D200AB" w:rsidP="00076C70" w:rsidRDefault="00076C70" w14:paraId="11A64EA4" w14:textId="2E172718">
      <w:pPr>
        <w:pStyle w:val="Ttulo2"/>
        <w:rPr>
          <w:b w:val="0"/>
          <w:bCs w:val="0"/>
        </w:rPr>
      </w:pPr>
      <w:bookmarkStart w:name="_Toc2084458771" w:id="2053697324"/>
      <w:bookmarkStart w:name="_Toc775842655" w:id="598738282"/>
      <w:r w:rsidR="7AD00A18">
        <w:rPr/>
        <w:t>DURACIÓN DEL CONTRATO</w:t>
      </w:r>
      <w:bookmarkEnd w:id="2053697324"/>
      <w:bookmarkEnd w:id="598738282"/>
    </w:p>
    <w:p w:rsidRPr="00143095" w:rsidR="00143095" w:rsidP="00143095" w:rsidRDefault="00143095" w14:paraId="7028853F" w14:textId="77777777">
      <w:pPr>
        <w:widowControl/>
        <w:autoSpaceDE/>
        <w:autoSpaceDN/>
        <w:spacing w:after="120" w:line="276" w:lineRule="auto"/>
        <w:jc w:val="both"/>
        <w:rPr>
          <w:rFonts w:asciiTheme="minorHAnsi" w:hAnsiTheme="minorHAnsi" w:cstheme="minorHAnsi"/>
        </w:rPr>
      </w:pPr>
      <w:r w:rsidRPr="00143095">
        <w:rPr>
          <w:rFonts w:asciiTheme="minorHAnsi" w:hAnsiTheme="minorHAnsi" w:cstheme="minorHAnsi"/>
        </w:rPr>
        <w:t xml:space="preserve">El plazo para la ejecución de los servicios será de </w:t>
      </w:r>
      <w:r w:rsidRPr="00143095">
        <w:rPr>
          <w:rFonts w:asciiTheme="minorHAnsi" w:hAnsiTheme="minorHAnsi" w:cstheme="minorHAnsi"/>
          <w:b/>
          <w:bCs/>
        </w:rPr>
        <w:t>novecientos noventa (990) días calendario, equivalentes a treinta y tres (33) meses</w:t>
      </w:r>
      <w:r w:rsidRPr="00143095">
        <w:rPr>
          <w:rFonts w:asciiTheme="minorHAnsi" w:hAnsiTheme="minorHAnsi" w:cstheme="minorHAnsi"/>
        </w:rPr>
        <w:t xml:space="preserve">, contados a partir de la entrega de la </w:t>
      </w:r>
      <w:r w:rsidRPr="00143095">
        <w:rPr>
          <w:rFonts w:asciiTheme="minorHAnsi" w:hAnsiTheme="minorHAnsi" w:cstheme="minorHAnsi"/>
          <w:b/>
          <w:bCs/>
        </w:rPr>
        <w:t>Orden de Proceder</w:t>
      </w:r>
      <w:r w:rsidRPr="00143095">
        <w:rPr>
          <w:rFonts w:asciiTheme="minorHAnsi" w:hAnsiTheme="minorHAnsi" w:cstheme="minorHAnsi"/>
        </w:rPr>
        <w:t xml:space="preserve"> emitida por Fundación NATURA.  Dentro de este período, el Contratista deberá ejecutar la totalidad de las actividades y completar y entregar, a satisfacción, los productos establecidos contractualmente.</w:t>
      </w:r>
    </w:p>
    <w:p w:rsidRPr="0056608D" w:rsidR="00F60935" w:rsidP="00143095" w:rsidRDefault="00143095" w14:paraId="708A7D42" w14:textId="5D8CB80C">
      <w:pPr>
        <w:spacing w:before="60" w:after="60" w:line="276" w:lineRule="auto"/>
        <w:jc w:val="both"/>
        <w:rPr>
          <w:rFonts w:asciiTheme="minorHAnsi" w:hAnsiTheme="minorHAnsi" w:cstheme="minorHAnsi"/>
        </w:rPr>
      </w:pPr>
      <w:r w:rsidRPr="002B3C50">
        <w:rPr>
          <w:rFonts w:asciiTheme="minorHAnsi" w:hAnsiTheme="minorHAnsi" w:cstheme="minorHAnsi"/>
        </w:rPr>
        <w:t xml:space="preserve">Adicionalmente, se contemplará un período de </w:t>
      </w:r>
      <w:r w:rsidRPr="002B3C50">
        <w:rPr>
          <w:rFonts w:asciiTheme="minorHAnsi" w:hAnsiTheme="minorHAnsi" w:cstheme="minorHAnsi"/>
          <w:b/>
          <w:bCs/>
        </w:rPr>
        <w:t>un (1) mes</w:t>
      </w:r>
      <w:r w:rsidRPr="002B3C50">
        <w:rPr>
          <w:rFonts w:asciiTheme="minorHAnsi" w:hAnsiTheme="minorHAnsi" w:cstheme="minorHAnsi"/>
        </w:rPr>
        <w:t xml:space="preserve"> posterior a la finalización de los servicios, destinado exclusivamente a la realización de los trámites administrativos necesarios para el cierre del contrato. En consecuencia, la </w:t>
      </w:r>
      <w:r w:rsidRPr="002B3C50">
        <w:rPr>
          <w:rFonts w:asciiTheme="minorHAnsi" w:hAnsiTheme="minorHAnsi" w:cstheme="minorHAnsi"/>
          <w:b/>
          <w:bCs/>
        </w:rPr>
        <w:t>vigencia total del contrato será de treinta y cuatro (34) meses</w:t>
      </w:r>
      <w:r w:rsidRPr="002B3C50">
        <w:rPr>
          <w:rFonts w:asciiTheme="minorHAnsi" w:hAnsiTheme="minorHAnsi" w:cstheme="minorHAnsi"/>
        </w:rPr>
        <w:t>.</w:t>
      </w:r>
    </w:p>
    <w:p w:rsidRPr="0056608D" w:rsidR="00D200AB" w:rsidP="00314434" w:rsidRDefault="00D200AB" w14:paraId="5E59AE28" w14:textId="0BF44E02">
      <w:pPr>
        <w:pStyle w:val="Ttulo2"/>
        <w:spacing w:line="276" w:lineRule="auto"/>
        <w:jc w:val="both"/>
        <w:rPr/>
      </w:pPr>
      <w:bookmarkStart w:name="_Toc2007732862" w:id="1733594555"/>
      <w:bookmarkStart w:name="_Toc2109285960" w:id="615896321"/>
      <w:r w:rsidR="7D49FE0D">
        <w:rPr/>
        <w:t>ANTECEDENTES</w:t>
      </w:r>
      <w:bookmarkEnd w:id="1733594555"/>
      <w:bookmarkEnd w:id="615896321"/>
    </w:p>
    <w:p w:rsidRPr="0056608D" w:rsidR="00D200AB" w:rsidP="00314434" w:rsidRDefault="00D200AB" w14:paraId="317B0AB3" w14:textId="77777777">
      <w:pPr>
        <w:spacing w:before="60" w:after="60" w:line="276" w:lineRule="auto"/>
        <w:jc w:val="both"/>
      </w:pPr>
      <w:r w:rsidRPr="0056608D">
        <w:t xml:space="preserve">El </w:t>
      </w:r>
      <w:r w:rsidRPr="0056608D" w:rsidR="00B60E72">
        <w:t>Pacífico Central y Arco Seco</w:t>
      </w:r>
      <w:r w:rsidRPr="0056608D">
        <w:t xml:space="preserve"> de Panamá enfrenta una alta vulnerabilidad climática que se manifiesta en sequías recurrentes, degradación progresiva de los suelos, pérdida de biodiversidad y reducción sostenida de la disponibilidad hídrica en las cuencas prioritarias de Coclé y Herrera. La ganadería extensiva y la agricultura tradicional, principales medios de vida del área, han contribuido a esta presión sobre los ecosistemas y simultáneamente son las actividades más expuestas a los impactos del cambio climático, con afectaciones directas a la productividad, los ingresos familiares y la seguridad alimentaria de las comunidades rurales del Arco Seco.</w:t>
      </w:r>
    </w:p>
    <w:p w:rsidRPr="0056608D" w:rsidR="00D200AB" w:rsidP="00314434" w:rsidRDefault="00D200AB" w14:paraId="58564A85" w14:textId="77777777">
      <w:pPr>
        <w:spacing w:before="60" w:after="60" w:line="276" w:lineRule="auto"/>
        <w:jc w:val="both"/>
      </w:pPr>
      <w:r w:rsidRPr="0056608D">
        <w:t xml:space="preserve">En este contexto, el Fondo de Adaptación aprobó el financiamiento del Programa Fortalecimiento de la Resiliencia Climática en los Medios de Vida y las Zonas Costeras del </w:t>
      </w:r>
      <w:r w:rsidRPr="0056608D" w:rsidR="00B60E72">
        <w:t>Pacífico Central y Arco Seco</w:t>
      </w:r>
      <w:r w:rsidRPr="0056608D">
        <w:t xml:space="preserve"> de Panamá, ejecutado con Fundación Natura como entidad implementadora y con el Ministerio de Desarrollo Agropecuario (MIDA) como contraparte técnica. El Programa busca reducir la vulnerabilidad de los territorios y los medios de vida productivos mediante intervenciones estructuradas en resiliencia ecosistémica, diversificación productiva y gestión sostenible del paisaje rural.</w:t>
      </w:r>
    </w:p>
    <w:p w:rsidR="00D200AB" w:rsidP="00314434" w:rsidRDefault="00D200AB" w14:paraId="0175B3D3" w14:textId="77777777">
      <w:pPr>
        <w:spacing w:before="60" w:after="60" w:line="276" w:lineRule="auto"/>
        <w:jc w:val="both"/>
      </w:pPr>
      <w:r w:rsidRPr="0056608D">
        <w:t>El Subproyecto se enmarca en el Componente 1 del Programa y responde a la necesidad urgente de transformar las prácticas agropecuarias hacia sistemas climáticamente inteligentes que preserven los recursos naturales, incrementen la productividad de las fincas y mejoren las condiciones económicas de los hogares rurales. La intervención se articulará con la estructura técnica del MIDA a través de sus agencias regionales en los distritos de Antón, Natá, Aguadulce y Parita, garantizando pertinencia territorial y apropiación institucional.</w:t>
      </w:r>
    </w:p>
    <w:p w:rsidRPr="0056608D" w:rsidR="00513E43" w:rsidP="00314434" w:rsidRDefault="00513E43" w14:paraId="157E1420" w14:textId="77777777">
      <w:pPr>
        <w:spacing w:before="60" w:after="60" w:line="276" w:lineRule="auto"/>
        <w:jc w:val="both"/>
      </w:pPr>
    </w:p>
    <w:p w:rsidRPr="0056608D" w:rsidR="00D200AB" w:rsidP="00314434" w:rsidRDefault="00D200AB" w14:paraId="1B806186" w14:textId="4EDE9E46">
      <w:pPr>
        <w:pStyle w:val="Ttulo2"/>
        <w:spacing w:line="276" w:lineRule="auto"/>
        <w:jc w:val="both"/>
        <w:rPr/>
      </w:pPr>
      <w:bookmarkStart w:name="_Toc812891869" w:id="1785749171"/>
      <w:bookmarkStart w:name="_Toc339189095" w:id="1840585054"/>
      <w:r w:rsidR="7D49FE0D">
        <w:rPr/>
        <w:t>JUSTIFICACIÓN</w:t>
      </w:r>
      <w:bookmarkEnd w:id="1785749171"/>
      <w:bookmarkEnd w:id="1840585054"/>
    </w:p>
    <w:p w:rsidRPr="0056608D" w:rsidR="00D200AB" w:rsidP="00314434" w:rsidRDefault="00D200AB" w14:paraId="272A0A2E" w14:textId="77777777">
      <w:pPr>
        <w:spacing w:before="60" w:after="60" w:line="276" w:lineRule="auto"/>
        <w:jc w:val="both"/>
      </w:pPr>
      <w:r w:rsidRPr="0056608D">
        <w:t xml:space="preserve">La agricultura extensiva practicada en el </w:t>
      </w:r>
      <w:r w:rsidRPr="0056608D" w:rsidR="00B60E72">
        <w:t>Pacífico Central y Arco Seco</w:t>
      </w:r>
      <w:r w:rsidRPr="0056608D">
        <w:t xml:space="preserve"> es vulnerable al cambio climático y amplifica los factores de degradación que agravan esa misma vulnerabilidad. La compactación de suelos, la pérdida de cobertura vegetal y el uso ineficiente del agua limitan la capacidad de las fincas de absorber impactos climáticos y recuperarse de eventos extremos. Sin una intervención técnica planificada, las familias productoras continuarán en un ciclo de baja productividad, exposición a pérdidas y dependencia de prácticas que deterioran la base natural de su subsistencia.</w:t>
      </w:r>
    </w:p>
    <w:p w:rsidRPr="0056608D" w:rsidR="00D200AB" w:rsidP="00314434" w:rsidRDefault="00D200AB" w14:paraId="12D5440B" w14:textId="77777777">
      <w:pPr>
        <w:spacing w:before="60" w:after="60" w:line="276" w:lineRule="auto"/>
        <w:jc w:val="both"/>
      </w:pPr>
      <w:r w:rsidRPr="0056608D">
        <w:t xml:space="preserve">La elaboración de </w:t>
      </w:r>
      <w:r w:rsidRPr="0056608D" w:rsidR="0C0AFA87">
        <w:t>planes de manejo de finca</w:t>
      </w:r>
      <w:r w:rsidRPr="0056608D">
        <w:t xml:space="preserve"> (PMF) prediales, sustentados en análisis de suelos, cartografía de alta resolución, matriz de vulnerabilidad climática que califique amenazas como el estrés hídrico, irregularidad de lluvias y riesgos de erosión, y enfoques de soluciones basadas en la naturaleza (SbN), constituye la herramienta central para revertir esta dinámica. Los PMF permiten orientar la inversión productiva con criterios técnicos, establecer sistemas silvopastoriles y de agricultura climáticamente inteligente adaptados a cada finca, y crear una base de información georreferenciada que soporte el monitoreo continuo de la adaptación a escala de paisaje.</w:t>
      </w:r>
    </w:p>
    <w:p w:rsidR="00D200AB" w:rsidP="00314434" w:rsidRDefault="00D200AB" w14:paraId="1AA0141B" w14:textId="77777777">
      <w:pPr>
        <w:spacing w:before="60" w:after="60" w:line="276" w:lineRule="auto"/>
        <w:jc w:val="both"/>
      </w:pPr>
      <w:r w:rsidRPr="0056608D">
        <w:t>La intervención prioriza además la equidad de género e interseccionalidad. Al menos 60 familias, identificando 300 personas, desagregadas en 160 hombres productores y 140 mujeres productoras serán beneficiarios directos. Inicialmente 2 de las 5 fincas modelo serán administradas por mujeres, reconociendo el rol central de las mujeres rurales en la gestión de los recursos productivos y en la toma de decisiones sobre el territorio.</w:t>
      </w:r>
    </w:p>
    <w:p w:rsidRPr="0056608D" w:rsidR="00513E43" w:rsidP="00314434" w:rsidRDefault="00513E43" w14:paraId="6C439461" w14:textId="77777777">
      <w:pPr>
        <w:spacing w:before="60" w:after="60" w:line="276" w:lineRule="auto"/>
        <w:jc w:val="both"/>
      </w:pPr>
    </w:p>
    <w:p w:rsidRPr="0056608D" w:rsidR="00D200AB" w:rsidP="00314434" w:rsidRDefault="00D200AB" w14:paraId="0A301130" w14:textId="40D649AB">
      <w:pPr>
        <w:pStyle w:val="Ttulo2"/>
        <w:spacing w:line="276" w:lineRule="auto"/>
        <w:jc w:val="both"/>
        <w:rPr/>
      </w:pPr>
      <w:bookmarkStart w:name="_Toc139398549" w:id="1134943070"/>
      <w:bookmarkStart w:name="_Toc1845216195" w:id="284651432"/>
      <w:r w:rsidR="7D49FE0D">
        <w:rPr/>
        <w:t>ÁMBITO GEOGRÁFICO Y ESCALA</w:t>
      </w:r>
      <w:bookmarkEnd w:id="1134943070"/>
      <w:bookmarkEnd w:id="284651432"/>
    </w:p>
    <w:p w:rsidRPr="0056608D" w:rsidR="00D200AB" w:rsidP="00314434" w:rsidRDefault="00D200AB" w14:paraId="71101133" w14:textId="77777777">
      <w:pPr>
        <w:spacing w:before="60" w:after="60" w:line="276" w:lineRule="auto"/>
        <w:jc w:val="both"/>
      </w:pPr>
      <w:r w:rsidRPr="0056608D">
        <w:t>La intervención se desarrollará en 10 comunidades de las provincias de Coclé y Herrera, articuladas mediante 4 agencias regionales del Ministerio de Desarrollo Agropecuario en Antón, Natá, Aguadulce y Parita. La distribución específica de las 60 fincas beneficiarias asegura la presencia equilibrada del componente silvopastoril, que abarca 50 fincas, y del componente de agricultura climáticamente inteligente, que abarca 10 fincas.</w:t>
      </w:r>
    </w:p>
    <w:p w:rsidRPr="0056608D" w:rsidR="00072D4F" w:rsidP="00314434" w:rsidRDefault="00072D4F" w14:paraId="745D0039" w14:textId="77777777">
      <w:pPr>
        <w:spacing w:before="60" w:after="60" w:line="276" w:lineRule="auto"/>
        <w:jc w:val="both"/>
      </w:pPr>
    </w:p>
    <w:p w:rsidRPr="0056608D" w:rsidR="00D200AB" w:rsidP="00314434" w:rsidRDefault="00D200AB" w14:paraId="50A571C0" w14:textId="30A520D0">
      <w:pPr>
        <w:spacing w:before="60" w:after="60" w:line="276" w:lineRule="auto"/>
        <w:jc w:val="both"/>
      </w:pPr>
      <w:r w:rsidRPr="0056608D">
        <w:rPr>
          <w:b/>
          <w:bCs/>
        </w:rPr>
        <w:t xml:space="preserve">Tabla </w:t>
      </w:r>
      <w:r w:rsidR="00CE0CCA">
        <w:rPr>
          <w:b/>
          <w:bCs/>
        </w:rPr>
        <w:t>n</w:t>
      </w:r>
      <w:r w:rsidRPr="0056608D">
        <w:rPr>
          <w:b/>
          <w:bCs/>
        </w:rPr>
        <w:t>° 1. Regiones de intervención</w:t>
      </w:r>
    </w:p>
    <w:tbl>
      <w:tblPr>
        <w:tblW w:w="10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400"/>
        <w:gridCol w:w="1400"/>
        <w:gridCol w:w="1590"/>
        <w:gridCol w:w="1701"/>
        <w:gridCol w:w="1909"/>
        <w:gridCol w:w="2256"/>
      </w:tblGrid>
      <w:tr w:rsidRPr="0056608D" w:rsidR="0056608D" w:rsidTr="00513E43" w14:paraId="15FD828D" w14:textId="77777777">
        <w:trPr>
          <w:trHeight w:val="587"/>
        </w:trPr>
        <w:tc>
          <w:tcPr>
            <w:tcW w:w="1400" w:type="dxa"/>
            <w:tcBorders>
              <w:top w:val="single" w:color="7F7F7F" w:sz="4" w:space="0"/>
              <w:left w:val="single" w:color="7F7F7F" w:sz="4" w:space="0"/>
              <w:bottom w:val="single" w:color="7F7F7F" w:sz="4" w:space="0"/>
              <w:right w:val="single" w:color="7F7F7F" w:sz="4" w:space="0"/>
            </w:tcBorders>
            <w:shd w:val="clear" w:color="auto" w:fill="D9D9D9" w:themeFill="background1" w:themeFillShade="D9"/>
            <w:tcMar>
              <w:top w:w="80" w:type="dxa"/>
              <w:left w:w="120" w:type="dxa"/>
              <w:bottom w:w="80" w:type="dxa"/>
              <w:right w:w="120" w:type="dxa"/>
            </w:tcMar>
            <w:vAlign w:val="center"/>
          </w:tcPr>
          <w:p w:rsidRPr="0056608D" w:rsidR="00D200AB" w:rsidP="00314434" w:rsidRDefault="00D200AB" w14:paraId="6E59B591" w14:textId="77777777">
            <w:pPr>
              <w:spacing w:before="40" w:after="40" w:line="276" w:lineRule="auto"/>
              <w:jc w:val="center"/>
            </w:pPr>
            <w:r w:rsidRPr="0056608D">
              <w:rPr>
                <w:b/>
                <w:bCs/>
              </w:rPr>
              <w:t>Provincia</w:t>
            </w:r>
          </w:p>
        </w:tc>
        <w:tc>
          <w:tcPr>
            <w:tcW w:w="1400" w:type="dxa"/>
            <w:tcBorders>
              <w:top w:val="single" w:color="7F7F7F" w:sz="4" w:space="0"/>
              <w:left w:val="single" w:color="7F7F7F" w:sz="4" w:space="0"/>
              <w:bottom w:val="single" w:color="7F7F7F" w:sz="4" w:space="0"/>
              <w:right w:val="single" w:color="7F7F7F" w:sz="4" w:space="0"/>
            </w:tcBorders>
            <w:shd w:val="clear" w:color="auto" w:fill="D9D9D9" w:themeFill="background1" w:themeFillShade="D9"/>
            <w:tcMar>
              <w:top w:w="80" w:type="dxa"/>
              <w:left w:w="120" w:type="dxa"/>
              <w:bottom w:w="80" w:type="dxa"/>
              <w:right w:w="120" w:type="dxa"/>
            </w:tcMar>
            <w:vAlign w:val="center"/>
          </w:tcPr>
          <w:p w:rsidRPr="0056608D" w:rsidR="00D200AB" w:rsidP="00314434" w:rsidRDefault="00D200AB" w14:paraId="02975F69" w14:textId="77777777">
            <w:pPr>
              <w:spacing w:before="40" w:after="40" w:line="276" w:lineRule="auto"/>
              <w:jc w:val="center"/>
            </w:pPr>
            <w:r w:rsidRPr="0056608D">
              <w:rPr>
                <w:b/>
                <w:bCs/>
              </w:rPr>
              <w:t>Distrito</w:t>
            </w:r>
          </w:p>
        </w:tc>
        <w:tc>
          <w:tcPr>
            <w:tcW w:w="1590" w:type="dxa"/>
            <w:tcBorders>
              <w:top w:val="single" w:color="7F7F7F" w:sz="4" w:space="0"/>
              <w:left w:val="single" w:color="7F7F7F" w:sz="4" w:space="0"/>
              <w:bottom w:val="single" w:color="7F7F7F" w:sz="4" w:space="0"/>
              <w:right w:val="single" w:color="7F7F7F" w:sz="4" w:space="0"/>
            </w:tcBorders>
            <w:shd w:val="clear" w:color="auto" w:fill="D9D9D9" w:themeFill="background1" w:themeFillShade="D9"/>
            <w:tcMar>
              <w:top w:w="80" w:type="dxa"/>
              <w:left w:w="120" w:type="dxa"/>
              <w:bottom w:w="80" w:type="dxa"/>
              <w:right w:w="120" w:type="dxa"/>
            </w:tcMar>
            <w:vAlign w:val="center"/>
          </w:tcPr>
          <w:p w:rsidRPr="0056608D" w:rsidR="00D200AB" w:rsidP="00314434" w:rsidRDefault="00D200AB" w14:paraId="0433E9A2" w14:textId="77777777">
            <w:pPr>
              <w:spacing w:before="40" w:after="40" w:line="276" w:lineRule="auto"/>
              <w:jc w:val="center"/>
            </w:pPr>
            <w:r w:rsidRPr="0056608D">
              <w:rPr>
                <w:b/>
                <w:bCs/>
              </w:rPr>
              <w:t>Agencia MIDA</w:t>
            </w:r>
          </w:p>
        </w:tc>
        <w:tc>
          <w:tcPr>
            <w:tcW w:w="1701" w:type="dxa"/>
            <w:tcBorders>
              <w:top w:val="single" w:color="7F7F7F" w:sz="4" w:space="0"/>
              <w:left w:val="single" w:color="7F7F7F" w:sz="4" w:space="0"/>
              <w:bottom w:val="single" w:color="7F7F7F" w:sz="4" w:space="0"/>
              <w:right w:val="single" w:color="7F7F7F" w:sz="4" w:space="0"/>
            </w:tcBorders>
            <w:shd w:val="clear" w:color="auto" w:fill="D9D9D9" w:themeFill="background1" w:themeFillShade="D9"/>
            <w:tcMar>
              <w:top w:w="80" w:type="dxa"/>
              <w:left w:w="120" w:type="dxa"/>
              <w:bottom w:w="80" w:type="dxa"/>
              <w:right w:w="120" w:type="dxa"/>
            </w:tcMar>
            <w:vAlign w:val="center"/>
          </w:tcPr>
          <w:p w:rsidRPr="0056608D" w:rsidR="00D200AB" w:rsidP="00314434" w:rsidRDefault="00D200AB" w14:paraId="56969EF4" w14:textId="77777777">
            <w:pPr>
              <w:spacing w:before="40" w:after="40" w:line="276" w:lineRule="auto"/>
              <w:jc w:val="center"/>
            </w:pPr>
            <w:r w:rsidRPr="0056608D">
              <w:rPr>
                <w:b/>
                <w:bCs/>
              </w:rPr>
              <w:t>Comunidad</w:t>
            </w:r>
          </w:p>
        </w:tc>
        <w:tc>
          <w:tcPr>
            <w:tcW w:w="1909" w:type="dxa"/>
            <w:tcBorders>
              <w:top w:val="single" w:color="7F7F7F" w:sz="4" w:space="0"/>
              <w:left w:val="single" w:color="7F7F7F" w:sz="4" w:space="0"/>
              <w:bottom w:val="single" w:color="7F7F7F" w:sz="4" w:space="0"/>
              <w:right w:val="single" w:color="7F7F7F" w:sz="4" w:space="0"/>
            </w:tcBorders>
            <w:shd w:val="clear" w:color="auto" w:fill="D9D9D9" w:themeFill="background1" w:themeFillShade="D9"/>
            <w:tcMar>
              <w:top w:w="80" w:type="dxa"/>
              <w:left w:w="120" w:type="dxa"/>
              <w:bottom w:w="80" w:type="dxa"/>
              <w:right w:w="120" w:type="dxa"/>
            </w:tcMar>
            <w:vAlign w:val="center"/>
          </w:tcPr>
          <w:p w:rsidRPr="0056608D" w:rsidR="00D200AB" w:rsidP="00314434" w:rsidRDefault="00D200AB" w14:paraId="6B5CE2D3" w14:textId="77777777">
            <w:pPr>
              <w:spacing w:before="40" w:after="40" w:line="276" w:lineRule="auto"/>
              <w:jc w:val="center"/>
            </w:pPr>
            <w:r w:rsidRPr="0056608D">
              <w:rPr>
                <w:b/>
                <w:bCs/>
              </w:rPr>
              <w:t>Fincas Silvopastoriles</w:t>
            </w:r>
          </w:p>
        </w:tc>
        <w:tc>
          <w:tcPr>
            <w:tcW w:w="2256" w:type="dxa"/>
            <w:tcBorders>
              <w:top w:val="single" w:color="7F7F7F" w:sz="4" w:space="0"/>
              <w:left w:val="single" w:color="7F7F7F" w:sz="4" w:space="0"/>
              <w:bottom w:val="single" w:color="7F7F7F" w:sz="4" w:space="0"/>
              <w:right w:val="single" w:color="7F7F7F" w:sz="4" w:space="0"/>
            </w:tcBorders>
            <w:shd w:val="clear" w:color="auto" w:fill="D9D9D9" w:themeFill="background1" w:themeFillShade="D9"/>
            <w:tcMar>
              <w:top w:w="80" w:type="dxa"/>
              <w:left w:w="120" w:type="dxa"/>
              <w:bottom w:w="80" w:type="dxa"/>
              <w:right w:w="120" w:type="dxa"/>
            </w:tcMar>
            <w:vAlign w:val="center"/>
          </w:tcPr>
          <w:p w:rsidRPr="0056608D" w:rsidR="00D200AB" w:rsidP="00314434" w:rsidRDefault="00D200AB" w14:paraId="6576B4A8" w14:textId="77777777">
            <w:pPr>
              <w:spacing w:before="40" w:after="40" w:line="276" w:lineRule="auto"/>
              <w:jc w:val="center"/>
            </w:pPr>
            <w:r w:rsidRPr="0056608D">
              <w:rPr>
                <w:b/>
                <w:bCs/>
              </w:rPr>
              <w:t>Fincas Agricultura inteligente</w:t>
            </w:r>
          </w:p>
        </w:tc>
      </w:tr>
      <w:tr w:rsidRPr="0056608D" w:rsidR="0056608D" w:rsidTr="00513E43" w14:paraId="2993F638" w14:textId="77777777">
        <w:tc>
          <w:tcPr>
            <w:tcW w:w="1400"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398615D1" w14:textId="77777777">
            <w:pPr>
              <w:spacing w:before="40" w:after="40" w:line="276" w:lineRule="auto"/>
              <w:jc w:val="center"/>
            </w:pPr>
            <w:r w:rsidRPr="0056608D">
              <w:t>Coclé</w:t>
            </w:r>
          </w:p>
        </w:tc>
        <w:tc>
          <w:tcPr>
            <w:tcW w:w="1400"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67FFCE69" w14:textId="77777777">
            <w:pPr>
              <w:spacing w:before="40" w:after="40" w:line="276" w:lineRule="auto"/>
              <w:jc w:val="center"/>
            </w:pPr>
            <w:r w:rsidRPr="0056608D">
              <w:t>Antón</w:t>
            </w:r>
          </w:p>
        </w:tc>
        <w:tc>
          <w:tcPr>
            <w:tcW w:w="1590"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5B9E8A07" w14:textId="77777777">
            <w:pPr>
              <w:spacing w:before="40" w:after="40" w:line="276" w:lineRule="auto"/>
              <w:jc w:val="center"/>
            </w:pPr>
            <w:r w:rsidRPr="0056608D">
              <w:t>Antón</w:t>
            </w:r>
          </w:p>
        </w:tc>
        <w:tc>
          <w:tcPr>
            <w:tcW w:w="1701"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6C22205B" w14:textId="77777777">
            <w:pPr>
              <w:spacing w:before="40" w:after="40" w:line="276" w:lineRule="auto"/>
              <w:jc w:val="center"/>
            </w:pPr>
            <w:r w:rsidRPr="0056608D">
              <w:t>Antón</w:t>
            </w:r>
          </w:p>
        </w:tc>
        <w:tc>
          <w:tcPr>
            <w:tcW w:w="1909"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74403FE3" w14:textId="77777777">
            <w:pPr>
              <w:spacing w:before="40" w:after="40" w:line="276" w:lineRule="auto"/>
              <w:jc w:val="center"/>
            </w:pPr>
            <w:r w:rsidRPr="0056608D">
              <w:t>5</w:t>
            </w:r>
          </w:p>
        </w:tc>
        <w:tc>
          <w:tcPr>
            <w:tcW w:w="2256"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5FDFD8FB" w14:textId="77777777">
            <w:pPr>
              <w:spacing w:before="40" w:after="40" w:line="276" w:lineRule="auto"/>
              <w:jc w:val="center"/>
            </w:pPr>
            <w:r w:rsidRPr="0056608D">
              <w:t>2</w:t>
            </w:r>
          </w:p>
        </w:tc>
      </w:tr>
      <w:tr w:rsidRPr="0056608D" w:rsidR="0056608D" w:rsidTr="00513E43" w14:paraId="3D85E686" w14:textId="77777777">
        <w:tc>
          <w:tcPr>
            <w:tcW w:w="1400"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2C597E70" w14:textId="77777777">
            <w:pPr>
              <w:spacing w:before="40" w:after="40" w:line="276" w:lineRule="auto"/>
              <w:jc w:val="center"/>
            </w:pPr>
            <w:r w:rsidRPr="0056608D">
              <w:t>Coclé</w:t>
            </w:r>
          </w:p>
        </w:tc>
        <w:tc>
          <w:tcPr>
            <w:tcW w:w="1400"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00545C18" w14:textId="77777777">
            <w:pPr>
              <w:spacing w:before="40" w:after="40" w:line="276" w:lineRule="auto"/>
              <w:jc w:val="center"/>
            </w:pPr>
            <w:r w:rsidRPr="0056608D">
              <w:t>Antón</w:t>
            </w:r>
          </w:p>
        </w:tc>
        <w:tc>
          <w:tcPr>
            <w:tcW w:w="1590"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3F5DAA2F" w14:textId="77777777">
            <w:pPr>
              <w:spacing w:before="40" w:after="40" w:line="276" w:lineRule="auto"/>
              <w:jc w:val="center"/>
            </w:pPr>
            <w:r w:rsidRPr="0056608D">
              <w:t>Antón</w:t>
            </w:r>
          </w:p>
        </w:tc>
        <w:tc>
          <w:tcPr>
            <w:tcW w:w="1701"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0756A006" w14:textId="77777777">
            <w:pPr>
              <w:spacing w:before="40" w:after="40" w:line="276" w:lineRule="auto"/>
              <w:jc w:val="center"/>
            </w:pPr>
            <w:r w:rsidRPr="0056608D">
              <w:t>Chirú</w:t>
            </w:r>
          </w:p>
        </w:tc>
        <w:tc>
          <w:tcPr>
            <w:tcW w:w="1909"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2145CAF7" w14:textId="77777777">
            <w:pPr>
              <w:spacing w:before="40" w:after="40" w:line="276" w:lineRule="auto"/>
              <w:jc w:val="center"/>
            </w:pPr>
            <w:r w:rsidRPr="0056608D">
              <w:t>5</w:t>
            </w:r>
          </w:p>
        </w:tc>
        <w:tc>
          <w:tcPr>
            <w:tcW w:w="2256"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0D8835D5" w14:textId="77777777">
            <w:pPr>
              <w:spacing w:before="40" w:after="40" w:line="276" w:lineRule="auto"/>
              <w:jc w:val="center"/>
            </w:pPr>
            <w:r w:rsidRPr="0056608D">
              <w:t>0</w:t>
            </w:r>
          </w:p>
        </w:tc>
      </w:tr>
      <w:tr w:rsidRPr="0056608D" w:rsidR="0056608D" w:rsidTr="00513E43" w14:paraId="4EF61D66" w14:textId="77777777">
        <w:tc>
          <w:tcPr>
            <w:tcW w:w="1400"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54E97AB8" w14:textId="77777777">
            <w:pPr>
              <w:spacing w:before="40" w:after="40" w:line="276" w:lineRule="auto"/>
              <w:jc w:val="center"/>
            </w:pPr>
            <w:r w:rsidRPr="0056608D">
              <w:t>Coclé</w:t>
            </w:r>
          </w:p>
        </w:tc>
        <w:tc>
          <w:tcPr>
            <w:tcW w:w="1400"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1C15CF18" w14:textId="77777777">
            <w:pPr>
              <w:spacing w:before="40" w:after="40" w:line="276" w:lineRule="auto"/>
              <w:jc w:val="center"/>
            </w:pPr>
            <w:r w:rsidRPr="0056608D">
              <w:t>Natá</w:t>
            </w:r>
          </w:p>
        </w:tc>
        <w:tc>
          <w:tcPr>
            <w:tcW w:w="1590"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0BB694ED" w14:textId="77777777">
            <w:pPr>
              <w:spacing w:before="40" w:after="40" w:line="276" w:lineRule="auto"/>
              <w:jc w:val="center"/>
            </w:pPr>
            <w:r w:rsidRPr="0056608D">
              <w:t>Natá</w:t>
            </w:r>
          </w:p>
        </w:tc>
        <w:tc>
          <w:tcPr>
            <w:tcW w:w="1701"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767C0D54" w14:textId="77777777">
            <w:pPr>
              <w:spacing w:before="40" w:after="40" w:line="276" w:lineRule="auto"/>
              <w:jc w:val="center"/>
            </w:pPr>
            <w:r w:rsidRPr="0056608D">
              <w:t>Natá</w:t>
            </w:r>
          </w:p>
        </w:tc>
        <w:tc>
          <w:tcPr>
            <w:tcW w:w="1909"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1018496D" w14:textId="77777777">
            <w:pPr>
              <w:spacing w:before="40" w:after="40" w:line="276" w:lineRule="auto"/>
              <w:jc w:val="center"/>
            </w:pPr>
            <w:r w:rsidRPr="0056608D">
              <w:t>5</w:t>
            </w:r>
          </w:p>
        </w:tc>
        <w:tc>
          <w:tcPr>
            <w:tcW w:w="2256"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0EC5A275" w14:textId="77777777">
            <w:pPr>
              <w:spacing w:before="40" w:after="40" w:line="276" w:lineRule="auto"/>
              <w:jc w:val="center"/>
            </w:pPr>
            <w:r w:rsidRPr="0056608D">
              <w:t>2</w:t>
            </w:r>
          </w:p>
        </w:tc>
      </w:tr>
      <w:tr w:rsidRPr="0056608D" w:rsidR="0056608D" w:rsidTr="00513E43" w14:paraId="7FCA5F53" w14:textId="77777777">
        <w:tc>
          <w:tcPr>
            <w:tcW w:w="1400"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52D2A30D" w14:textId="77777777">
            <w:pPr>
              <w:spacing w:before="40" w:after="40" w:line="276" w:lineRule="auto"/>
              <w:jc w:val="center"/>
            </w:pPr>
            <w:r w:rsidRPr="0056608D">
              <w:t>Coclé</w:t>
            </w:r>
          </w:p>
        </w:tc>
        <w:tc>
          <w:tcPr>
            <w:tcW w:w="1400"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75C6111F" w14:textId="77777777">
            <w:pPr>
              <w:spacing w:before="40" w:after="40" w:line="276" w:lineRule="auto"/>
              <w:jc w:val="center"/>
            </w:pPr>
            <w:r w:rsidRPr="0056608D">
              <w:t>Natá</w:t>
            </w:r>
          </w:p>
        </w:tc>
        <w:tc>
          <w:tcPr>
            <w:tcW w:w="1590"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4A8BC593" w14:textId="77777777">
            <w:pPr>
              <w:spacing w:before="40" w:after="40" w:line="276" w:lineRule="auto"/>
              <w:jc w:val="center"/>
            </w:pPr>
            <w:r w:rsidRPr="0056608D">
              <w:t>Natá</w:t>
            </w:r>
          </w:p>
        </w:tc>
        <w:tc>
          <w:tcPr>
            <w:tcW w:w="1701"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6F278738" w14:textId="77777777">
            <w:pPr>
              <w:spacing w:before="40" w:after="40" w:line="276" w:lineRule="auto"/>
              <w:jc w:val="center"/>
            </w:pPr>
            <w:r w:rsidRPr="0056608D">
              <w:t>Capellanía</w:t>
            </w:r>
          </w:p>
        </w:tc>
        <w:tc>
          <w:tcPr>
            <w:tcW w:w="1909"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5A7B61FC" w14:textId="77777777">
            <w:pPr>
              <w:spacing w:before="40" w:after="40" w:line="276" w:lineRule="auto"/>
              <w:jc w:val="center"/>
            </w:pPr>
            <w:r w:rsidRPr="0056608D">
              <w:t>5</w:t>
            </w:r>
          </w:p>
        </w:tc>
        <w:tc>
          <w:tcPr>
            <w:tcW w:w="2256"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4A6AD717" w14:textId="77777777">
            <w:pPr>
              <w:spacing w:before="40" w:after="40" w:line="276" w:lineRule="auto"/>
              <w:jc w:val="center"/>
            </w:pPr>
            <w:r w:rsidRPr="0056608D">
              <w:t>2</w:t>
            </w:r>
          </w:p>
        </w:tc>
      </w:tr>
      <w:tr w:rsidRPr="0056608D" w:rsidR="0056608D" w:rsidTr="00513E43" w14:paraId="68CDE0C8" w14:textId="77777777">
        <w:tc>
          <w:tcPr>
            <w:tcW w:w="1400"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11B7E86B" w14:textId="77777777">
            <w:pPr>
              <w:spacing w:before="40" w:after="40" w:line="276" w:lineRule="auto"/>
              <w:jc w:val="center"/>
            </w:pPr>
            <w:r w:rsidRPr="0056608D">
              <w:t>Coclé</w:t>
            </w:r>
          </w:p>
        </w:tc>
        <w:tc>
          <w:tcPr>
            <w:tcW w:w="1400"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575C0EB0" w14:textId="77777777">
            <w:pPr>
              <w:spacing w:before="40" w:after="40" w:line="276" w:lineRule="auto"/>
              <w:jc w:val="center"/>
            </w:pPr>
            <w:r w:rsidRPr="0056608D">
              <w:t>Natá</w:t>
            </w:r>
          </w:p>
        </w:tc>
        <w:tc>
          <w:tcPr>
            <w:tcW w:w="1590"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01AC4A29" w14:textId="77777777">
            <w:pPr>
              <w:spacing w:before="40" w:after="40" w:line="276" w:lineRule="auto"/>
              <w:jc w:val="center"/>
            </w:pPr>
            <w:r w:rsidRPr="0056608D">
              <w:t>Natá</w:t>
            </w:r>
          </w:p>
        </w:tc>
        <w:tc>
          <w:tcPr>
            <w:tcW w:w="1701"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49A5C0AA" w14:textId="77777777">
            <w:pPr>
              <w:spacing w:before="40" w:after="40" w:line="276" w:lineRule="auto"/>
              <w:jc w:val="center"/>
            </w:pPr>
            <w:r w:rsidRPr="0056608D">
              <w:t>El Caño</w:t>
            </w:r>
          </w:p>
        </w:tc>
        <w:tc>
          <w:tcPr>
            <w:tcW w:w="1909"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76DD1552" w14:textId="77777777">
            <w:pPr>
              <w:spacing w:before="40" w:after="40" w:line="276" w:lineRule="auto"/>
              <w:jc w:val="center"/>
            </w:pPr>
            <w:r w:rsidRPr="0056608D">
              <w:t>5</w:t>
            </w:r>
          </w:p>
        </w:tc>
        <w:tc>
          <w:tcPr>
            <w:tcW w:w="2256"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1A87DA49" w14:textId="77777777">
            <w:pPr>
              <w:spacing w:before="40" w:after="40" w:line="276" w:lineRule="auto"/>
              <w:jc w:val="center"/>
            </w:pPr>
            <w:r w:rsidRPr="0056608D">
              <w:t>0</w:t>
            </w:r>
          </w:p>
        </w:tc>
      </w:tr>
      <w:tr w:rsidRPr="0056608D" w:rsidR="0056608D" w:rsidTr="00513E43" w14:paraId="072DB154" w14:textId="77777777">
        <w:tc>
          <w:tcPr>
            <w:tcW w:w="1400"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3D3556B0" w14:textId="77777777">
            <w:pPr>
              <w:spacing w:before="40" w:after="40" w:line="276" w:lineRule="auto"/>
              <w:jc w:val="center"/>
            </w:pPr>
            <w:r w:rsidRPr="0056608D">
              <w:t>Coclé</w:t>
            </w:r>
          </w:p>
        </w:tc>
        <w:tc>
          <w:tcPr>
            <w:tcW w:w="1400"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424B6558" w14:textId="77777777">
            <w:pPr>
              <w:spacing w:before="40" w:after="40" w:line="276" w:lineRule="auto"/>
              <w:jc w:val="center"/>
            </w:pPr>
            <w:r w:rsidRPr="0056608D">
              <w:t>Aguadulce</w:t>
            </w:r>
          </w:p>
        </w:tc>
        <w:tc>
          <w:tcPr>
            <w:tcW w:w="1590"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617BBEC7" w14:textId="77777777">
            <w:pPr>
              <w:spacing w:before="40" w:after="40" w:line="276" w:lineRule="auto"/>
              <w:jc w:val="center"/>
            </w:pPr>
            <w:r w:rsidRPr="0056608D">
              <w:t>Aguadulce</w:t>
            </w:r>
          </w:p>
        </w:tc>
        <w:tc>
          <w:tcPr>
            <w:tcW w:w="1701"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6352C204" w14:textId="77777777">
            <w:pPr>
              <w:spacing w:before="40" w:after="40" w:line="276" w:lineRule="auto"/>
              <w:jc w:val="center"/>
            </w:pPr>
            <w:r w:rsidRPr="0056608D">
              <w:t>El Roble</w:t>
            </w:r>
          </w:p>
        </w:tc>
        <w:tc>
          <w:tcPr>
            <w:tcW w:w="1909"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78E9F89A" w14:textId="77777777">
            <w:pPr>
              <w:spacing w:before="40" w:after="40" w:line="276" w:lineRule="auto"/>
              <w:jc w:val="center"/>
            </w:pPr>
            <w:r w:rsidRPr="0056608D">
              <w:t>5</w:t>
            </w:r>
          </w:p>
        </w:tc>
        <w:tc>
          <w:tcPr>
            <w:tcW w:w="2256"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42F33464" w14:textId="77777777">
            <w:pPr>
              <w:spacing w:before="40" w:after="40" w:line="276" w:lineRule="auto"/>
              <w:jc w:val="center"/>
            </w:pPr>
            <w:r w:rsidRPr="0056608D">
              <w:t>2</w:t>
            </w:r>
          </w:p>
        </w:tc>
      </w:tr>
      <w:tr w:rsidRPr="0056608D" w:rsidR="0056608D" w:rsidTr="00513E43" w14:paraId="730ADA60" w14:textId="77777777">
        <w:tc>
          <w:tcPr>
            <w:tcW w:w="1400"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7EF8A48D" w14:textId="77777777">
            <w:pPr>
              <w:spacing w:before="40" w:after="40" w:line="276" w:lineRule="auto"/>
              <w:jc w:val="center"/>
            </w:pPr>
            <w:r w:rsidRPr="0056608D">
              <w:t>Coclé</w:t>
            </w:r>
          </w:p>
        </w:tc>
        <w:tc>
          <w:tcPr>
            <w:tcW w:w="1400"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23CDA88A" w14:textId="77777777">
            <w:pPr>
              <w:spacing w:before="40" w:after="40" w:line="276" w:lineRule="auto"/>
              <w:jc w:val="center"/>
            </w:pPr>
            <w:r w:rsidRPr="0056608D">
              <w:t>Aguadulce</w:t>
            </w:r>
          </w:p>
        </w:tc>
        <w:tc>
          <w:tcPr>
            <w:tcW w:w="1590"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23C77E97" w14:textId="77777777">
            <w:pPr>
              <w:spacing w:before="40" w:after="40" w:line="276" w:lineRule="auto"/>
              <w:jc w:val="center"/>
            </w:pPr>
            <w:r w:rsidRPr="0056608D">
              <w:t>Aguadulce</w:t>
            </w:r>
          </w:p>
        </w:tc>
        <w:tc>
          <w:tcPr>
            <w:tcW w:w="1701"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37503322" w14:textId="77777777">
            <w:pPr>
              <w:spacing w:before="40" w:after="40" w:line="276" w:lineRule="auto"/>
              <w:jc w:val="center"/>
            </w:pPr>
            <w:r w:rsidRPr="0056608D">
              <w:t>El Cristo</w:t>
            </w:r>
          </w:p>
        </w:tc>
        <w:tc>
          <w:tcPr>
            <w:tcW w:w="1909"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1AC675BF" w14:textId="77777777">
            <w:pPr>
              <w:spacing w:before="40" w:after="40" w:line="276" w:lineRule="auto"/>
              <w:jc w:val="center"/>
            </w:pPr>
            <w:r w:rsidRPr="0056608D">
              <w:t>5</w:t>
            </w:r>
          </w:p>
        </w:tc>
        <w:tc>
          <w:tcPr>
            <w:tcW w:w="2256"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4A9FE46C" w14:textId="77777777">
            <w:pPr>
              <w:spacing w:before="40" w:after="40" w:line="276" w:lineRule="auto"/>
              <w:jc w:val="center"/>
            </w:pPr>
            <w:r w:rsidRPr="0056608D">
              <w:t>0</w:t>
            </w:r>
          </w:p>
        </w:tc>
      </w:tr>
      <w:tr w:rsidRPr="0056608D" w:rsidR="0056608D" w:rsidTr="00513E43" w14:paraId="32F5E000" w14:textId="77777777">
        <w:tc>
          <w:tcPr>
            <w:tcW w:w="1400"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0268783C" w14:textId="77777777">
            <w:pPr>
              <w:spacing w:before="40" w:after="40" w:line="276" w:lineRule="auto"/>
              <w:jc w:val="center"/>
            </w:pPr>
            <w:r w:rsidRPr="0056608D">
              <w:t>Coclé</w:t>
            </w:r>
          </w:p>
        </w:tc>
        <w:tc>
          <w:tcPr>
            <w:tcW w:w="1400"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7CD943E0" w14:textId="77777777">
            <w:pPr>
              <w:spacing w:before="40" w:after="40" w:line="276" w:lineRule="auto"/>
              <w:jc w:val="center"/>
            </w:pPr>
            <w:r w:rsidRPr="0056608D">
              <w:t>Aguadulce</w:t>
            </w:r>
          </w:p>
        </w:tc>
        <w:tc>
          <w:tcPr>
            <w:tcW w:w="1590"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360DDD6B" w14:textId="77777777">
            <w:pPr>
              <w:spacing w:before="40" w:after="40" w:line="276" w:lineRule="auto"/>
              <w:jc w:val="center"/>
            </w:pPr>
            <w:r w:rsidRPr="0056608D">
              <w:t>Aguadulce</w:t>
            </w:r>
          </w:p>
        </w:tc>
        <w:tc>
          <w:tcPr>
            <w:tcW w:w="1701"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4CF411C9" w14:textId="77777777">
            <w:pPr>
              <w:spacing w:before="40" w:after="40" w:line="276" w:lineRule="auto"/>
              <w:jc w:val="center"/>
            </w:pPr>
            <w:r w:rsidRPr="0056608D">
              <w:t>Barrios Unidos</w:t>
            </w:r>
          </w:p>
        </w:tc>
        <w:tc>
          <w:tcPr>
            <w:tcW w:w="1909"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4A5B2389" w14:textId="77777777">
            <w:pPr>
              <w:spacing w:before="40" w:after="40" w:line="276" w:lineRule="auto"/>
              <w:jc w:val="center"/>
            </w:pPr>
            <w:r w:rsidRPr="0056608D">
              <w:t>5</w:t>
            </w:r>
          </w:p>
        </w:tc>
        <w:tc>
          <w:tcPr>
            <w:tcW w:w="2256"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256F1E9B" w14:textId="77777777">
            <w:pPr>
              <w:spacing w:before="40" w:after="40" w:line="276" w:lineRule="auto"/>
              <w:jc w:val="center"/>
            </w:pPr>
            <w:r w:rsidRPr="0056608D">
              <w:t>0</w:t>
            </w:r>
          </w:p>
        </w:tc>
      </w:tr>
      <w:tr w:rsidRPr="0056608D" w:rsidR="0056608D" w:rsidTr="00513E43" w14:paraId="36836874" w14:textId="77777777">
        <w:tc>
          <w:tcPr>
            <w:tcW w:w="1400"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1D9F229D" w14:textId="77777777">
            <w:pPr>
              <w:spacing w:before="40" w:after="40" w:line="276" w:lineRule="auto"/>
              <w:jc w:val="center"/>
            </w:pPr>
            <w:r w:rsidRPr="0056608D">
              <w:t>Herrera</w:t>
            </w:r>
          </w:p>
        </w:tc>
        <w:tc>
          <w:tcPr>
            <w:tcW w:w="1400"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7CFFA6DD" w14:textId="77777777">
            <w:pPr>
              <w:spacing w:before="40" w:after="40" w:line="276" w:lineRule="auto"/>
              <w:jc w:val="center"/>
            </w:pPr>
            <w:r w:rsidRPr="0056608D">
              <w:t>Parita</w:t>
            </w:r>
          </w:p>
        </w:tc>
        <w:tc>
          <w:tcPr>
            <w:tcW w:w="1590"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76B17793" w14:textId="77777777">
            <w:pPr>
              <w:spacing w:before="40" w:after="40" w:line="276" w:lineRule="auto"/>
              <w:jc w:val="center"/>
            </w:pPr>
            <w:r w:rsidRPr="0056608D">
              <w:t>Parita</w:t>
            </w:r>
          </w:p>
        </w:tc>
        <w:tc>
          <w:tcPr>
            <w:tcW w:w="1701"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11453605" w14:textId="77777777">
            <w:pPr>
              <w:spacing w:before="40" w:after="40" w:line="276" w:lineRule="auto"/>
              <w:jc w:val="center"/>
            </w:pPr>
            <w:r w:rsidRPr="0056608D">
              <w:t>Parita</w:t>
            </w:r>
          </w:p>
        </w:tc>
        <w:tc>
          <w:tcPr>
            <w:tcW w:w="1909"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27361BC9" w14:textId="77777777">
            <w:pPr>
              <w:spacing w:before="40" w:after="40" w:line="276" w:lineRule="auto"/>
              <w:jc w:val="center"/>
            </w:pPr>
            <w:r w:rsidRPr="0056608D">
              <w:t>5</w:t>
            </w:r>
          </w:p>
        </w:tc>
        <w:tc>
          <w:tcPr>
            <w:tcW w:w="2256"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61D4A9D0" w14:textId="77777777">
            <w:pPr>
              <w:spacing w:before="40" w:after="40" w:line="276" w:lineRule="auto"/>
              <w:jc w:val="center"/>
            </w:pPr>
            <w:r w:rsidRPr="0056608D">
              <w:t>2</w:t>
            </w:r>
          </w:p>
        </w:tc>
      </w:tr>
      <w:tr w:rsidRPr="0056608D" w:rsidR="0056608D" w:rsidTr="00513E43" w14:paraId="737620ED" w14:textId="77777777">
        <w:tc>
          <w:tcPr>
            <w:tcW w:w="1400"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6A4B0673" w14:textId="77777777">
            <w:pPr>
              <w:spacing w:before="40" w:after="40" w:line="276" w:lineRule="auto"/>
              <w:jc w:val="center"/>
            </w:pPr>
            <w:r w:rsidRPr="0056608D">
              <w:t>Herrera</w:t>
            </w:r>
          </w:p>
        </w:tc>
        <w:tc>
          <w:tcPr>
            <w:tcW w:w="1400"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5B436196" w14:textId="77777777">
            <w:pPr>
              <w:spacing w:before="40" w:after="40" w:line="276" w:lineRule="auto"/>
              <w:jc w:val="center"/>
            </w:pPr>
            <w:r w:rsidRPr="0056608D">
              <w:t>Parita</w:t>
            </w:r>
          </w:p>
        </w:tc>
        <w:tc>
          <w:tcPr>
            <w:tcW w:w="1590"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4303A257" w14:textId="77777777">
            <w:pPr>
              <w:spacing w:before="40" w:after="40" w:line="276" w:lineRule="auto"/>
              <w:jc w:val="center"/>
            </w:pPr>
            <w:r w:rsidRPr="0056608D">
              <w:t>Parita</w:t>
            </w:r>
          </w:p>
        </w:tc>
        <w:tc>
          <w:tcPr>
            <w:tcW w:w="1701"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7D77BE31" w14:textId="77777777">
            <w:pPr>
              <w:spacing w:before="40" w:after="40" w:line="276" w:lineRule="auto"/>
              <w:jc w:val="center"/>
            </w:pPr>
            <w:r w:rsidRPr="0056608D">
              <w:t>París</w:t>
            </w:r>
          </w:p>
        </w:tc>
        <w:tc>
          <w:tcPr>
            <w:tcW w:w="1909"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75C84ECA" w14:textId="77777777">
            <w:pPr>
              <w:spacing w:before="40" w:after="40" w:line="276" w:lineRule="auto"/>
              <w:jc w:val="center"/>
            </w:pPr>
            <w:r w:rsidRPr="0056608D">
              <w:t>5</w:t>
            </w:r>
          </w:p>
        </w:tc>
        <w:tc>
          <w:tcPr>
            <w:tcW w:w="2256"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D200AB" w:rsidP="00314434" w:rsidRDefault="00D200AB" w14:paraId="2083984A" w14:textId="77777777">
            <w:pPr>
              <w:spacing w:before="40" w:after="40" w:line="276" w:lineRule="auto"/>
              <w:jc w:val="center"/>
            </w:pPr>
            <w:r w:rsidRPr="0056608D">
              <w:t>0</w:t>
            </w:r>
          </w:p>
        </w:tc>
      </w:tr>
      <w:tr w:rsidRPr="0056608D" w:rsidR="00513E43" w14:paraId="5FB981CC" w14:textId="77777777">
        <w:tc>
          <w:tcPr>
            <w:tcW w:w="6091" w:type="dxa"/>
            <w:gridSpan w:val="4"/>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513E43" w:rsidP="00513E43" w:rsidRDefault="00513E43" w14:paraId="65035249" w14:textId="77777777">
            <w:pPr>
              <w:spacing w:before="40" w:after="40" w:line="276" w:lineRule="auto"/>
              <w:jc w:val="right"/>
            </w:pPr>
            <w:r w:rsidRPr="0056608D">
              <w:rPr>
                <w:b/>
                <w:bCs/>
              </w:rPr>
              <w:t>Total</w:t>
            </w:r>
          </w:p>
        </w:tc>
        <w:tc>
          <w:tcPr>
            <w:tcW w:w="1909"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513E43" w:rsidP="00314434" w:rsidRDefault="00513E43" w14:paraId="4B78B627" w14:textId="77777777">
            <w:pPr>
              <w:spacing w:before="40" w:after="40" w:line="276" w:lineRule="auto"/>
              <w:jc w:val="center"/>
            </w:pPr>
            <w:r w:rsidRPr="0056608D">
              <w:rPr>
                <w:b/>
                <w:bCs/>
              </w:rPr>
              <w:t>50</w:t>
            </w:r>
          </w:p>
        </w:tc>
        <w:tc>
          <w:tcPr>
            <w:tcW w:w="2256" w:type="dxa"/>
            <w:tcBorders>
              <w:top w:val="single" w:color="7F7F7F" w:sz="4" w:space="0"/>
              <w:left w:val="single" w:color="7F7F7F" w:sz="4" w:space="0"/>
              <w:bottom w:val="single" w:color="7F7F7F" w:sz="4" w:space="0"/>
              <w:right w:val="single" w:color="7F7F7F" w:sz="4" w:space="0"/>
            </w:tcBorders>
            <w:tcMar>
              <w:top w:w="80" w:type="dxa"/>
              <w:left w:w="120" w:type="dxa"/>
              <w:bottom w:w="80" w:type="dxa"/>
              <w:right w:w="120" w:type="dxa"/>
            </w:tcMar>
          </w:tcPr>
          <w:p w:rsidRPr="0056608D" w:rsidR="00513E43" w:rsidP="00314434" w:rsidRDefault="00513E43" w14:paraId="70F0C4C4" w14:textId="77777777">
            <w:pPr>
              <w:spacing w:before="40" w:after="40" w:line="276" w:lineRule="auto"/>
              <w:jc w:val="center"/>
            </w:pPr>
            <w:r w:rsidRPr="0056608D">
              <w:rPr>
                <w:b/>
                <w:bCs/>
              </w:rPr>
              <w:t>10</w:t>
            </w:r>
          </w:p>
        </w:tc>
      </w:tr>
    </w:tbl>
    <w:p w:rsidRPr="0056608D" w:rsidR="00D200AB" w:rsidP="00314434" w:rsidRDefault="00D200AB" w14:paraId="6AB54CD8" w14:textId="77777777">
      <w:pPr>
        <w:spacing w:before="40" w:after="40" w:line="276" w:lineRule="auto"/>
        <w:jc w:val="both"/>
      </w:pPr>
    </w:p>
    <w:p w:rsidR="00D200AB" w:rsidP="00314434" w:rsidRDefault="00D200AB" w14:paraId="4851DD39" w14:textId="77777777">
      <w:pPr>
        <w:spacing w:before="60" w:after="60" w:line="276" w:lineRule="auto"/>
        <w:jc w:val="both"/>
      </w:pPr>
      <w:r w:rsidR="7D49FE0D">
        <w:rPr/>
        <w:t>El total de 60 fincas concentra 300 personas beneficiarias directas, equivalente a 60 familias, con una distribución de género de 160 hombres y 140 mujeres. Esta meta se mantiene constante a lo largo de todo el documento y prevalece sobre cualquier referencia preliminar a otras cifras de cobertura.</w:t>
      </w:r>
    </w:p>
    <w:p w:rsidR="21762479" w:rsidP="21762479" w:rsidRDefault="21762479" w14:paraId="5E1E6A5B" w14:textId="7852A742">
      <w:pPr>
        <w:spacing w:before="60" w:after="60" w:line="276" w:lineRule="auto"/>
        <w:jc w:val="both"/>
      </w:pPr>
    </w:p>
    <w:p w:rsidRPr="0056608D" w:rsidR="00CE0CCA" w:rsidP="00314434" w:rsidRDefault="00CE0CCA" w14:paraId="6DBE110C" w14:textId="77777777">
      <w:pPr>
        <w:spacing w:before="60" w:after="60" w:line="276" w:lineRule="auto"/>
        <w:jc w:val="both"/>
      </w:pPr>
    </w:p>
    <w:p w:rsidRPr="0056608D" w:rsidR="00D200AB" w:rsidP="00314434" w:rsidRDefault="00D200AB" w14:paraId="07A0BCFC" w14:textId="2FA0EB40">
      <w:pPr>
        <w:pStyle w:val="Ttulo2"/>
        <w:spacing w:line="276" w:lineRule="auto"/>
        <w:jc w:val="both"/>
        <w:rPr/>
      </w:pPr>
      <w:bookmarkStart w:name="_Toc1754740663" w:id="1407292759"/>
      <w:bookmarkStart w:name="_Toc529149513" w:id="2069292726"/>
      <w:r w:rsidR="7D49FE0D">
        <w:rPr/>
        <w:t>OBJETIVOS</w:t>
      </w:r>
      <w:bookmarkEnd w:id="1407292759"/>
      <w:bookmarkEnd w:id="2069292726"/>
    </w:p>
    <w:p w:rsidRPr="0056608D" w:rsidR="00D200AB" w:rsidP="00314434" w:rsidRDefault="00D200AB" w14:paraId="3C7ECAE4" w14:textId="77777777">
      <w:pPr>
        <w:spacing w:line="276" w:lineRule="auto"/>
      </w:pPr>
      <w:r w:rsidRPr="0056608D">
        <w:rPr>
          <w:b/>
          <w:bCs/>
        </w:rPr>
        <w:t>Objetivo General</w:t>
      </w:r>
    </w:p>
    <w:p w:rsidRPr="0056608D" w:rsidR="00D200AB" w:rsidP="00314434" w:rsidRDefault="00D200AB" w14:paraId="673A6145" w14:textId="77777777">
      <w:pPr>
        <w:spacing w:before="60" w:after="60" w:line="276" w:lineRule="auto"/>
        <w:jc w:val="both"/>
      </w:pPr>
      <w:r w:rsidR="7D49FE0D">
        <w:rPr/>
        <w:t xml:space="preserve">Elaborar e implementar al menos 60 </w:t>
      </w:r>
      <w:r w:rsidR="487B7574">
        <w:rPr/>
        <w:t>planes de manejo de finca</w:t>
      </w:r>
      <w:r w:rsidR="7D49FE0D">
        <w:rPr/>
        <w:t xml:space="preserve"> que orienten la transición de fincas ganaderas y agrícolas del </w:t>
      </w:r>
      <w:r w:rsidR="4923BBA7">
        <w:rPr/>
        <w:t>Pacífico Central y Arco Seco</w:t>
      </w:r>
      <w:r w:rsidR="7D49FE0D">
        <w:rPr/>
        <w:t xml:space="preserve"> hacia sistemas de producción climáticamente inteligentes</w:t>
      </w:r>
      <w:r w:rsidRPr="21762479" w:rsidR="44271BEC">
        <w:rPr>
          <w:rFonts w:ascii="Arial" w:hAnsi="Arial" w:eastAsia="Arial" w:cs="Arial"/>
        </w:rPr>
        <w:t xml:space="preserve"> </w:t>
      </w:r>
      <w:r w:rsidR="44271BEC">
        <w:rPr/>
        <w:t>resilientes y biodiversos, mediante la incorporación de Soluciones Basadas en la Naturaleza, tecnologías de adaptación climática y mecanismos de capacitación y transferencia de conocimiento, con enfoque de género e interseccionalidad.</w:t>
      </w:r>
    </w:p>
    <w:p w:rsidRPr="0056608D" w:rsidR="00CE0CCA" w:rsidP="00314434" w:rsidRDefault="00CE0CCA" w14:paraId="4F5ECDD2" w14:textId="77777777">
      <w:pPr>
        <w:spacing w:before="60" w:after="60" w:line="276" w:lineRule="auto"/>
        <w:jc w:val="both"/>
      </w:pPr>
    </w:p>
    <w:p w:rsidRPr="0056608D" w:rsidR="00D200AB" w:rsidP="00314434" w:rsidRDefault="00D200AB" w14:paraId="30014658" w14:textId="77777777">
      <w:pPr>
        <w:spacing w:line="276" w:lineRule="auto"/>
      </w:pPr>
      <w:r w:rsidRPr="0056608D">
        <w:rPr>
          <w:b/>
          <w:bCs/>
        </w:rPr>
        <w:t>Objetivos Específicos</w:t>
      </w:r>
    </w:p>
    <w:p w:rsidRPr="0056608D" w:rsidR="00D200AB" w:rsidRDefault="00D200AB" w14:paraId="3BF45ABC" w14:textId="18E688AE">
      <w:pPr>
        <w:pStyle w:val="Prrafodelista"/>
        <w:widowControl/>
        <w:numPr>
          <w:ilvl w:val="0"/>
          <w:numId w:val="11"/>
        </w:numPr>
        <w:autoSpaceDE/>
        <w:autoSpaceDN/>
        <w:spacing w:before="60" w:after="60" w:line="276" w:lineRule="auto"/>
        <w:jc w:val="both"/>
      </w:pPr>
      <w:r w:rsidRPr="0056608D">
        <w:t>Seleccionar y diagnosticar 60 fincas en condición de vulnerabilidad climática, aplicando criterios de priorización técnicos, de género e interseccionalidad en coordinación con</w:t>
      </w:r>
      <w:r w:rsidRPr="0056608D">
        <w:rPr>
          <w:b/>
        </w:rPr>
        <w:t xml:space="preserve"> la UAVCC</w:t>
      </w:r>
      <w:r w:rsidR="00143095">
        <w:rPr>
          <w:b/>
        </w:rPr>
        <w:t>, Direcciones competentes</w:t>
      </w:r>
      <w:r w:rsidRPr="0056608D">
        <w:rPr>
          <w:b/>
        </w:rPr>
        <w:t xml:space="preserve"> y</w:t>
      </w:r>
      <w:r w:rsidRPr="0056608D">
        <w:t xml:space="preserve"> agencias del MIDA.</w:t>
      </w:r>
    </w:p>
    <w:p w:rsidRPr="0056608D" w:rsidR="00765E2F" w:rsidRDefault="00765E2F" w14:paraId="2849C40D" w14:textId="77777777">
      <w:pPr>
        <w:pStyle w:val="Prrafodelista"/>
        <w:numPr>
          <w:ilvl w:val="0"/>
          <w:numId w:val="11"/>
        </w:numPr>
        <w:spacing w:line="276" w:lineRule="auto"/>
      </w:pPr>
      <w:r w:rsidRPr="0056608D">
        <w:t>Elaborar y validar 60 PMF con análisis de suelos, cartografía digital georreferenciada y planes de inversión, a través de un proceso participativo tripartito entre los productores, la organización ejecutora y el MIDA, integrando materiales de capacitación, manuales técnicos y contenidos audiovisuales demostrativos.</w:t>
      </w:r>
    </w:p>
    <w:p w:rsidRPr="0056608D" w:rsidR="00D200AB" w:rsidRDefault="00D200AB" w14:paraId="30F2F3D3" w14:textId="77777777">
      <w:pPr>
        <w:pStyle w:val="Prrafodelista"/>
        <w:widowControl/>
        <w:numPr>
          <w:ilvl w:val="0"/>
          <w:numId w:val="11"/>
        </w:numPr>
        <w:autoSpaceDE/>
        <w:autoSpaceDN/>
        <w:spacing w:before="60" w:after="60" w:line="276" w:lineRule="auto"/>
        <w:jc w:val="both"/>
      </w:pPr>
      <w:r w:rsidRPr="0056608D">
        <w:t>Establecer 5 fincas</w:t>
      </w:r>
      <w:r w:rsidRPr="0056608D">
        <w:rPr>
          <w:b/>
        </w:rPr>
        <w:t xml:space="preserve"> modelos demostrativas</w:t>
      </w:r>
      <w:r w:rsidRPr="0056608D">
        <w:t xml:space="preserve"> que</w:t>
      </w:r>
      <w:r w:rsidRPr="0056608D">
        <w:rPr>
          <w:b/>
        </w:rPr>
        <w:t xml:space="preserve"> faciliten las capacitaciones</w:t>
      </w:r>
      <w:r w:rsidRPr="0056608D">
        <w:t xml:space="preserve"> bajo el enfoque de productor a productor,</w:t>
      </w:r>
      <w:r w:rsidRPr="0056608D">
        <w:rPr>
          <w:b/>
        </w:rPr>
        <w:t xml:space="preserve"> integrando</w:t>
      </w:r>
      <w:r w:rsidRPr="0056608D">
        <w:t xml:space="preserve"> la participación de mujeres productoras.</w:t>
      </w:r>
    </w:p>
    <w:p w:rsidRPr="0056608D" w:rsidR="00D200AB" w:rsidRDefault="00D200AB" w14:paraId="7380BBF8" w14:textId="52C044B5">
      <w:pPr>
        <w:pStyle w:val="Prrafodelista"/>
        <w:widowControl/>
        <w:numPr>
          <w:ilvl w:val="0"/>
          <w:numId w:val="11"/>
        </w:numPr>
        <w:autoSpaceDE/>
        <w:autoSpaceDN/>
        <w:spacing w:before="60" w:after="60" w:line="276" w:lineRule="auto"/>
        <w:jc w:val="both"/>
      </w:pPr>
      <w:r w:rsidRPr="0056608D">
        <w:t>Implementar tecnologías climáticamente inteligentes en las 60 fincas</w:t>
      </w:r>
      <w:r w:rsidR="00143095">
        <w:t xml:space="preserve"> durante el primer año</w:t>
      </w:r>
      <w:r w:rsidRPr="0056608D">
        <w:t xml:space="preserve"> y consolidar un sistema de monitoreo y seguimiento agroambiental continuo a lo largo del ciclo de vida del subproyecto.</w:t>
      </w:r>
    </w:p>
    <w:p w:rsidR="00D200AB" w:rsidRDefault="00D200AB" w14:paraId="2CB7FC86" w14:textId="77777777">
      <w:pPr>
        <w:pStyle w:val="Prrafodelista"/>
        <w:widowControl/>
        <w:numPr>
          <w:ilvl w:val="0"/>
          <w:numId w:val="11"/>
        </w:numPr>
        <w:autoSpaceDE/>
        <w:autoSpaceDN/>
        <w:spacing w:before="60" w:after="60" w:line="276" w:lineRule="auto"/>
        <w:jc w:val="both"/>
      </w:pPr>
      <w:r w:rsidRPr="0056608D">
        <w:t>Sistematizar los resultados, lecciones aprendidas y buenas prácticas generadas, y realizar la auditoría final del subproyecto con cierre técnico y financiero documentado.</w:t>
      </w:r>
    </w:p>
    <w:p w:rsidRPr="0056608D" w:rsidR="00CE0CCA" w:rsidP="00CE0CCA" w:rsidRDefault="00CE0CCA" w14:paraId="4F284DC8" w14:textId="77777777">
      <w:pPr>
        <w:pStyle w:val="Prrafodelista"/>
        <w:widowControl w:val="1"/>
        <w:autoSpaceDE/>
        <w:autoSpaceDN/>
        <w:spacing w:before="60" w:after="60" w:line="276" w:lineRule="auto"/>
        <w:ind w:left="720" w:firstLine="0"/>
        <w:jc w:val="both"/>
      </w:pPr>
    </w:p>
    <w:p w:rsidR="21762479" w:rsidP="21762479" w:rsidRDefault="21762479" w14:paraId="72B0C5BF" w14:textId="308A0C4F">
      <w:pPr>
        <w:pStyle w:val="Prrafodelista"/>
        <w:widowControl w:val="1"/>
        <w:spacing w:before="60" w:after="60" w:line="276" w:lineRule="auto"/>
        <w:ind w:left="720" w:firstLine="0"/>
        <w:jc w:val="both"/>
      </w:pPr>
    </w:p>
    <w:p w:rsidR="21762479" w:rsidP="21762479" w:rsidRDefault="21762479" w14:paraId="6C0706B9" w14:textId="5160C1D5">
      <w:pPr>
        <w:pStyle w:val="Prrafodelista"/>
        <w:widowControl w:val="1"/>
        <w:spacing w:before="60" w:after="60" w:line="276" w:lineRule="auto"/>
        <w:ind w:left="720" w:firstLine="0"/>
        <w:jc w:val="both"/>
      </w:pPr>
    </w:p>
    <w:p w:rsidR="21762479" w:rsidP="21762479" w:rsidRDefault="21762479" w14:paraId="0AE031FC" w14:textId="391EB7A0">
      <w:pPr>
        <w:pStyle w:val="Prrafodelista"/>
        <w:widowControl w:val="1"/>
        <w:spacing w:before="60" w:after="60" w:line="276" w:lineRule="auto"/>
        <w:ind w:left="720" w:firstLine="0"/>
        <w:jc w:val="both"/>
      </w:pPr>
    </w:p>
    <w:p w:rsidR="21762479" w:rsidP="21762479" w:rsidRDefault="21762479" w14:paraId="667788A6" w14:textId="6ED0CA5A">
      <w:pPr>
        <w:pStyle w:val="Prrafodelista"/>
        <w:widowControl w:val="1"/>
        <w:spacing w:before="60" w:after="60" w:line="276" w:lineRule="auto"/>
        <w:ind w:left="720" w:firstLine="0"/>
        <w:jc w:val="both"/>
      </w:pPr>
    </w:p>
    <w:p w:rsidR="21762479" w:rsidP="21762479" w:rsidRDefault="21762479" w14:paraId="0C92BB28" w14:textId="45B500D4">
      <w:pPr>
        <w:pStyle w:val="Prrafodelista"/>
        <w:widowControl w:val="1"/>
        <w:spacing w:before="60" w:after="60" w:line="276" w:lineRule="auto"/>
        <w:ind w:left="720" w:firstLine="0"/>
        <w:jc w:val="both"/>
      </w:pPr>
    </w:p>
    <w:p w:rsidR="21762479" w:rsidP="21762479" w:rsidRDefault="21762479" w14:paraId="1E249824" w14:textId="618B15A1">
      <w:pPr>
        <w:pStyle w:val="Prrafodelista"/>
        <w:widowControl w:val="1"/>
        <w:spacing w:before="60" w:after="60" w:line="276" w:lineRule="auto"/>
        <w:ind w:left="720" w:firstLine="0"/>
        <w:jc w:val="both"/>
      </w:pPr>
    </w:p>
    <w:p w:rsidR="21762479" w:rsidP="21762479" w:rsidRDefault="21762479" w14:paraId="659084A7" w14:textId="5ED0A377">
      <w:pPr>
        <w:pStyle w:val="Prrafodelista"/>
        <w:widowControl w:val="1"/>
        <w:spacing w:before="60" w:after="60" w:line="276" w:lineRule="auto"/>
        <w:ind w:left="720" w:firstLine="0"/>
        <w:jc w:val="both"/>
      </w:pPr>
    </w:p>
    <w:p w:rsidR="21762479" w:rsidP="21762479" w:rsidRDefault="21762479" w14:paraId="7DD32C5B" w14:textId="55BAFF7B">
      <w:pPr>
        <w:pStyle w:val="Prrafodelista"/>
        <w:widowControl w:val="1"/>
        <w:spacing w:before="60" w:after="60" w:line="276" w:lineRule="auto"/>
        <w:ind w:left="720" w:firstLine="0"/>
        <w:jc w:val="both"/>
      </w:pPr>
    </w:p>
    <w:p w:rsidR="21762479" w:rsidP="21762479" w:rsidRDefault="21762479" w14:paraId="14228AB6" w14:textId="56EB4AB3">
      <w:pPr>
        <w:pStyle w:val="Prrafodelista"/>
        <w:widowControl w:val="1"/>
        <w:spacing w:before="60" w:after="60" w:line="276" w:lineRule="auto"/>
        <w:ind w:left="720" w:firstLine="0"/>
        <w:jc w:val="both"/>
      </w:pPr>
    </w:p>
    <w:p w:rsidR="21762479" w:rsidP="21762479" w:rsidRDefault="21762479" w14:paraId="3ADBB742" w14:textId="25E8DF87">
      <w:pPr>
        <w:pStyle w:val="Prrafodelista"/>
        <w:widowControl w:val="1"/>
        <w:spacing w:before="60" w:after="60" w:line="276" w:lineRule="auto"/>
        <w:ind w:left="720" w:firstLine="0"/>
        <w:jc w:val="both"/>
      </w:pPr>
    </w:p>
    <w:p w:rsidR="21762479" w:rsidP="21762479" w:rsidRDefault="21762479" w14:paraId="358250BF" w14:textId="3F005658">
      <w:pPr>
        <w:pStyle w:val="Prrafodelista"/>
        <w:widowControl w:val="1"/>
        <w:spacing w:before="60" w:after="60" w:line="276" w:lineRule="auto"/>
        <w:ind w:left="720" w:firstLine="0"/>
        <w:jc w:val="both"/>
      </w:pPr>
    </w:p>
    <w:p w:rsidR="21762479" w:rsidP="21762479" w:rsidRDefault="21762479" w14:paraId="3217A4C0" w14:textId="7DB64CA4">
      <w:pPr>
        <w:pStyle w:val="Prrafodelista"/>
        <w:widowControl w:val="1"/>
        <w:spacing w:before="60" w:after="60" w:line="276" w:lineRule="auto"/>
        <w:ind w:left="720" w:firstLine="0"/>
        <w:jc w:val="both"/>
      </w:pPr>
    </w:p>
    <w:p w:rsidR="21762479" w:rsidP="21762479" w:rsidRDefault="21762479" w14:paraId="0180F386" w14:textId="29E44644">
      <w:pPr>
        <w:pStyle w:val="Prrafodelista"/>
        <w:widowControl w:val="1"/>
        <w:spacing w:before="60" w:after="60" w:line="276" w:lineRule="auto"/>
        <w:ind w:left="720" w:firstLine="0"/>
        <w:jc w:val="both"/>
      </w:pPr>
    </w:p>
    <w:p w:rsidRPr="0056608D" w:rsidR="00D200AB" w:rsidP="00314434" w:rsidRDefault="00D200AB" w14:paraId="295F7C05" w14:textId="77777777">
      <w:pPr>
        <w:spacing w:before="60" w:after="60" w:line="276" w:lineRule="auto"/>
        <w:jc w:val="both"/>
      </w:pPr>
      <w:r w:rsidRPr="0056608D">
        <w:rPr>
          <w:b/>
          <w:bCs/>
        </w:rPr>
        <w:t>Tabla n° 2. Medición de Indicadores</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846"/>
        <w:gridCol w:w="1559"/>
        <w:gridCol w:w="2410"/>
        <w:gridCol w:w="1843"/>
        <w:gridCol w:w="1134"/>
        <w:gridCol w:w="1888"/>
      </w:tblGrid>
      <w:tr w:rsidRPr="0056608D" w:rsidR="0056608D" w:rsidTr="2D608A68" w14:paraId="224DC7DB" w14:textId="77777777">
        <w:trPr>
          <w:tblHeader/>
        </w:trPr>
        <w:tc>
          <w:tcPr>
            <w:tcW w:w="84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7962AB" w:rsidP="00314434" w:rsidRDefault="007962AB" w14:paraId="4F258F67" w14:textId="77777777">
            <w:pPr>
              <w:spacing w:before="40" w:after="40" w:line="276" w:lineRule="auto"/>
              <w:jc w:val="center"/>
              <w:rPr>
                <w:rFonts w:asciiTheme="minorHAnsi" w:hAnsiTheme="minorHAnsi" w:cstheme="minorHAnsi"/>
                <w:sz w:val="20"/>
                <w:szCs w:val="20"/>
              </w:rPr>
            </w:pPr>
            <w:r w:rsidRPr="0056608D">
              <w:rPr>
                <w:rFonts w:asciiTheme="minorHAnsi" w:hAnsiTheme="minorHAnsi" w:cstheme="minorHAnsi"/>
                <w:b/>
                <w:bCs/>
                <w:sz w:val="20"/>
                <w:szCs w:val="20"/>
              </w:rPr>
              <w:t>Resultado</w:t>
            </w:r>
          </w:p>
        </w:tc>
        <w:tc>
          <w:tcPr>
            <w:tcW w:w="1559"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7962AB" w:rsidP="00314434" w:rsidRDefault="007962AB" w14:paraId="6EFB361C" w14:textId="77777777">
            <w:pPr>
              <w:spacing w:before="40" w:after="40" w:line="276" w:lineRule="auto"/>
              <w:jc w:val="center"/>
              <w:rPr>
                <w:rFonts w:asciiTheme="minorHAnsi" w:hAnsiTheme="minorHAnsi" w:cstheme="minorHAnsi"/>
                <w:sz w:val="20"/>
                <w:szCs w:val="20"/>
              </w:rPr>
            </w:pPr>
            <w:r w:rsidRPr="0056608D">
              <w:rPr>
                <w:rFonts w:asciiTheme="minorHAnsi" w:hAnsiTheme="minorHAnsi" w:cstheme="minorHAnsi"/>
                <w:b/>
                <w:bCs/>
                <w:sz w:val="20"/>
                <w:szCs w:val="20"/>
              </w:rPr>
              <w:t>Descripción</w:t>
            </w:r>
          </w:p>
        </w:tc>
        <w:tc>
          <w:tcPr>
            <w:tcW w:w="241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7962AB" w:rsidP="00314434" w:rsidRDefault="007962AB" w14:paraId="3657CC41" w14:textId="77777777">
            <w:pPr>
              <w:spacing w:before="40" w:after="40" w:line="276" w:lineRule="auto"/>
              <w:jc w:val="center"/>
              <w:rPr>
                <w:rFonts w:asciiTheme="minorHAnsi" w:hAnsiTheme="minorHAnsi" w:cstheme="minorHAnsi"/>
                <w:sz w:val="20"/>
                <w:szCs w:val="20"/>
              </w:rPr>
            </w:pPr>
            <w:r w:rsidRPr="0056608D">
              <w:rPr>
                <w:rFonts w:asciiTheme="minorHAnsi" w:hAnsiTheme="minorHAnsi" w:cstheme="minorHAnsi"/>
                <w:b/>
                <w:bCs/>
                <w:sz w:val="20"/>
                <w:szCs w:val="20"/>
              </w:rPr>
              <w:t>Meta</w:t>
            </w:r>
          </w:p>
        </w:tc>
        <w:tc>
          <w:tcPr>
            <w:tcW w:w="184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vAlign w:val="center"/>
          </w:tcPr>
          <w:p w:rsidRPr="0056608D" w:rsidR="007962AB" w:rsidP="00314434" w:rsidRDefault="007962AB" w14:paraId="6143ABA8" w14:textId="77777777">
            <w:pPr>
              <w:spacing w:before="40" w:after="40" w:line="276" w:lineRule="auto"/>
              <w:jc w:val="center"/>
              <w:rPr>
                <w:rFonts w:asciiTheme="minorHAnsi" w:hAnsiTheme="minorHAnsi" w:cstheme="minorHAnsi"/>
                <w:b/>
                <w:bCs/>
                <w:sz w:val="20"/>
                <w:szCs w:val="20"/>
              </w:rPr>
            </w:pPr>
            <w:r w:rsidRPr="0056608D">
              <w:rPr>
                <w:rFonts w:asciiTheme="minorHAnsi" w:hAnsiTheme="minorHAnsi" w:cstheme="minorHAnsi"/>
                <w:b/>
                <w:bCs/>
                <w:sz w:val="20"/>
                <w:szCs w:val="20"/>
              </w:rPr>
              <w:t>Medios de Verificación</w:t>
            </w:r>
          </w:p>
        </w:tc>
        <w:tc>
          <w:tcPr>
            <w:tcW w:w="1134"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vAlign w:val="center"/>
          </w:tcPr>
          <w:p w:rsidRPr="0056608D" w:rsidR="007962AB" w:rsidP="00314434" w:rsidRDefault="005E7C1B" w14:paraId="7C1D4842" w14:textId="77777777">
            <w:pPr>
              <w:spacing w:before="40" w:after="40" w:line="276" w:lineRule="auto"/>
              <w:jc w:val="center"/>
              <w:rPr>
                <w:rFonts w:asciiTheme="minorHAnsi" w:hAnsiTheme="minorHAnsi" w:cstheme="minorHAnsi"/>
                <w:b/>
                <w:bCs/>
                <w:sz w:val="20"/>
                <w:szCs w:val="20"/>
              </w:rPr>
            </w:pPr>
            <w:r w:rsidRPr="0056608D">
              <w:rPr>
                <w:rFonts w:asciiTheme="minorHAnsi" w:hAnsiTheme="minorHAnsi" w:cstheme="minorHAnsi"/>
                <w:b/>
                <w:bCs/>
                <w:sz w:val="20"/>
                <w:szCs w:val="20"/>
              </w:rPr>
              <w:t>Periodicidad Responsable</w:t>
            </w:r>
          </w:p>
        </w:tc>
        <w:tc>
          <w:tcPr>
            <w:tcW w:w="1888"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7962AB" w:rsidP="00314434" w:rsidRDefault="007962AB" w14:paraId="0A6A1254" w14:textId="77777777">
            <w:pPr>
              <w:spacing w:before="40" w:after="40" w:line="276" w:lineRule="auto"/>
              <w:jc w:val="center"/>
              <w:rPr>
                <w:rFonts w:asciiTheme="minorHAnsi" w:hAnsiTheme="minorHAnsi" w:cstheme="minorHAnsi"/>
                <w:sz w:val="20"/>
                <w:szCs w:val="20"/>
              </w:rPr>
            </w:pPr>
            <w:r w:rsidRPr="0056608D">
              <w:rPr>
                <w:rFonts w:asciiTheme="minorHAnsi" w:hAnsiTheme="minorHAnsi" w:cstheme="minorHAnsi"/>
                <w:b/>
                <w:bCs/>
                <w:sz w:val="20"/>
                <w:szCs w:val="20"/>
              </w:rPr>
              <w:t>Período de logro</w:t>
            </w:r>
          </w:p>
        </w:tc>
      </w:tr>
      <w:tr w:rsidRPr="0056608D" w:rsidR="0056608D" w:rsidTr="2D608A68" w14:paraId="5BD285B3" w14:textId="77777777">
        <w:trPr>
          <w:trHeight w:val="1772"/>
        </w:trPr>
        <w:tc>
          <w:tcPr>
            <w:tcW w:w="84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C60FA7" w:rsidP="00314434" w:rsidRDefault="00C60FA7" w14:paraId="1CF8DDE6" w14:textId="77777777">
            <w:pPr>
              <w:spacing w:before="40" w:after="40" w:line="276" w:lineRule="auto"/>
              <w:jc w:val="center"/>
              <w:rPr>
                <w:rFonts w:asciiTheme="minorHAnsi" w:hAnsiTheme="minorHAnsi" w:cstheme="minorHAnsi"/>
                <w:sz w:val="20"/>
                <w:szCs w:val="20"/>
              </w:rPr>
            </w:pPr>
            <w:r w:rsidRPr="0056608D">
              <w:rPr>
                <w:rFonts w:asciiTheme="minorHAnsi" w:hAnsiTheme="minorHAnsi" w:cstheme="minorHAnsi"/>
                <w:b/>
                <w:bCs/>
                <w:sz w:val="20"/>
                <w:szCs w:val="20"/>
              </w:rPr>
              <w:t>R1</w:t>
            </w:r>
          </w:p>
        </w:tc>
        <w:tc>
          <w:tcPr>
            <w:tcW w:w="1559"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C60FA7" w:rsidP="00314434" w:rsidRDefault="00C60FA7" w14:paraId="12658305" w14:textId="77777777">
            <w:pPr>
              <w:spacing w:before="40" w:after="40" w:line="276" w:lineRule="auto"/>
              <w:jc w:val="both"/>
              <w:rPr>
                <w:rFonts w:asciiTheme="minorHAnsi" w:hAnsiTheme="minorHAnsi" w:cstheme="minorHAnsi"/>
                <w:sz w:val="20"/>
                <w:szCs w:val="20"/>
              </w:rPr>
            </w:pPr>
            <w:r w:rsidRPr="0056608D">
              <w:rPr>
                <w:rFonts w:asciiTheme="minorHAnsi" w:hAnsiTheme="minorHAnsi" w:cstheme="minorHAnsi"/>
                <w:sz w:val="20"/>
                <w:szCs w:val="20"/>
              </w:rPr>
              <w:t>Hectáreas incorporadas a sistemas de producción climáticamente inteligentes mediante planificación predial y SbN</w:t>
            </w:r>
          </w:p>
        </w:tc>
        <w:tc>
          <w:tcPr>
            <w:tcW w:w="241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00382455" w:rsidP="00314434" w:rsidRDefault="00382455" w14:paraId="75FB03BB" w14:textId="6C9482C9">
            <w:pPr>
              <w:spacing w:before="40" w:after="40" w:line="276" w:lineRule="auto"/>
              <w:jc w:val="both"/>
              <w:rPr>
                <w:rFonts w:asciiTheme="minorHAnsi" w:hAnsiTheme="minorHAnsi" w:cstheme="minorHAnsi"/>
                <w:sz w:val="20"/>
                <w:szCs w:val="20"/>
              </w:rPr>
            </w:pPr>
            <w:r>
              <w:rPr>
                <w:rFonts w:asciiTheme="minorHAnsi" w:hAnsiTheme="minorHAnsi" w:cstheme="minorHAnsi"/>
                <w:sz w:val="20"/>
                <w:szCs w:val="20"/>
              </w:rPr>
              <w:t>1000 hectáreas.</w:t>
            </w:r>
          </w:p>
          <w:p w:rsidRPr="0056608D" w:rsidR="00C60FA7" w:rsidP="00314434" w:rsidRDefault="006C5900" w14:paraId="5B600EB6" w14:textId="2E7913D8">
            <w:pPr>
              <w:spacing w:before="40" w:after="40" w:line="276" w:lineRule="auto"/>
              <w:jc w:val="both"/>
              <w:rPr>
                <w:rFonts w:asciiTheme="minorHAnsi" w:hAnsiTheme="minorHAnsi" w:cstheme="minorHAnsi"/>
                <w:sz w:val="20"/>
                <w:szCs w:val="20"/>
              </w:rPr>
            </w:pPr>
            <w:r w:rsidRPr="0056608D">
              <w:rPr>
                <w:rFonts w:asciiTheme="minorHAnsi" w:hAnsiTheme="minorHAnsi" w:cstheme="minorHAnsi"/>
                <w:sz w:val="20"/>
                <w:szCs w:val="20"/>
              </w:rPr>
              <w:t>7</w:t>
            </w:r>
            <w:r w:rsidRPr="0056608D" w:rsidR="00C60FA7">
              <w:rPr>
                <w:rFonts w:asciiTheme="minorHAnsi" w:hAnsiTheme="minorHAnsi" w:cstheme="minorHAnsi"/>
                <w:sz w:val="20"/>
                <w:szCs w:val="20"/>
              </w:rPr>
              <w:t xml:space="preserve">00 ha ABMM (Área Bajo Manejo Mejorado) y 300 ha AID (Área de Intervención Directa). Línea base: 0 ha al inicio. </w:t>
            </w:r>
          </w:p>
        </w:tc>
        <w:tc>
          <w:tcPr>
            <w:tcW w:w="184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Pr>
          <w:p w:rsidRPr="0056608D" w:rsidR="00C60FA7" w:rsidP="00314434" w:rsidRDefault="00C60FA7" w14:paraId="0F21494A" w14:textId="77777777">
            <w:pPr>
              <w:spacing w:before="40" w:after="40" w:line="276" w:lineRule="auto"/>
              <w:jc w:val="both"/>
              <w:rPr>
                <w:rFonts w:asciiTheme="minorHAnsi" w:hAnsiTheme="minorHAnsi" w:cstheme="minorHAnsi"/>
                <w:sz w:val="20"/>
                <w:szCs w:val="20"/>
              </w:rPr>
            </w:pPr>
            <w:r w:rsidRPr="0056608D">
              <w:rPr>
                <w:rFonts w:eastAsia="Arial" w:asciiTheme="minorHAnsi" w:hAnsiTheme="minorHAnsi" w:cstheme="minorHAnsi"/>
                <w:sz w:val="20"/>
                <w:szCs w:val="20"/>
              </w:rPr>
              <w:t>Informes técnicos trimestrales; mapas de uso de suelo actualizados; registros fotográficos georreferenciados.</w:t>
            </w:r>
          </w:p>
        </w:tc>
        <w:tc>
          <w:tcPr>
            <w:tcW w:w="1134"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Pr>
          <w:p w:rsidRPr="0056608D" w:rsidR="00C60FA7" w:rsidP="00314434" w:rsidRDefault="00C60FA7" w14:paraId="0B056850" w14:textId="77777777">
            <w:pPr>
              <w:spacing w:before="40" w:after="40" w:line="276" w:lineRule="auto"/>
              <w:jc w:val="both"/>
              <w:rPr>
                <w:rFonts w:asciiTheme="minorHAnsi" w:hAnsiTheme="minorHAnsi" w:cstheme="minorHAnsi"/>
                <w:sz w:val="20"/>
                <w:szCs w:val="20"/>
              </w:rPr>
            </w:pPr>
            <w:r w:rsidRPr="0056608D">
              <w:rPr>
                <w:rFonts w:eastAsia="Arial" w:asciiTheme="minorHAnsi" w:hAnsiTheme="minorHAnsi" w:cstheme="minorHAnsi"/>
                <w:sz w:val="20"/>
                <w:szCs w:val="20"/>
              </w:rPr>
              <w:t>Trimestral. Organización ejecutora</w:t>
            </w:r>
          </w:p>
        </w:tc>
        <w:tc>
          <w:tcPr>
            <w:tcW w:w="1888"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C60FA7" w:rsidP="00314434" w:rsidRDefault="00C60FA7" w14:paraId="697F8307" w14:textId="77777777">
            <w:pPr>
              <w:spacing w:before="40" w:after="40" w:line="276" w:lineRule="auto"/>
              <w:jc w:val="both"/>
              <w:rPr>
                <w:rFonts w:asciiTheme="minorHAnsi" w:hAnsiTheme="minorHAnsi" w:cstheme="minorHAnsi"/>
                <w:sz w:val="20"/>
                <w:szCs w:val="20"/>
              </w:rPr>
            </w:pPr>
            <w:r w:rsidRPr="0056608D">
              <w:rPr>
                <w:rFonts w:asciiTheme="minorHAnsi" w:hAnsiTheme="minorHAnsi" w:cstheme="minorHAnsi"/>
                <w:sz w:val="20"/>
                <w:szCs w:val="20"/>
              </w:rPr>
              <w:t>Año 1 (T1) al Año 2 (T4). verificación y monitoreo de impactos: años 3 y 4.</w:t>
            </w:r>
          </w:p>
        </w:tc>
      </w:tr>
      <w:tr w:rsidRPr="0056608D" w:rsidR="0056608D" w:rsidTr="2D608A68" w14:paraId="532E52C3" w14:textId="77777777">
        <w:tc>
          <w:tcPr>
            <w:tcW w:w="84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C60FA7" w:rsidP="00314434" w:rsidRDefault="00C60FA7" w14:paraId="365FFBEB" w14:textId="77777777">
            <w:pPr>
              <w:spacing w:before="40" w:after="40" w:line="276" w:lineRule="auto"/>
              <w:jc w:val="center"/>
              <w:rPr>
                <w:rFonts w:asciiTheme="minorHAnsi" w:hAnsiTheme="minorHAnsi" w:cstheme="minorHAnsi"/>
                <w:sz w:val="20"/>
                <w:szCs w:val="20"/>
              </w:rPr>
            </w:pPr>
            <w:r w:rsidRPr="0056608D">
              <w:rPr>
                <w:rFonts w:asciiTheme="minorHAnsi" w:hAnsiTheme="minorHAnsi" w:cstheme="minorHAnsi"/>
                <w:b/>
                <w:bCs/>
                <w:sz w:val="20"/>
                <w:szCs w:val="20"/>
              </w:rPr>
              <w:t>R2</w:t>
            </w:r>
          </w:p>
        </w:tc>
        <w:tc>
          <w:tcPr>
            <w:tcW w:w="1559"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C60FA7" w:rsidP="00314434" w:rsidRDefault="00C60FA7" w14:paraId="1B5042AF" w14:textId="77777777">
            <w:pPr>
              <w:spacing w:before="40" w:after="40" w:line="276" w:lineRule="auto"/>
              <w:jc w:val="both"/>
              <w:rPr>
                <w:rFonts w:asciiTheme="minorHAnsi" w:hAnsiTheme="minorHAnsi" w:cstheme="minorHAnsi"/>
                <w:sz w:val="20"/>
                <w:szCs w:val="20"/>
              </w:rPr>
            </w:pPr>
            <w:r w:rsidRPr="0056608D">
              <w:rPr>
                <w:rFonts w:asciiTheme="minorHAnsi" w:hAnsiTheme="minorHAnsi" w:cstheme="minorHAnsi"/>
                <w:sz w:val="20"/>
                <w:szCs w:val="20"/>
              </w:rPr>
              <w:t xml:space="preserve">Planes de manejo de finca elaborados, </w:t>
            </w:r>
            <w:r w:rsidRPr="0056608D">
              <w:rPr>
                <w:rFonts w:asciiTheme="minorHAnsi" w:hAnsiTheme="minorHAnsi" w:cstheme="minorHAnsi"/>
                <w:sz w:val="20"/>
                <w:szCs w:val="20"/>
              </w:rPr>
              <w:lastRenderedPageBreak/>
              <w:t>validados y firmados que generan sistemas productivos resilientes</w:t>
            </w:r>
          </w:p>
        </w:tc>
        <w:tc>
          <w:tcPr>
            <w:tcW w:w="241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2D608A68" w:rsidP="2D608A68" w:rsidRDefault="2D608A68" w14:paraId="45FFEE1A" w14:textId="112C957A">
            <w:pPr>
              <w:spacing w:before="40" w:after="40"/>
              <w:jc w:val="both"/>
              <w:rPr>
                <w:sz w:val="20"/>
                <w:szCs w:val="20"/>
                <w:highlight w:val="yellow"/>
              </w:rPr>
            </w:pPr>
            <w:r w:rsidRPr="00143095">
              <w:rPr>
                <w:sz w:val="20"/>
                <w:szCs w:val="20"/>
              </w:rPr>
              <w:lastRenderedPageBreak/>
              <w:t xml:space="preserve">60 PMF implementados: 50 con orientación silvopastoril y 10 de </w:t>
            </w:r>
            <w:r w:rsidRPr="00143095">
              <w:rPr>
                <w:sz w:val="20"/>
                <w:szCs w:val="20"/>
              </w:rPr>
              <w:lastRenderedPageBreak/>
              <w:t xml:space="preserve">agricultura climáticamente inteligente. De los 60, </w:t>
            </w:r>
            <w:r w:rsidRPr="00143095">
              <w:rPr>
                <w:b/>
                <w:bCs/>
                <w:sz w:val="20"/>
                <w:szCs w:val="20"/>
              </w:rPr>
              <w:t>55 los elabora la Organización ejecutora</w:t>
            </w:r>
            <w:r w:rsidRPr="00143095">
              <w:rPr>
                <w:sz w:val="20"/>
                <w:szCs w:val="20"/>
              </w:rPr>
              <w:t xml:space="preserve"> bajo el Producto 2 y </w:t>
            </w:r>
            <w:r w:rsidRPr="00143095">
              <w:rPr>
                <w:b/>
                <w:bCs/>
                <w:sz w:val="20"/>
                <w:szCs w:val="20"/>
              </w:rPr>
              <w:t xml:space="preserve">5 los elabora el MIDA </w:t>
            </w:r>
            <w:r w:rsidRPr="00143095">
              <w:rPr>
                <w:sz w:val="20"/>
                <w:szCs w:val="20"/>
              </w:rPr>
              <w:t>(fincas modelo, apartado 3.7.0). La implementación en campo de los 60 es íntegramente de la Organización ejecutora.</w:t>
            </w:r>
          </w:p>
        </w:tc>
        <w:tc>
          <w:tcPr>
            <w:tcW w:w="184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Pr>
          <w:p w:rsidRPr="0056608D" w:rsidR="00C60FA7" w:rsidP="2D608A68" w:rsidRDefault="0A1A6EE6" w14:paraId="7241037E" w14:textId="32C11806">
            <w:pPr>
              <w:spacing w:before="40" w:after="40" w:line="276" w:lineRule="auto"/>
              <w:jc w:val="both"/>
              <w:rPr>
                <w:rFonts w:asciiTheme="minorHAnsi" w:hAnsiTheme="minorHAnsi" w:cstheme="minorBidi"/>
                <w:sz w:val="20"/>
                <w:szCs w:val="20"/>
              </w:rPr>
            </w:pPr>
            <w:r w:rsidRPr="2D608A68">
              <w:rPr>
                <w:rFonts w:eastAsia="Arial" w:asciiTheme="minorHAnsi" w:hAnsiTheme="minorHAnsi" w:cstheme="minorBidi"/>
                <w:sz w:val="20"/>
                <w:szCs w:val="20"/>
              </w:rPr>
              <w:lastRenderedPageBreak/>
              <w:t xml:space="preserve">PMF firmados; actas de validación tripartita; reportes de </w:t>
            </w:r>
            <w:r w:rsidRPr="2D608A68">
              <w:rPr>
                <w:rFonts w:eastAsia="Arial" w:asciiTheme="minorHAnsi" w:hAnsiTheme="minorHAnsi" w:cstheme="minorBidi"/>
                <w:sz w:val="20"/>
                <w:szCs w:val="20"/>
              </w:rPr>
              <w:lastRenderedPageBreak/>
              <w:t>laboratorio acreditado; registros</w:t>
            </w:r>
            <w:r w:rsidRPr="2D608A68" w:rsidR="6CC3C7B5">
              <w:rPr>
                <w:rFonts w:eastAsia="Arial" w:asciiTheme="minorHAnsi" w:hAnsiTheme="minorHAnsi" w:cstheme="minorBidi"/>
                <w:sz w:val="20"/>
                <w:szCs w:val="20"/>
              </w:rPr>
              <w:t xml:space="preserve"> de elaboración e</w:t>
            </w:r>
            <w:r w:rsidRPr="2D608A68">
              <w:rPr>
                <w:rFonts w:eastAsia="Arial" w:asciiTheme="minorHAnsi" w:hAnsiTheme="minorHAnsi" w:cstheme="minorBidi"/>
                <w:sz w:val="20"/>
                <w:szCs w:val="20"/>
              </w:rPr>
              <w:t xml:space="preserve"> implementación.</w:t>
            </w:r>
          </w:p>
        </w:tc>
        <w:tc>
          <w:tcPr>
            <w:tcW w:w="1134"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Pr>
          <w:p w:rsidRPr="0056608D" w:rsidR="00C60FA7" w:rsidP="00314434" w:rsidRDefault="00C60FA7" w14:paraId="432FF7B4" w14:textId="77777777">
            <w:pPr>
              <w:spacing w:before="40" w:after="40" w:line="276" w:lineRule="auto"/>
              <w:jc w:val="both"/>
              <w:rPr>
                <w:rFonts w:asciiTheme="minorHAnsi" w:hAnsiTheme="minorHAnsi" w:cstheme="minorHAnsi"/>
                <w:sz w:val="20"/>
                <w:szCs w:val="20"/>
              </w:rPr>
            </w:pPr>
            <w:r w:rsidRPr="0056608D">
              <w:rPr>
                <w:rFonts w:eastAsia="Arial" w:asciiTheme="minorHAnsi" w:hAnsiTheme="minorHAnsi" w:cstheme="minorHAnsi"/>
                <w:sz w:val="20"/>
                <w:szCs w:val="20"/>
              </w:rPr>
              <w:lastRenderedPageBreak/>
              <w:t>Trimestral. Organización ejecutora</w:t>
            </w:r>
          </w:p>
        </w:tc>
        <w:tc>
          <w:tcPr>
            <w:tcW w:w="1888"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C60FA7" w:rsidP="00314434" w:rsidRDefault="00C60FA7" w14:paraId="223E82D8" w14:textId="77777777">
            <w:pPr>
              <w:spacing w:before="40" w:after="40" w:line="276" w:lineRule="auto"/>
              <w:jc w:val="both"/>
              <w:rPr>
                <w:rFonts w:asciiTheme="minorHAnsi" w:hAnsiTheme="minorHAnsi" w:cstheme="minorHAnsi"/>
                <w:sz w:val="20"/>
                <w:szCs w:val="20"/>
              </w:rPr>
            </w:pPr>
            <w:r w:rsidRPr="0056608D">
              <w:rPr>
                <w:rFonts w:asciiTheme="minorHAnsi" w:hAnsiTheme="minorHAnsi" w:cstheme="minorHAnsi"/>
                <w:sz w:val="20"/>
                <w:szCs w:val="20"/>
              </w:rPr>
              <w:t xml:space="preserve">Elaboración: Año 1 (T3). Implementación: </w:t>
            </w:r>
            <w:r w:rsidRPr="0056608D">
              <w:rPr>
                <w:rFonts w:asciiTheme="minorHAnsi" w:hAnsiTheme="minorHAnsi" w:cstheme="minorHAnsi"/>
                <w:sz w:val="20"/>
                <w:szCs w:val="20"/>
              </w:rPr>
              <w:lastRenderedPageBreak/>
              <w:t>Año 2 (T1) al Año 2 (T4)</w:t>
            </w:r>
          </w:p>
        </w:tc>
      </w:tr>
      <w:tr w:rsidRPr="0056608D" w:rsidR="0056608D" w:rsidTr="2D608A68" w14:paraId="5FBE8E42" w14:textId="77777777">
        <w:tc>
          <w:tcPr>
            <w:tcW w:w="84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C60FA7" w:rsidP="00314434" w:rsidRDefault="00C60FA7" w14:paraId="3329E8D1" w14:textId="77777777">
            <w:pPr>
              <w:spacing w:before="40" w:after="40" w:line="276" w:lineRule="auto"/>
              <w:jc w:val="center"/>
              <w:rPr>
                <w:rFonts w:asciiTheme="minorHAnsi" w:hAnsiTheme="minorHAnsi" w:cstheme="minorHAnsi"/>
                <w:sz w:val="20"/>
                <w:szCs w:val="20"/>
              </w:rPr>
            </w:pPr>
            <w:r w:rsidRPr="0056608D">
              <w:rPr>
                <w:rFonts w:asciiTheme="minorHAnsi" w:hAnsiTheme="minorHAnsi" w:cstheme="minorHAnsi"/>
                <w:b/>
                <w:bCs/>
                <w:sz w:val="20"/>
                <w:szCs w:val="20"/>
              </w:rPr>
              <w:lastRenderedPageBreak/>
              <w:t>R3</w:t>
            </w:r>
          </w:p>
        </w:tc>
        <w:tc>
          <w:tcPr>
            <w:tcW w:w="1559"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C60FA7" w:rsidP="00314434" w:rsidRDefault="00C60FA7" w14:paraId="69D57BEE" w14:textId="77777777">
            <w:pPr>
              <w:spacing w:before="40" w:after="40" w:line="276" w:lineRule="auto"/>
              <w:jc w:val="both"/>
              <w:rPr>
                <w:rFonts w:asciiTheme="minorHAnsi" w:hAnsiTheme="minorHAnsi" w:cstheme="minorHAnsi"/>
                <w:sz w:val="20"/>
                <w:szCs w:val="20"/>
              </w:rPr>
            </w:pPr>
            <w:r w:rsidRPr="0056608D">
              <w:rPr>
                <w:rFonts w:asciiTheme="minorHAnsi" w:hAnsiTheme="minorHAnsi" w:cstheme="minorHAnsi"/>
                <w:sz w:val="20"/>
                <w:szCs w:val="20"/>
              </w:rPr>
              <w:t>Fincas modelo establecidas como centros de capacitación de productor a productor</w:t>
            </w:r>
          </w:p>
        </w:tc>
        <w:tc>
          <w:tcPr>
            <w:tcW w:w="241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143095" w:rsidR="00C60FA7" w:rsidP="2D608A68" w:rsidRDefault="6AD5C9C4" w14:paraId="3E0049C7" w14:textId="08CF7311">
            <w:pPr>
              <w:spacing w:before="40" w:after="40" w:line="276" w:lineRule="auto"/>
              <w:jc w:val="both"/>
              <w:rPr>
                <w:sz w:val="20"/>
                <w:szCs w:val="20"/>
              </w:rPr>
            </w:pPr>
            <w:r w:rsidRPr="00143095">
              <w:rPr>
                <w:sz w:val="20"/>
                <w:szCs w:val="20"/>
              </w:rPr>
              <w:t>5 fincas modelo distribuidas en distintos distritos, con mínimo 2 administradas por mujeres. Designadas por el MIDA en la avanzada previa (apartado 3.7.0) y establecidas en campo por la Organización ejecutora.</w:t>
            </w:r>
          </w:p>
        </w:tc>
        <w:tc>
          <w:tcPr>
            <w:tcW w:w="184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Pr>
          <w:p w:rsidRPr="0056608D" w:rsidR="00C60FA7" w:rsidP="00314434" w:rsidRDefault="00C60FA7" w14:paraId="2C1B3BD9" w14:textId="77777777">
            <w:pPr>
              <w:spacing w:before="40" w:after="40" w:line="276" w:lineRule="auto"/>
              <w:jc w:val="both"/>
              <w:rPr>
                <w:rFonts w:asciiTheme="minorHAnsi" w:hAnsiTheme="minorHAnsi" w:cstheme="minorHAnsi"/>
                <w:sz w:val="20"/>
                <w:szCs w:val="20"/>
              </w:rPr>
            </w:pPr>
            <w:r w:rsidRPr="0056608D">
              <w:rPr>
                <w:rFonts w:eastAsia="Arial" w:asciiTheme="minorHAnsi" w:hAnsiTheme="minorHAnsi" w:cstheme="minorHAnsi"/>
                <w:sz w:val="20"/>
                <w:szCs w:val="20"/>
              </w:rPr>
              <w:t>Acta de inauguración; registro fotográfico georreferenciado; plan de uso pedagógico aprobado por MIDA.</w:t>
            </w:r>
          </w:p>
        </w:tc>
        <w:tc>
          <w:tcPr>
            <w:tcW w:w="1134"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Pr>
          <w:p w:rsidRPr="0056608D" w:rsidR="00C60FA7" w:rsidP="00314434" w:rsidRDefault="00C60FA7" w14:paraId="2BD3C488" w14:textId="77777777">
            <w:pPr>
              <w:spacing w:before="40" w:after="40" w:line="276" w:lineRule="auto"/>
              <w:jc w:val="both"/>
              <w:rPr>
                <w:rFonts w:asciiTheme="minorHAnsi" w:hAnsiTheme="minorHAnsi" w:cstheme="minorHAnsi"/>
                <w:sz w:val="20"/>
                <w:szCs w:val="20"/>
              </w:rPr>
            </w:pPr>
            <w:r w:rsidRPr="0056608D">
              <w:rPr>
                <w:rFonts w:eastAsia="Arial" w:asciiTheme="minorHAnsi" w:hAnsiTheme="minorHAnsi" w:cstheme="minorHAnsi"/>
                <w:sz w:val="20"/>
                <w:szCs w:val="20"/>
              </w:rPr>
              <w:t>Semestral. Organización ejecutora</w:t>
            </w:r>
          </w:p>
        </w:tc>
        <w:tc>
          <w:tcPr>
            <w:tcW w:w="1888"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C60FA7" w:rsidP="00314434" w:rsidRDefault="00C60FA7" w14:paraId="762760EE" w14:textId="77777777">
            <w:pPr>
              <w:spacing w:before="40" w:after="40" w:line="276" w:lineRule="auto"/>
              <w:jc w:val="both"/>
              <w:rPr>
                <w:rFonts w:asciiTheme="minorHAnsi" w:hAnsiTheme="minorHAnsi" w:cstheme="minorHAnsi"/>
                <w:sz w:val="20"/>
                <w:szCs w:val="20"/>
              </w:rPr>
            </w:pPr>
            <w:r w:rsidRPr="0056608D">
              <w:rPr>
                <w:rFonts w:asciiTheme="minorHAnsi" w:hAnsiTheme="minorHAnsi" w:cstheme="minorHAnsi"/>
                <w:sz w:val="20"/>
                <w:szCs w:val="20"/>
              </w:rPr>
              <w:t>Establecimiento: año 2 (T2). Operación hasta cierre del Subproyecto.</w:t>
            </w:r>
          </w:p>
        </w:tc>
      </w:tr>
      <w:tr w:rsidRPr="0056608D" w:rsidR="0056608D" w:rsidTr="2D608A68" w14:paraId="1E612FF7" w14:textId="77777777">
        <w:tc>
          <w:tcPr>
            <w:tcW w:w="84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C60FA7" w:rsidP="00314434" w:rsidRDefault="00C60FA7" w14:paraId="2C64674C" w14:textId="77777777">
            <w:pPr>
              <w:spacing w:before="40" w:after="40" w:line="276" w:lineRule="auto"/>
              <w:jc w:val="center"/>
              <w:rPr>
                <w:rFonts w:asciiTheme="minorHAnsi" w:hAnsiTheme="minorHAnsi" w:cstheme="minorHAnsi"/>
                <w:sz w:val="20"/>
                <w:szCs w:val="20"/>
              </w:rPr>
            </w:pPr>
            <w:r w:rsidRPr="0056608D">
              <w:rPr>
                <w:rFonts w:asciiTheme="minorHAnsi" w:hAnsiTheme="minorHAnsi" w:cstheme="minorHAnsi"/>
                <w:b/>
                <w:bCs/>
                <w:sz w:val="20"/>
                <w:szCs w:val="20"/>
              </w:rPr>
              <w:t>R4</w:t>
            </w:r>
          </w:p>
        </w:tc>
        <w:tc>
          <w:tcPr>
            <w:tcW w:w="1559"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C60FA7" w:rsidP="00314434" w:rsidRDefault="00C60FA7" w14:paraId="22DBA8FA" w14:textId="77777777">
            <w:pPr>
              <w:spacing w:before="40" w:after="40" w:line="276" w:lineRule="auto"/>
              <w:jc w:val="both"/>
              <w:rPr>
                <w:rFonts w:asciiTheme="minorHAnsi" w:hAnsiTheme="minorHAnsi" w:cstheme="minorHAnsi"/>
                <w:sz w:val="20"/>
                <w:szCs w:val="20"/>
              </w:rPr>
            </w:pPr>
            <w:r w:rsidRPr="0056608D">
              <w:rPr>
                <w:rFonts w:asciiTheme="minorHAnsi" w:hAnsiTheme="minorHAnsi" w:cstheme="minorHAnsi"/>
                <w:sz w:val="20"/>
                <w:szCs w:val="20"/>
              </w:rPr>
              <w:t>Familias con producción diversificada para seguridad alimentaria y mejora de ingresos</w:t>
            </w:r>
          </w:p>
        </w:tc>
        <w:tc>
          <w:tcPr>
            <w:tcW w:w="241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C60FA7" w:rsidP="00314434" w:rsidRDefault="00C60FA7" w14:paraId="5FEE348B" w14:textId="77777777">
            <w:pPr>
              <w:spacing w:before="40" w:after="40" w:line="276" w:lineRule="auto"/>
              <w:jc w:val="both"/>
              <w:rPr>
                <w:rFonts w:asciiTheme="minorHAnsi" w:hAnsiTheme="minorHAnsi" w:cstheme="minorHAnsi"/>
                <w:sz w:val="20"/>
                <w:szCs w:val="20"/>
              </w:rPr>
            </w:pPr>
            <w:r w:rsidRPr="0056608D">
              <w:rPr>
                <w:rFonts w:asciiTheme="minorHAnsi" w:hAnsiTheme="minorHAnsi" w:cstheme="minorHAnsi"/>
                <w:sz w:val="20"/>
                <w:szCs w:val="20"/>
              </w:rPr>
              <w:t xml:space="preserve">70% de las familias beneficiarias con producción diversificada (42 familias); al menos 50% de estas (21 familias) muestran mejora de ingresos; 4 hogares liderados por mujeres entre las que mejoran sus ingresos. </w:t>
            </w:r>
            <w:r w:rsidRPr="0056608D">
              <w:rPr>
                <w:rFonts w:eastAsia="Arial" w:asciiTheme="minorHAnsi" w:hAnsiTheme="minorHAnsi" w:cstheme="minorHAnsi"/>
                <w:sz w:val="20"/>
                <w:szCs w:val="20"/>
              </w:rPr>
              <w:t>Línea base: encuesta diagnóstica Año 1.</w:t>
            </w:r>
          </w:p>
        </w:tc>
        <w:tc>
          <w:tcPr>
            <w:tcW w:w="184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Pr>
          <w:p w:rsidR="00C60FA7" w:rsidP="00314434" w:rsidRDefault="00C60FA7" w14:paraId="0E1919C8" w14:textId="77777777">
            <w:pPr>
              <w:spacing w:before="40" w:after="40" w:line="276" w:lineRule="auto"/>
              <w:jc w:val="both"/>
              <w:rPr>
                <w:rFonts w:eastAsia="Arial" w:asciiTheme="minorHAnsi" w:hAnsiTheme="minorHAnsi" w:cstheme="minorHAnsi"/>
                <w:sz w:val="20"/>
                <w:szCs w:val="20"/>
              </w:rPr>
            </w:pPr>
            <w:r w:rsidRPr="0056608D">
              <w:rPr>
                <w:rFonts w:eastAsia="Arial" w:asciiTheme="minorHAnsi" w:hAnsiTheme="minorHAnsi" w:cstheme="minorHAnsi"/>
                <w:sz w:val="20"/>
                <w:szCs w:val="20"/>
              </w:rPr>
              <w:t>Encuesta de seguimiento socioeconómico; registros de producción y comercialización; informes de ECAs.</w:t>
            </w:r>
          </w:p>
          <w:p w:rsidRPr="0056608D" w:rsidR="00143095" w:rsidP="00314434" w:rsidRDefault="00143095" w14:paraId="50629B67" w14:textId="54D6577F">
            <w:pPr>
              <w:spacing w:before="40" w:after="40" w:line="276" w:lineRule="auto"/>
              <w:jc w:val="both"/>
              <w:rPr>
                <w:rFonts w:asciiTheme="minorHAnsi" w:hAnsiTheme="minorHAnsi" w:cstheme="minorHAnsi"/>
                <w:sz w:val="20"/>
                <w:szCs w:val="20"/>
              </w:rPr>
            </w:pPr>
            <w:r>
              <w:rPr>
                <w:rFonts w:eastAsia="Arial" w:asciiTheme="minorHAnsi" w:hAnsiTheme="minorHAnsi" w:cstheme="minorHAnsi"/>
                <w:sz w:val="20"/>
                <w:szCs w:val="20"/>
              </w:rPr>
              <w:t>Línea base:0</w:t>
            </w:r>
          </w:p>
        </w:tc>
        <w:tc>
          <w:tcPr>
            <w:tcW w:w="1134"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Pr>
          <w:p w:rsidRPr="0056608D" w:rsidR="00C60FA7" w:rsidP="00314434" w:rsidRDefault="00C60FA7" w14:paraId="71F08F43" w14:textId="77777777">
            <w:pPr>
              <w:spacing w:before="40" w:after="40" w:line="276" w:lineRule="auto"/>
              <w:jc w:val="both"/>
              <w:rPr>
                <w:rFonts w:asciiTheme="minorHAnsi" w:hAnsiTheme="minorHAnsi" w:cstheme="minorHAnsi"/>
                <w:sz w:val="20"/>
                <w:szCs w:val="20"/>
              </w:rPr>
            </w:pPr>
            <w:r w:rsidRPr="0056608D">
              <w:rPr>
                <w:rFonts w:eastAsia="Arial" w:asciiTheme="minorHAnsi" w:hAnsiTheme="minorHAnsi" w:cstheme="minorHAnsi"/>
                <w:sz w:val="20"/>
                <w:szCs w:val="20"/>
              </w:rPr>
              <w:t>Anual. Organización ejecutora</w:t>
            </w:r>
          </w:p>
        </w:tc>
        <w:tc>
          <w:tcPr>
            <w:tcW w:w="1888"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C60FA7" w:rsidP="00314434" w:rsidRDefault="0021466C" w14:paraId="34B4FD2B" w14:textId="71C654CD">
            <w:pPr>
              <w:spacing w:before="40" w:after="40" w:line="276" w:lineRule="auto"/>
              <w:jc w:val="both"/>
              <w:rPr>
                <w:rFonts w:asciiTheme="minorHAnsi" w:hAnsiTheme="minorHAnsi" w:cstheme="minorHAnsi"/>
                <w:sz w:val="20"/>
                <w:szCs w:val="20"/>
              </w:rPr>
            </w:pPr>
            <w:r w:rsidRPr="0056608D">
              <w:rPr>
                <w:rFonts w:asciiTheme="minorHAnsi" w:hAnsiTheme="minorHAnsi" w:cstheme="minorHAnsi"/>
                <w:sz w:val="20"/>
                <w:szCs w:val="20"/>
              </w:rPr>
              <w:t>Medición</w:t>
            </w:r>
            <w:r w:rsidRPr="0056608D" w:rsidR="00C60FA7">
              <w:rPr>
                <w:rFonts w:asciiTheme="minorHAnsi" w:hAnsiTheme="minorHAnsi" w:cstheme="minorHAnsi"/>
                <w:sz w:val="20"/>
                <w:szCs w:val="20"/>
              </w:rPr>
              <w:t>: año 3 (T4) y cierre</w:t>
            </w:r>
          </w:p>
        </w:tc>
      </w:tr>
      <w:tr w:rsidRPr="0056608D" w:rsidR="0056608D" w:rsidTr="2D608A68" w14:paraId="606D5DB3" w14:textId="77777777">
        <w:tc>
          <w:tcPr>
            <w:tcW w:w="84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C60FA7" w:rsidP="00314434" w:rsidRDefault="00C60FA7" w14:paraId="1179EC4D" w14:textId="77777777">
            <w:pPr>
              <w:spacing w:before="40" w:after="40" w:line="276" w:lineRule="auto"/>
              <w:jc w:val="center"/>
              <w:rPr>
                <w:rFonts w:asciiTheme="minorHAnsi" w:hAnsiTheme="minorHAnsi" w:cstheme="minorHAnsi"/>
                <w:sz w:val="20"/>
                <w:szCs w:val="20"/>
              </w:rPr>
            </w:pPr>
            <w:r w:rsidRPr="0056608D">
              <w:rPr>
                <w:rFonts w:asciiTheme="minorHAnsi" w:hAnsiTheme="minorHAnsi" w:cstheme="minorHAnsi"/>
                <w:b/>
                <w:bCs/>
                <w:sz w:val="20"/>
                <w:szCs w:val="20"/>
              </w:rPr>
              <w:t>R5</w:t>
            </w:r>
          </w:p>
        </w:tc>
        <w:tc>
          <w:tcPr>
            <w:tcW w:w="1559"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C60FA7" w:rsidP="00314434" w:rsidRDefault="00C60FA7" w14:paraId="0D6B0A16" w14:textId="77777777">
            <w:pPr>
              <w:spacing w:before="40" w:after="40" w:line="276" w:lineRule="auto"/>
              <w:jc w:val="both"/>
              <w:rPr>
                <w:rFonts w:asciiTheme="minorHAnsi" w:hAnsiTheme="minorHAnsi" w:cstheme="minorHAnsi"/>
                <w:sz w:val="20"/>
                <w:szCs w:val="20"/>
              </w:rPr>
            </w:pPr>
            <w:r w:rsidRPr="0056608D">
              <w:rPr>
                <w:rFonts w:asciiTheme="minorHAnsi" w:hAnsiTheme="minorHAnsi" w:cstheme="minorHAnsi"/>
                <w:sz w:val="20"/>
                <w:szCs w:val="20"/>
              </w:rPr>
              <w:t>Productores que participan activamente en la planificación predial y los procesos de capacitación</w:t>
            </w:r>
          </w:p>
        </w:tc>
        <w:tc>
          <w:tcPr>
            <w:tcW w:w="241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C60FA7" w:rsidP="00314434" w:rsidRDefault="00C60FA7" w14:paraId="5E6EA5BD" w14:textId="3D382136">
            <w:pPr>
              <w:spacing w:before="40" w:after="40" w:line="276" w:lineRule="auto"/>
              <w:jc w:val="both"/>
              <w:rPr>
                <w:rFonts w:asciiTheme="minorHAnsi" w:hAnsiTheme="minorHAnsi" w:cstheme="minorHAnsi"/>
                <w:sz w:val="20"/>
                <w:szCs w:val="20"/>
              </w:rPr>
            </w:pPr>
            <w:r w:rsidRPr="0056608D">
              <w:rPr>
                <w:rFonts w:asciiTheme="minorHAnsi" w:hAnsiTheme="minorHAnsi" w:cstheme="minorHAnsi"/>
                <w:sz w:val="20"/>
                <w:szCs w:val="20"/>
              </w:rPr>
              <w:t>60 productores participantes: 40 hombres y 20 mujeres</w:t>
            </w:r>
            <w:r w:rsidRPr="0056608D" w:rsidR="00AF07E1">
              <w:rPr>
                <w:rFonts w:asciiTheme="minorHAnsi" w:hAnsiTheme="minorHAnsi" w:cstheme="minorHAnsi"/>
                <w:sz w:val="20"/>
                <w:szCs w:val="20"/>
              </w:rPr>
              <w:t xml:space="preserve">. </w:t>
            </w:r>
            <w:r w:rsidRPr="0056608D" w:rsidR="00AF07E1">
              <w:rPr>
                <w:rFonts w:eastAsia="Arial" w:asciiTheme="minorHAnsi" w:hAnsiTheme="minorHAnsi" w:cstheme="minorHAnsi"/>
                <w:sz w:val="20"/>
                <w:szCs w:val="20"/>
              </w:rPr>
              <w:t xml:space="preserve">Al menos 30% de participantes en cargos de liderazgo o coordinación son mujeres. </w:t>
            </w:r>
          </w:p>
        </w:tc>
        <w:tc>
          <w:tcPr>
            <w:tcW w:w="184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Pr>
          <w:p w:rsidRPr="0056608D" w:rsidR="00C60FA7" w:rsidP="00314434" w:rsidRDefault="00C60FA7" w14:paraId="55D922E5" w14:textId="77777777">
            <w:pPr>
              <w:spacing w:before="40" w:after="40" w:line="276" w:lineRule="auto"/>
              <w:jc w:val="both"/>
              <w:rPr>
                <w:rFonts w:asciiTheme="minorHAnsi" w:hAnsiTheme="minorHAnsi" w:cstheme="minorHAnsi"/>
                <w:sz w:val="20"/>
                <w:szCs w:val="20"/>
              </w:rPr>
            </w:pPr>
            <w:r w:rsidRPr="0056608D">
              <w:rPr>
                <w:rFonts w:eastAsia="Arial" w:asciiTheme="minorHAnsi" w:hAnsiTheme="minorHAnsi" w:cstheme="minorHAnsi"/>
                <w:sz w:val="20"/>
                <w:szCs w:val="20"/>
              </w:rPr>
              <w:t>Listas de asistencia desagregadas por sexo, edad, etnia y discapacidad; módulos formativos validados; informes de ECAs.</w:t>
            </w:r>
          </w:p>
        </w:tc>
        <w:tc>
          <w:tcPr>
            <w:tcW w:w="1134"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Pr>
          <w:p w:rsidRPr="0056608D" w:rsidR="00C60FA7" w:rsidP="00314434" w:rsidRDefault="00F73AC1" w14:paraId="061C7FDD" w14:textId="77777777">
            <w:pPr>
              <w:spacing w:before="40" w:after="40" w:line="276" w:lineRule="auto"/>
              <w:jc w:val="both"/>
              <w:rPr>
                <w:rFonts w:asciiTheme="minorHAnsi" w:hAnsiTheme="minorHAnsi" w:cstheme="minorHAnsi"/>
                <w:sz w:val="20"/>
                <w:szCs w:val="20"/>
              </w:rPr>
            </w:pPr>
            <w:r w:rsidRPr="0056608D">
              <w:rPr>
                <w:rFonts w:eastAsia="Arial" w:asciiTheme="minorHAnsi" w:hAnsiTheme="minorHAnsi" w:cstheme="minorHAnsi"/>
                <w:sz w:val="20"/>
                <w:szCs w:val="20"/>
              </w:rPr>
              <w:t>Trimestral. Organización ejecutora.</w:t>
            </w:r>
          </w:p>
        </w:tc>
        <w:tc>
          <w:tcPr>
            <w:tcW w:w="1888"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C60FA7" w:rsidP="00314434" w:rsidRDefault="004065EE" w14:paraId="0E61FE81" w14:textId="77777777">
            <w:pPr>
              <w:spacing w:before="40" w:after="40" w:line="276" w:lineRule="auto"/>
              <w:jc w:val="both"/>
              <w:rPr>
                <w:rFonts w:asciiTheme="minorHAnsi" w:hAnsiTheme="minorHAnsi" w:cstheme="minorHAnsi"/>
                <w:sz w:val="20"/>
                <w:szCs w:val="20"/>
              </w:rPr>
            </w:pPr>
            <w:r w:rsidRPr="0056608D">
              <w:rPr>
                <w:rFonts w:eastAsia="Arial" w:asciiTheme="minorHAnsi" w:hAnsiTheme="minorHAnsi" w:cstheme="minorHAnsi"/>
                <w:sz w:val="20"/>
                <w:szCs w:val="20"/>
              </w:rPr>
              <w:t>Continuo: Año 1 (T2) al Año 4 (T2).</w:t>
            </w:r>
          </w:p>
        </w:tc>
      </w:tr>
      <w:tr w:rsidRPr="0056608D" w:rsidR="005E7C1B" w:rsidTr="2D608A68" w14:paraId="3421ECC8" w14:textId="77777777">
        <w:trPr>
          <w:trHeight w:val="1576"/>
        </w:trPr>
        <w:tc>
          <w:tcPr>
            <w:tcW w:w="84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C60FA7" w:rsidP="00314434" w:rsidRDefault="008D4F49" w14:paraId="5EB076C4" w14:textId="77777777">
            <w:pPr>
              <w:spacing w:before="40" w:after="40" w:line="276" w:lineRule="auto"/>
              <w:jc w:val="center"/>
              <w:rPr>
                <w:rFonts w:asciiTheme="minorHAnsi" w:hAnsiTheme="minorHAnsi" w:cstheme="minorHAnsi"/>
                <w:b/>
                <w:bCs/>
                <w:sz w:val="20"/>
                <w:szCs w:val="20"/>
              </w:rPr>
            </w:pPr>
            <w:r w:rsidRPr="0056608D">
              <w:rPr>
                <w:rFonts w:asciiTheme="minorHAnsi" w:hAnsiTheme="minorHAnsi" w:cstheme="minorHAnsi"/>
                <w:b/>
                <w:bCs/>
                <w:sz w:val="20"/>
                <w:szCs w:val="20"/>
              </w:rPr>
              <w:lastRenderedPageBreak/>
              <w:t>R6</w:t>
            </w:r>
          </w:p>
        </w:tc>
        <w:tc>
          <w:tcPr>
            <w:tcW w:w="1559"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C60FA7" w:rsidP="00314434" w:rsidRDefault="008D4F49" w14:paraId="32C915C5" w14:textId="77777777">
            <w:pPr>
              <w:spacing w:before="40" w:after="40" w:line="276" w:lineRule="auto"/>
              <w:jc w:val="both"/>
              <w:rPr>
                <w:rFonts w:asciiTheme="minorHAnsi" w:hAnsiTheme="minorHAnsi" w:cstheme="minorHAnsi"/>
                <w:sz w:val="20"/>
                <w:szCs w:val="20"/>
              </w:rPr>
            </w:pPr>
            <w:r w:rsidRPr="0056608D">
              <w:rPr>
                <w:rFonts w:eastAsia="Arial" w:asciiTheme="minorHAnsi" w:hAnsiTheme="minorHAnsi" w:cstheme="minorHAnsi"/>
                <w:sz w:val="20"/>
                <w:szCs w:val="20"/>
              </w:rPr>
              <w:t>Tasa de supervivencia de árboles y plantas leñosas establecidas mediante SbN</w:t>
            </w:r>
          </w:p>
        </w:tc>
        <w:tc>
          <w:tcPr>
            <w:tcW w:w="241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C60FA7" w:rsidP="00314434" w:rsidRDefault="00790A20" w14:paraId="6754F4DD" w14:textId="72D399FA">
            <w:pPr>
              <w:spacing w:before="40" w:after="40" w:line="276" w:lineRule="auto"/>
              <w:jc w:val="both"/>
              <w:rPr>
                <w:rFonts w:asciiTheme="minorHAnsi" w:hAnsiTheme="minorHAnsi" w:cstheme="minorHAnsi"/>
                <w:sz w:val="20"/>
                <w:szCs w:val="20"/>
              </w:rPr>
            </w:pPr>
            <w:r w:rsidRPr="0056608D">
              <w:rPr>
                <w:rFonts w:eastAsia="Arial" w:asciiTheme="minorHAnsi" w:hAnsiTheme="minorHAnsi" w:cstheme="minorHAnsi"/>
                <w:sz w:val="20"/>
                <w:szCs w:val="20"/>
              </w:rPr>
              <w:t xml:space="preserve">&gt;85% de supervivencia al cierre del Subproyecto. </w:t>
            </w:r>
          </w:p>
        </w:tc>
        <w:tc>
          <w:tcPr>
            <w:tcW w:w="184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Pr>
          <w:p w:rsidRPr="0056608D" w:rsidR="00C60FA7" w:rsidP="00314434" w:rsidRDefault="00C60FA7" w14:paraId="4142BB5F" w14:textId="77777777">
            <w:pPr>
              <w:spacing w:before="40" w:after="40" w:line="276" w:lineRule="auto"/>
              <w:jc w:val="both"/>
              <w:rPr>
                <w:rFonts w:asciiTheme="minorHAnsi" w:hAnsiTheme="minorHAnsi" w:cstheme="minorHAnsi"/>
                <w:sz w:val="20"/>
                <w:szCs w:val="20"/>
              </w:rPr>
            </w:pPr>
            <w:r w:rsidRPr="0056608D">
              <w:rPr>
                <w:rFonts w:eastAsia="Arial" w:asciiTheme="minorHAnsi" w:hAnsiTheme="minorHAnsi" w:cstheme="minorHAnsi"/>
                <w:sz w:val="20"/>
                <w:szCs w:val="20"/>
              </w:rPr>
              <w:t>Inventarios de campo; registros fotográficos georreferenciados; informes de monitoreo ecológico.</w:t>
            </w:r>
          </w:p>
        </w:tc>
        <w:tc>
          <w:tcPr>
            <w:tcW w:w="1134"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Pr>
          <w:p w:rsidRPr="0056608D" w:rsidR="00C60FA7" w:rsidP="00314434" w:rsidRDefault="00EB220E" w14:paraId="381AF35E" w14:textId="77777777">
            <w:pPr>
              <w:spacing w:before="40" w:after="40" w:line="276" w:lineRule="auto"/>
              <w:jc w:val="both"/>
              <w:rPr>
                <w:rFonts w:asciiTheme="minorHAnsi" w:hAnsiTheme="minorHAnsi" w:cstheme="minorHAnsi"/>
                <w:sz w:val="20"/>
                <w:szCs w:val="20"/>
              </w:rPr>
            </w:pPr>
            <w:r w:rsidRPr="0056608D">
              <w:rPr>
                <w:rFonts w:eastAsia="Arial" w:asciiTheme="minorHAnsi" w:hAnsiTheme="minorHAnsi" w:cstheme="minorHAnsi"/>
                <w:sz w:val="20"/>
                <w:szCs w:val="20"/>
              </w:rPr>
              <w:t>Semestral. Organización ejecutora</w:t>
            </w:r>
            <w:r w:rsidRPr="0056608D" w:rsidR="0000794F">
              <w:rPr>
                <w:rFonts w:eastAsia="Arial" w:asciiTheme="minorHAnsi" w:hAnsiTheme="minorHAnsi" w:cstheme="minorHAnsi"/>
                <w:sz w:val="20"/>
                <w:szCs w:val="20"/>
              </w:rPr>
              <w:t>.</w:t>
            </w:r>
          </w:p>
        </w:tc>
        <w:tc>
          <w:tcPr>
            <w:tcW w:w="1888"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C60FA7" w:rsidP="00314434" w:rsidRDefault="00704D45" w14:paraId="7CF73E67" w14:textId="77777777">
            <w:pPr>
              <w:spacing w:before="40" w:after="40" w:line="276" w:lineRule="auto"/>
              <w:jc w:val="both"/>
              <w:rPr>
                <w:rFonts w:asciiTheme="minorHAnsi" w:hAnsiTheme="minorHAnsi" w:cstheme="minorHAnsi"/>
                <w:sz w:val="20"/>
                <w:szCs w:val="20"/>
              </w:rPr>
            </w:pPr>
            <w:r w:rsidRPr="0056608D">
              <w:rPr>
                <w:rFonts w:eastAsia="Arial" w:asciiTheme="minorHAnsi" w:hAnsiTheme="minorHAnsi" w:cstheme="minorHAnsi"/>
                <w:sz w:val="20"/>
                <w:szCs w:val="20"/>
              </w:rPr>
              <w:t>Medición inicial: Año 2 (T2). Verificación final: cierre Año 4.</w:t>
            </w:r>
          </w:p>
        </w:tc>
      </w:tr>
    </w:tbl>
    <w:p w:rsidRPr="0056608D" w:rsidR="00D200AB" w:rsidP="00314434" w:rsidRDefault="00D200AB" w14:paraId="148575C6" w14:textId="77777777">
      <w:pPr>
        <w:spacing w:before="40" w:after="40" w:line="276" w:lineRule="auto"/>
        <w:jc w:val="both"/>
      </w:pPr>
    </w:p>
    <w:p w:rsidRPr="0056608D" w:rsidR="00D03C8A" w:rsidP="00314434" w:rsidRDefault="00D03C8A" w14:paraId="5F03DA7C" w14:textId="77777777">
      <w:pPr>
        <w:spacing w:before="40" w:after="40" w:line="276" w:lineRule="auto"/>
        <w:jc w:val="both"/>
      </w:pPr>
      <w:r w:rsidRPr="0056608D">
        <w:rPr>
          <w:b/>
        </w:rPr>
        <w:t>Área</w:t>
      </w:r>
      <w:r w:rsidRPr="0056608D">
        <w:t xml:space="preserve"> Bajo Manejo</w:t>
      </w:r>
      <w:r w:rsidRPr="0056608D">
        <w:rPr>
          <w:b/>
        </w:rPr>
        <w:t xml:space="preserve"> Mejorado (ABMM)</w:t>
      </w:r>
      <w:r w:rsidRPr="0056608D">
        <w:t xml:space="preserve"> comprende el total de hectáreas que reciben alguna intervención técnica dentro de la finca (cambio de manejo de pasturas, prácticas de conservación de suelos, instalación de SbN,</w:t>
      </w:r>
      <w:r w:rsidRPr="0056608D">
        <w:rPr>
          <w:b/>
        </w:rPr>
        <w:t xml:space="preserve"> entre otros). Área</w:t>
      </w:r>
      <w:r w:rsidRPr="0056608D">
        <w:t xml:space="preserve"> de Intervención</w:t>
      </w:r>
      <w:r w:rsidRPr="0056608D">
        <w:rPr>
          <w:b/>
        </w:rPr>
        <w:t xml:space="preserve"> Directa (AID)</w:t>
      </w:r>
      <w:r w:rsidRPr="0056608D">
        <w:t xml:space="preserve"> corresponde a las hectáreas donde se instalan físicamente las SbN (cercas vivas, bancos forrajeros, sistemas agroforestales, restauración ribereña,</w:t>
      </w:r>
      <w:r w:rsidRPr="0056608D">
        <w:rPr>
          <w:b/>
        </w:rPr>
        <w:t xml:space="preserve"> entre otros).</w:t>
      </w:r>
      <w:r w:rsidRPr="0056608D">
        <w:t xml:space="preserve"> La AID está contenida dentro de la ABMM.</w:t>
      </w:r>
    </w:p>
    <w:p w:rsidRPr="0056608D" w:rsidR="00D03C8A" w:rsidP="00314434" w:rsidRDefault="00D03C8A" w14:paraId="31E1B1AC" w14:textId="77777777">
      <w:pPr>
        <w:spacing w:before="40" w:after="40" w:line="276" w:lineRule="auto"/>
        <w:jc w:val="both"/>
      </w:pPr>
    </w:p>
    <w:p w:rsidR="00D200AB" w:rsidP="00314434" w:rsidRDefault="00D200AB" w14:paraId="01CB8A47" w14:textId="7FFBD19A">
      <w:pPr>
        <w:pStyle w:val="Ttulo2"/>
        <w:spacing w:line="276" w:lineRule="auto"/>
        <w:jc w:val="both"/>
        <w:rPr/>
      </w:pPr>
      <w:bookmarkStart w:name="_Toc1197982168" w:id="382596027"/>
      <w:bookmarkStart w:name="_Toc2137714298" w:id="662640457"/>
      <w:r w:rsidR="7D49FE0D">
        <w:rPr/>
        <w:t>ALCANCE Y ACTIVIDADES PARA LOS OBJETIVOS ESPECÍFICOS</w:t>
      </w:r>
      <w:bookmarkEnd w:id="382596027"/>
      <w:bookmarkEnd w:id="662640457"/>
    </w:p>
    <w:p w:rsidR="1E303BDF" w:rsidP="00143095" w:rsidRDefault="1E303BDF" w14:paraId="4D300A47" w14:textId="25E301F7">
      <w:pPr>
        <w:pStyle w:val="Ttulo3"/>
        <w:numPr>
          <w:ilvl w:val="0"/>
          <w:numId w:val="0"/>
        </w:numPr>
        <w:spacing w:line="276" w:lineRule="auto"/>
        <w:ind w:left="567" w:hanging="567"/>
        <w:jc w:val="both"/>
      </w:pPr>
      <w:bookmarkStart w:name="_Toc355301238" w:id="1490898736"/>
      <w:bookmarkStart w:name="_Toc1776075607" w:id="1722596832"/>
      <w:r w:rsidR="4805E4C2">
        <w:rPr/>
        <w:t xml:space="preserve">3.7.0. LÍNEA DE PARTIDA DEL CONTRATO: AVANZADA EJECUTADA POR EL MIDA </w:t>
      </w:r>
      <w:r w:rsidR="3FFBEDB1">
        <w:rPr/>
        <w:t>HASTA LA</w:t>
      </w:r>
      <w:r w:rsidR="4805E4C2">
        <w:rPr/>
        <w:t xml:space="preserve"> ORDEN</w:t>
      </w:r>
      <w:r w:rsidR="3FFBEDB1">
        <w:rPr/>
        <w:t xml:space="preserve"> </w:t>
      </w:r>
      <w:r w:rsidR="4805E4C2">
        <w:rPr/>
        <w:t>DE PROCEDER DE LA ORGANIZACIÓN EJECUTORA</w:t>
      </w:r>
      <w:bookmarkEnd w:id="1490898736"/>
      <w:bookmarkEnd w:id="1722596832"/>
    </w:p>
    <w:p w:rsidR="00382455" w:rsidP="00382455" w:rsidRDefault="00382455" w14:paraId="61D603F4" w14:textId="77777777">
      <w:pPr>
        <w:spacing w:before="60" w:after="60" w:line="360" w:lineRule="auto"/>
        <w:jc w:val="both"/>
      </w:pPr>
      <w:r w:rsidRPr="2D608A68">
        <w:t xml:space="preserve">Este apartado delimita </w:t>
      </w:r>
      <w:r w:rsidRPr="2D608A68">
        <w:rPr>
          <w:b/>
          <w:bCs/>
        </w:rPr>
        <w:t>qué queda fuera del alcance y del precio de este contrato</w:t>
      </w:r>
      <w:r w:rsidRPr="2D608A68">
        <w:t xml:space="preserve"> porque ya lo habrá ejecutado el MIDA. Todo lo descrito aquí es </w:t>
      </w:r>
      <w:r w:rsidRPr="2D608A68">
        <w:rPr>
          <w:b/>
          <w:bCs/>
        </w:rPr>
        <w:t>antecedente</w:t>
      </w:r>
      <w:r w:rsidRPr="2D608A68">
        <w:t>, no entregable de la Organización ejecutora.</w:t>
      </w:r>
    </w:p>
    <w:p w:rsidR="00382455" w:rsidP="00382455" w:rsidRDefault="00382455" w14:paraId="6A6294E2" w14:textId="77777777">
      <w:pPr>
        <w:spacing w:before="60" w:after="60" w:line="360" w:lineRule="auto"/>
        <w:jc w:val="both"/>
      </w:pPr>
      <w:r w:rsidRPr="2D608A68">
        <w:rPr>
          <w:b/>
          <w:bCs/>
        </w:rPr>
        <w:t>Razón técnica del arreglo.</w:t>
      </w:r>
      <w:r w:rsidRPr="2D608A68">
        <w:t xml:space="preserve"> La Orden de Proceder se proyecta para verano de 2027. La estación seca del Arco Seco, única ventana en que la excavación de reservorios, acueducto ganadero y obras de bombeo es viable, va de enero a abril. Con la secuencia ordinaria -Producto 1 aprobado al día 110, muestreo de suelos, laboratorio acreditado y sólo entonces la redacción de los PMF- las fincas modelo no tendrían plan de manejo antes del inicio de las lluvias de 2027, su obra de agua se correría a la estación seca de 2028 y arrastraría un año de atraso a las Escuelas de Campo y a toda la implementación física. Para evitarlo, el MIDA ejecuta por adelantado, con recursos asignados y bajo su responsabilidad institucional, el trabajo de gabinete y de campo que habilita las 5 fincas modelo, de modo que la Organización ejecutora entre directamente a obra dentro de los primeros ciento veinte (120) días del contrato. La avanzada se ejecuta entre </w:t>
      </w:r>
      <w:r w:rsidRPr="2D608A68">
        <w:rPr>
          <w:b/>
          <w:bCs/>
        </w:rPr>
        <w:t>octubre y diciembre de 2026</w:t>
      </w:r>
      <w:r w:rsidRPr="2D608A68">
        <w:t xml:space="preserve">: línea base y encuesta en octubre, muestreo de suelos en noviembre, resultados de laboratorio acreditado entre noviembre y diciembre, y elaboración de los 5 PMF desde diciembre, de modo que estén firmados y validados </w:t>
      </w:r>
      <w:r>
        <w:t>durante el verano de 2027</w:t>
      </w:r>
      <w:r w:rsidRPr="2D608A68">
        <w:t>.</w:t>
      </w:r>
    </w:p>
    <w:p w:rsidR="00382455" w:rsidP="00382455" w:rsidRDefault="00382455" w14:paraId="62F69BDC" w14:textId="77777777">
      <w:pPr>
        <w:spacing w:before="60" w:after="60"/>
        <w:jc w:val="both"/>
      </w:pPr>
      <w:r w:rsidRPr="2D608A68">
        <w:rPr>
          <w:b/>
          <w:bCs/>
        </w:rPr>
        <w:t>Tabla n° 2A. Avanzada del MIDA: lo que la Organización ejecutora recibe y no ejecuta</w:t>
      </w:r>
    </w:p>
    <w:tbl>
      <w:tblPr>
        <w:tblW w:w="0" w:type="auto"/>
        <w:tblLook w:val="04A0" w:firstRow="1" w:lastRow="0" w:firstColumn="1" w:lastColumn="0" w:noHBand="0" w:noVBand="1"/>
      </w:tblPr>
      <w:tblGrid>
        <w:gridCol w:w="900"/>
        <w:gridCol w:w="3396"/>
        <w:gridCol w:w="2199"/>
        <w:gridCol w:w="3175"/>
      </w:tblGrid>
      <w:tr w:rsidR="00382455" w:rsidTr="00F8314F" w14:paraId="678B0542" w14:textId="77777777">
        <w:trPr>
          <w:trHeight w:val="300"/>
        </w:trPr>
        <w:tc>
          <w:tcPr>
            <w:tcW w:w="900"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shd w:val="clear" w:color="auto" w:fill="D9D9D9" w:themeFill="background1" w:themeFillShade="D9"/>
            <w:tcMar>
              <w:top w:w="80" w:type="dxa"/>
              <w:left w:w="120" w:type="dxa"/>
              <w:bottom w:w="80" w:type="dxa"/>
              <w:right w:w="120" w:type="dxa"/>
            </w:tcMar>
            <w:vAlign w:val="center"/>
          </w:tcPr>
          <w:p w:rsidR="00382455" w:rsidP="00F8314F" w:rsidRDefault="00382455" w14:paraId="29C62722" w14:textId="77777777">
            <w:pPr>
              <w:spacing w:before="40" w:after="40"/>
              <w:jc w:val="center"/>
            </w:pPr>
            <w:r w:rsidRPr="2D608A68">
              <w:rPr>
                <w:b/>
                <w:bCs/>
                <w:sz w:val="20"/>
                <w:szCs w:val="20"/>
              </w:rPr>
              <w:t>Ref.</w:t>
            </w:r>
          </w:p>
        </w:tc>
        <w:tc>
          <w:tcPr>
            <w:tcW w:w="3400"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shd w:val="clear" w:color="auto" w:fill="D9D9D9" w:themeFill="background1" w:themeFillShade="D9"/>
            <w:tcMar>
              <w:top w:w="80" w:type="dxa"/>
              <w:left w:w="120" w:type="dxa"/>
              <w:bottom w:w="80" w:type="dxa"/>
              <w:right w:w="120" w:type="dxa"/>
            </w:tcMar>
            <w:vAlign w:val="center"/>
          </w:tcPr>
          <w:p w:rsidR="00382455" w:rsidP="00F8314F" w:rsidRDefault="00382455" w14:paraId="31D7FF85" w14:textId="77777777">
            <w:pPr>
              <w:spacing w:before="40" w:after="40"/>
              <w:jc w:val="center"/>
            </w:pPr>
            <w:r w:rsidRPr="2D608A68">
              <w:rPr>
                <w:b/>
                <w:bCs/>
                <w:color w:val="000000" w:themeColor="text1"/>
                <w:sz w:val="20"/>
                <w:szCs w:val="20"/>
              </w:rPr>
              <w:t>Qué entrega el MIDA</w:t>
            </w:r>
          </w:p>
        </w:tc>
        <w:tc>
          <w:tcPr>
            <w:tcW w:w="2200"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shd w:val="clear" w:color="auto" w:fill="D9D9D9" w:themeFill="background1" w:themeFillShade="D9"/>
            <w:tcMar>
              <w:top w:w="80" w:type="dxa"/>
              <w:left w:w="120" w:type="dxa"/>
              <w:bottom w:w="80" w:type="dxa"/>
              <w:right w:w="120" w:type="dxa"/>
            </w:tcMar>
            <w:vAlign w:val="center"/>
          </w:tcPr>
          <w:p w:rsidR="00382455" w:rsidP="00F8314F" w:rsidRDefault="00382455" w14:paraId="467265B0" w14:textId="77777777">
            <w:pPr>
              <w:spacing w:before="40" w:after="40"/>
              <w:jc w:val="center"/>
            </w:pPr>
            <w:r w:rsidRPr="2D608A68">
              <w:rPr>
                <w:b/>
                <w:bCs/>
                <w:color w:val="000000" w:themeColor="text1"/>
                <w:sz w:val="20"/>
                <w:szCs w:val="20"/>
              </w:rPr>
              <w:t xml:space="preserve">Estado en que se </w:t>
            </w:r>
            <w:r w:rsidRPr="2D608A68">
              <w:rPr>
                <w:b/>
                <w:bCs/>
                <w:color w:val="000000" w:themeColor="text1"/>
                <w:sz w:val="20"/>
                <w:szCs w:val="20"/>
              </w:rPr>
              <w:lastRenderedPageBreak/>
              <w:t>entrega</w:t>
            </w:r>
          </w:p>
        </w:tc>
        <w:tc>
          <w:tcPr>
            <w:tcW w:w="3180"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shd w:val="clear" w:color="auto" w:fill="D9D9D9" w:themeFill="background1" w:themeFillShade="D9"/>
            <w:tcMar>
              <w:left w:w="10" w:type="dxa"/>
              <w:right w:w="10" w:type="dxa"/>
            </w:tcMar>
            <w:vAlign w:val="center"/>
          </w:tcPr>
          <w:p w:rsidR="00382455" w:rsidP="00F8314F" w:rsidRDefault="00382455" w14:paraId="2DB3D8A5" w14:textId="77777777">
            <w:pPr>
              <w:spacing w:before="40" w:after="40"/>
              <w:jc w:val="center"/>
            </w:pPr>
            <w:r w:rsidRPr="2D608A68">
              <w:rPr>
                <w:b/>
                <w:bCs/>
                <w:color w:val="000000" w:themeColor="text1"/>
                <w:sz w:val="20"/>
                <w:szCs w:val="20"/>
              </w:rPr>
              <w:lastRenderedPageBreak/>
              <w:t>Efecto sobre este contrato</w:t>
            </w:r>
          </w:p>
        </w:tc>
      </w:tr>
      <w:tr w:rsidR="00382455" w:rsidTr="00F8314F" w14:paraId="04EC1762" w14:textId="77777777">
        <w:trPr>
          <w:trHeight w:val="1770"/>
        </w:trPr>
        <w:tc>
          <w:tcPr>
            <w:tcW w:w="900"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tcMar>
              <w:top w:w="80" w:type="dxa"/>
              <w:left w:w="120" w:type="dxa"/>
              <w:bottom w:w="80" w:type="dxa"/>
              <w:right w:w="120" w:type="dxa"/>
            </w:tcMar>
            <w:vAlign w:val="center"/>
          </w:tcPr>
          <w:p w:rsidR="00382455" w:rsidP="00F8314F" w:rsidRDefault="00382455" w14:paraId="5B55B494" w14:textId="77777777">
            <w:pPr>
              <w:spacing w:before="40" w:after="40"/>
              <w:jc w:val="center"/>
            </w:pPr>
            <w:r w:rsidRPr="2D608A68">
              <w:rPr>
                <w:b/>
                <w:bCs/>
                <w:sz w:val="20"/>
                <w:szCs w:val="20"/>
              </w:rPr>
              <w:t>A1</w:t>
            </w:r>
          </w:p>
        </w:tc>
        <w:tc>
          <w:tcPr>
            <w:tcW w:w="3400"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tcMar>
              <w:top w:w="80" w:type="dxa"/>
              <w:left w:w="120" w:type="dxa"/>
              <w:bottom w:w="80" w:type="dxa"/>
              <w:right w:w="120" w:type="dxa"/>
            </w:tcMar>
          </w:tcPr>
          <w:p w:rsidR="00382455" w:rsidP="00F8314F" w:rsidRDefault="00382455" w14:paraId="01FD786C" w14:textId="77777777">
            <w:pPr>
              <w:spacing w:before="40" w:after="40"/>
              <w:jc w:val="both"/>
            </w:pPr>
            <w:r w:rsidRPr="2D608A68">
              <w:rPr>
                <w:sz w:val="20"/>
                <w:szCs w:val="20"/>
              </w:rPr>
              <w:t xml:space="preserve">Línea base socioeconómica de las 5 fincas modelo: encuesta diagnóstica aplicada, </w:t>
            </w:r>
            <w:r w:rsidRPr="00D86E71">
              <w:rPr>
                <w:sz w:val="20"/>
                <w:szCs w:val="20"/>
              </w:rPr>
              <w:t>acta de aceptación y participación</w:t>
            </w:r>
            <w:r w:rsidRPr="2D608A68">
              <w:rPr>
                <w:sz w:val="20"/>
                <w:szCs w:val="20"/>
              </w:rPr>
              <w:t xml:space="preserve"> por cada titular y verificación de tenencia de la tierra.</w:t>
            </w:r>
          </w:p>
        </w:tc>
        <w:tc>
          <w:tcPr>
            <w:tcW w:w="2200"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tcMar>
              <w:top w:w="80" w:type="dxa"/>
              <w:left w:w="120" w:type="dxa"/>
              <w:bottom w:w="80" w:type="dxa"/>
              <w:right w:w="120" w:type="dxa"/>
            </w:tcMar>
            <w:vAlign w:val="center"/>
          </w:tcPr>
          <w:p w:rsidR="00382455" w:rsidP="00F8314F" w:rsidRDefault="00382455" w14:paraId="740174DD" w14:textId="77777777">
            <w:pPr>
              <w:spacing w:before="40" w:after="40"/>
              <w:jc w:val="both"/>
            </w:pPr>
            <w:r w:rsidRPr="2D608A68">
              <w:rPr>
                <w:sz w:val="20"/>
                <w:szCs w:val="20"/>
              </w:rPr>
              <w:t>Levantada, digitalizada y georreferenciada.</w:t>
            </w:r>
          </w:p>
        </w:tc>
        <w:tc>
          <w:tcPr>
            <w:tcW w:w="3180"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tcMar>
              <w:left w:w="10" w:type="dxa"/>
              <w:right w:w="10" w:type="dxa"/>
            </w:tcMar>
            <w:vAlign w:val="center"/>
          </w:tcPr>
          <w:p w:rsidR="00382455" w:rsidP="00F8314F" w:rsidRDefault="00382455" w14:paraId="76ED33E0" w14:textId="77777777">
            <w:pPr>
              <w:spacing w:before="40" w:after="40"/>
              <w:jc w:val="both"/>
            </w:pPr>
            <w:r w:rsidRPr="2D608A68">
              <w:rPr>
                <w:sz w:val="20"/>
                <w:szCs w:val="20"/>
              </w:rPr>
              <w:t xml:space="preserve">El Producto 1 la incorpora. La encuesta diagnóstica de la Organización ejecutora se aplica a las </w:t>
            </w:r>
            <w:r w:rsidRPr="2D608A68">
              <w:rPr>
                <w:b/>
                <w:bCs/>
                <w:sz w:val="20"/>
                <w:szCs w:val="20"/>
              </w:rPr>
              <w:t>55</w:t>
            </w:r>
            <w:r w:rsidRPr="2D608A68">
              <w:rPr>
                <w:sz w:val="20"/>
                <w:szCs w:val="20"/>
              </w:rPr>
              <w:t xml:space="preserve"> fincas restantes.</w:t>
            </w:r>
          </w:p>
        </w:tc>
      </w:tr>
      <w:tr w:rsidR="00382455" w:rsidTr="00F8314F" w14:paraId="735CE2AA" w14:textId="77777777">
        <w:trPr>
          <w:trHeight w:val="300"/>
        </w:trPr>
        <w:tc>
          <w:tcPr>
            <w:tcW w:w="900"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tcMar>
              <w:top w:w="80" w:type="dxa"/>
              <w:left w:w="120" w:type="dxa"/>
              <w:bottom w:w="80" w:type="dxa"/>
              <w:right w:w="120" w:type="dxa"/>
            </w:tcMar>
            <w:vAlign w:val="center"/>
          </w:tcPr>
          <w:p w:rsidR="00382455" w:rsidP="00F8314F" w:rsidRDefault="00382455" w14:paraId="7049B994" w14:textId="77777777">
            <w:pPr>
              <w:spacing w:before="40" w:after="40"/>
              <w:jc w:val="center"/>
            </w:pPr>
            <w:r w:rsidRPr="2D608A68">
              <w:rPr>
                <w:b/>
                <w:bCs/>
                <w:sz w:val="20"/>
                <w:szCs w:val="20"/>
              </w:rPr>
              <w:t>A2</w:t>
            </w:r>
          </w:p>
        </w:tc>
        <w:tc>
          <w:tcPr>
            <w:tcW w:w="3400"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tcMar>
              <w:top w:w="80" w:type="dxa"/>
              <w:left w:w="120" w:type="dxa"/>
              <w:bottom w:w="80" w:type="dxa"/>
              <w:right w:w="120" w:type="dxa"/>
            </w:tcMar>
          </w:tcPr>
          <w:p w:rsidR="00382455" w:rsidP="00F8314F" w:rsidRDefault="00382455" w14:paraId="57615EB2" w14:textId="77777777">
            <w:pPr>
              <w:spacing w:before="40" w:after="40"/>
              <w:jc w:val="both"/>
            </w:pPr>
            <w:r w:rsidRPr="2D608A68">
              <w:rPr>
                <w:sz w:val="20"/>
                <w:szCs w:val="20"/>
              </w:rPr>
              <w:t>Caracterización socioambiental y tamizaje de salvaguardas de las 5 fincas modelo.</w:t>
            </w:r>
          </w:p>
        </w:tc>
        <w:tc>
          <w:tcPr>
            <w:tcW w:w="2200"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tcMar>
              <w:top w:w="80" w:type="dxa"/>
              <w:left w:w="120" w:type="dxa"/>
              <w:bottom w:w="80" w:type="dxa"/>
              <w:right w:w="120" w:type="dxa"/>
            </w:tcMar>
            <w:vAlign w:val="center"/>
          </w:tcPr>
          <w:p w:rsidR="00382455" w:rsidP="00F8314F" w:rsidRDefault="00382455" w14:paraId="4D7ABD49" w14:textId="77777777">
            <w:pPr>
              <w:spacing w:before="40" w:after="40"/>
              <w:jc w:val="both"/>
            </w:pPr>
            <w:r w:rsidRPr="2D608A68">
              <w:rPr>
                <w:sz w:val="20"/>
                <w:szCs w:val="20"/>
              </w:rPr>
              <w:t>Documento firmado por MIDA-UAVCC.</w:t>
            </w:r>
          </w:p>
        </w:tc>
        <w:tc>
          <w:tcPr>
            <w:tcW w:w="3180"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tcMar>
              <w:left w:w="10" w:type="dxa"/>
              <w:right w:w="10" w:type="dxa"/>
            </w:tcMar>
            <w:vAlign w:val="center"/>
          </w:tcPr>
          <w:p w:rsidR="00382455" w:rsidP="00F8314F" w:rsidRDefault="00382455" w14:paraId="78BC8590" w14:textId="77777777">
            <w:pPr>
              <w:spacing w:before="40" w:after="40"/>
              <w:jc w:val="both"/>
            </w:pPr>
            <w:r w:rsidRPr="2D608A68">
              <w:rPr>
                <w:sz w:val="20"/>
                <w:szCs w:val="20"/>
              </w:rPr>
              <w:t>Insumo del PMFS del Producto 1. No se repite.</w:t>
            </w:r>
          </w:p>
        </w:tc>
      </w:tr>
      <w:tr w:rsidR="00382455" w:rsidTr="00F8314F" w14:paraId="31609969" w14:textId="77777777">
        <w:trPr>
          <w:trHeight w:val="300"/>
        </w:trPr>
        <w:tc>
          <w:tcPr>
            <w:tcW w:w="900"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tcMar>
              <w:top w:w="80" w:type="dxa"/>
              <w:left w:w="120" w:type="dxa"/>
              <w:bottom w:w="80" w:type="dxa"/>
              <w:right w:w="120" w:type="dxa"/>
            </w:tcMar>
            <w:vAlign w:val="center"/>
          </w:tcPr>
          <w:p w:rsidR="00382455" w:rsidP="00F8314F" w:rsidRDefault="00382455" w14:paraId="4D708F9D" w14:textId="77777777">
            <w:pPr>
              <w:spacing w:before="40" w:after="40"/>
              <w:jc w:val="center"/>
            </w:pPr>
            <w:r w:rsidRPr="2D608A68">
              <w:rPr>
                <w:b/>
                <w:bCs/>
                <w:sz w:val="20"/>
                <w:szCs w:val="20"/>
              </w:rPr>
              <w:t>A3</w:t>
            </w:r>
          </w:p>
        </w:tc>
        <w:tc>
          <w:tcPr>
            <w:tcW w:w="3400"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tcMar>
              <w:top w:w="80" w:type="dxa"/>
              <w:left w:w="120" w:type="dxa"/>
              <w:bottom w:w="80" w:type="dxa"/>
              <w:right w:w="120" w:type="dxa"/>
            </w:tcMar>
          </w:tcPr>
          <w:p w:rsidR="00382455" w:rsidP="00F8314F" w:rsidRDefault="00382455" w14:paraId="72425D9D" w14:textId="77777777">
            <w:pPr>
              <w:spacing w:before="40" w:after="40"/>
              <w:jc w:val="both"/>
            </w:pPr>
            <w:r w:rsidRPr="2D608A68">
              <w:rPr>
                <w:sz w:val="20"/>
                <w:szCs w:val="20"/>
              </w:rPr>
              <w:t>Actualización del Plan de Gestión Ambiental y Social (PGAS) en lo aplicable a las 5 fincas modelo: código de conducta, matriz de salud y seguridad ocupacional y listado de permisos, concesiones y autorizaciones de las obras previstas con su ruta de obtención.</w:t>
            </w:r>
          </w:p>
        </w:tc>
        <w:tc>
          <w:tcPr>
            <w:tcW w:w="2200"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tcMar>
              <w:top w:w="80" w:type="dxa"/>
              <w:left w:w="120" w:type="dxa"/>
              <w:bottom w:w="80" w:type="dxa"/>
              <w:right w:w="120" w:type="dxa"/>
            </w:tcMar>
            <w:vAlign w:val="center"/>
          </w:tcPr>
          <w:p w:rsidR="00382455" w:rsidP="00F8314F" w:rsidRDefault="00382455" w14:paraId="770E393B" w14:textId="77777777">
            <w:pPr>
              <w:spacing w:before="40" w:after="40"/>
              <w:jc w:val="both"/>
            </w:pPr>
            <w:r w:rsidRPr="2D608A68">
              <w:rPr>
                <w:sz w:val="20"/>
                <w:szCs w:val="20"/>
              </w:rPr>
              <w:t>Versión aprobada por Fundación Natura con concurrencia del MIDA.</w:t>
            </w:r>
          </w:p>
        </w:tc>
        <w:tc>
          <w:tcPr>
            <w:tcW w:w="3180"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tcMar>
              <w:left w:w="10" w:type="dxa"/>
              <w:right w:w="10" w:type="dxa"/>
            </w:tcMar>
            <w:vAlign w:val="center"/>
          </w:tcPr>
          <w:p w:rsidR="00382455" w:rsidP="00F8314F" w:rsidRDefault="00382455" w14:paraId="77B68D88" w14:textId="77777777">
            <w:pPr>
              <w:spacing w:before="40" w:after="40"/>
              <w:jc w:val="both"/>
            </w:pPr>
            <w:r w:rsidRPr="2D608A68">
              <w:rPr>
                <w:sz w:val="20"/>
                <w:szCs w:val="20"/>
              </w:rPr>
              <w:t xml:space="preserve">La Organización ejecutora revalúa, ajusta y </w:t>
            </w:r>
            <w:r w:rsidRPr="2D608A68">
              <w:rPr>
                <w:b/>
                <w:bCs/>
                <w:sz w:val="20"/>
                <w:szCs w:val="20"/>
              </w:rPr>
              <w:t>extiende</w:t>
            </w:r>
            <w:r w:rsidRPr="2D608A68">
              <w:rPr>
                <w:sz w:val="20"/>
                <w:szCs w:val="20"/>
              </w:rPr>
              <w:t xml:space="preserve"> esa versión a las 55 fincas restantes y responde por el documento consolidado.</w:t>
            </w:r>
          </w:p>
        </w:tc>
      </w:tr>
      <w:tr w:rsidR="00382455" w:rsidTr="00F8314F" w14:paraId="379D302A" w14:textId="77777777">
        <w:trPr>
          <w:trHeight w:val="300"/>
        </w:trPr>
        <w:tc>
          <w:tcPr>
            <w:tcW w:w="900"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tcMar>
              <w:top w:w="80" w:type="dxa"/>
              <w:left w:w="120" w:type="dxa"/>
              <w:bottom w:w="80" w:type="dxa"/>
              <w:right w:w="120" w:type="dxa"/>
            </w:tcMar>
            <w:vAlign w:val="center"/>
          </w:tcPr>
          <w:p w:rsidR="00382455" w:rsidP="00F8314F" w:rsidRDefault="00382455" w14:paraId="61EA267C" w14:textId="77777777">
            <w:pPr>
              <w:spacing w:before="40" w:after="40"/>
              <w:jc w:val="center"/>
            </w:pPr>
            <w:r w:rsidRPr="2D608A68">
              <w:rPr>
                <w:b/>
                <w:bCs/>
                <w:sz w:val="20"/>
                <w:szCs w:val="20"/>
              </w:rPr>
              <w:t>A4</w:t>
            </w:r>
          </w:p>
        </w:tc>
        <w:tc>
          <w:tcPr>
            <w:tcW w:w="3400"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tcMar>
              <w:top w:w="80" w:type="dxa"/>
              <w:left w:w="120" w:type="dxa"/>
              <w:bottom w:w="80" w:type="dxa"/>
              <w:right w:w="120" w:type="dxa"/>
            </w:tcMar>
          </w:tcPr>
          <w:p w:rsidR="00382455" w:rsidP="00F8314F" w:rsidRDefault="00382455" w14:paraId="6ED35EFA" w14:textId="77777777">
            <w:pPr>
              <w:spacing w:before="40" w:after="40"/>
              <w:jc w:val="both"/>
            </w:pPr>
            <w:r w:rsidRPr="2D608A68">
              <w:rPr>
                <w:sz w:val="20"/>
                <w:szCs w:val="20"/>
              </w:rPr>
              <w:t xml:space="preserve">Los </w:t>
            </w:r>
            <w:r w:rsidRPr="2D608A68">
              <w:rPr>
                <w:b/>
                <w:bCs/>
                <w:sz w:val="20"/>
                <w:szCs w:val="20"/>
              </w:rPr>
              <w:t>5 planes de manejo de finca (PMF) de las fincas modelo</w:t>
            </w:r>
            <w:r w:rsidRPr="2D608A68">
              <w:rPr>
                <w:sz w:val="20"/>
                <w:szCs w:val="20"/>
              </w:rPr>
              <w:t xml:space="preserve">, con análisis de suelos de laboratorio acreditado, cartografía digital georreferenciada, matriz de vulnerabilidad climática con vínculo amenaza-SbN, plan de inversión predial y </w:t>
            </w:r>
            <w:r w:rsidRPr="2D608A68">
              <w:rPr>
                <w:b/>
                <w:bCs/>
                <w:sz w:val="20"/>
                <w:szCs w:val="20"/>
              </w:rPr>
              <w:t>diseño técnico de las obras de agua</w:t>
            </w:r>
            <w:r w:rsidRPr="2D608A68">
              <w:rPr>
                <w:sz w:val="20"/>
                <w:szCs w:val="20"/>
              </w:rPr>
              <w:t>.</w:t>
            </w:r>
          </w:p>
        </w:tc>
        <w:tc>
          <w:tcPr>
            <w:tcW w:w="2200"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tcMar>
              <w:top w:w="80" w:type="dxa"/>
              <w:left w:w="120" w:type="dxa"/>
              <w:bottom w:w="80" w:type="dxa"/>
              <w:right w:w="120" w:type="dxa"/>
            </w:tcMar>
            <w:vAlign w:val="center"/>
          </w:tcPr>
          <w:p w:rsidR="00382455" w:rsidP="00F8314F" w:rsidRDefault="00382455" w14:paraId="3DEF874B" w14:textId="77777777">
            <w:pPr>
              <w:spacing w:before="40" w:after="40"/>
              <w:jc w:val="both"/>
            </w:pPr>
            <w:r w:rsidRPr="2D608A68">
              <w:rPr>
                <w:sz w:val="20"/>
                <w:szCs w:val="20"/>
              </w:rPr>
              <w:t>Validados tripartitamente, firmados y aptos para ejecución en campo.</w:t>
            </w:r>
          </w:p>
        </w:tc>
        <w:tc>
          <w:tcPr>
            <w:tcW w:w="3180"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tcMar>
              <w:left w:w="10" w:type="dxa"/>
              <w:right w:w="10" w:type="dxa"/>
            </w:tcMar>
            <w:vAlign w:val="center"/>
          </w:tcPr>
          <w:p w:rsidR="00382455" w:rsidP="00F8314F" w:rsidRDefault="00382455" w14:paraId="2926266F" w14:textId="77777777">
            <w:pPr>
              <w:spacing w:before="40" w:after="40"/>
              <w:jc w:val="both"/>
            </w:pPr>
            <w:r w:rsidRPr="2D608A68">
              <w:rPr>
                <w:sz w:val="20"/>
                <w:szCs w:val="20"/>
              </w:rPr>
              <w:t xml:space="preserve">Salen del alcance del Producto 2, que baja de 60 a </w:t>
            </w:r>
            <w:r w:rsidRPr="2D608A68">
              <w:rPr>
                <w:b/>
                <w:bCs/>
                <w:sz w:val="20"/>
                <w:szCs w:val="20"/>
              </w:rPr>
              <w:t>55</w:t>
            </w:r>
            <w:r w:rsidRPr="2D608A68">
              <w:rPr>
                <w:sz w:val="20"/>
                <w:szCs w:val="20"/>
              </w:rPr>
              <w:t xml:space="preserve"> PMF. La Organización ejecutora los revalúa, ajusta y </w:t>
            </w:r>
            <w:r w:rsidRPr="2D608A68">
              <w:rPr>
                <w:b/>
                <w:bCs/>
                <w:sz w:val="20"/>
                <w:szCs w:val="20"/>
              </w:rPr>
              <w:t>adopta</w:t>
            </w:r>
            <w:r w:rsidRPr="2D608A68">
              <w:rPr>
                <w:sz w:val="20"/>
                <w:szCs w:val="20"/>
              </w:rPr>
              <w:t>.</w:t>
            </w:r>
          </w:p>
        </w:tc>
      </w:tr>
      <w:tr w:rsidR="00382455" w:rsidTr="00F8314F" w14:paraId="4C5FC55A" w14:textId="77777777">
        <w:trPr>
          <w:trHeight w:val="300"/>
        </w:trPr>
        <w:tc>
          <w:tcPr>
            <w:tcW w:w="900"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tcMar>
              <w:top w:w="80" w:type="dxa"/>
              <w:left w:w="120" w:type="dxa"/>
              <w:bottom w:w="80" w:type="dxa"/>
              <w:right w:w="120" w:type="dxa"/>
            </w:tcMar>
            <w:vAlign w:val="center"/>
          </w:tcPr>
          <w:p w:rsidR="00382455" w:rsidP="00F8314F" w:rsidRDefault="00382455" w14:paraId="244D8BCF" w14:textId="77777777">
            <w:pPr>
              <w:spacing w:before="40" w:after="40"/>
              <w:jc w:val="center"/>
            </w:pPr>
            <w:r w:rsidRPr="2D608A68">
              <w:rPr>
                <w:b/>
                <w:bCs/>
                <w:sz w:val="20"/>
                <w:szCs w:val="20"/>
              </w:rPr>
              <w:t>A5</w:t>
            </w:r>
          </w:p>
        </w:tc>
        <w:tc>
          <w:tcPr>
            <w:tcW w:w="3400"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tcMar>
              <w:top w:w="80" w:type="dxa"/>
              <w:left w:w="120" w:type="dxa"/>
              <w:bottom w:w="80" w:type="dxa"/>
              <w:right w:w="120" w:type="dxa"/>
            </w:tcMar>
          </w:tcPr>
          <w:p w:rsidR="00382455" w:rsidP="00F8314F" w:rsidRDefault="00382455" w14:paraId="4DF941CA" w14:textId="77777777">
            <w:pPr>
              <w:spacing w:before="40" w:after="40"/>
              <w:jc w:val="both"/>
            </w:pPr>
            <w:r w:rsidRPr="2D608A68">
              <w:rPr>
                <w:sz w:val="20"/>
                <w:szCs w:val="20"/>
              </w:rPr>
              <w:t>Designación formal de las 5 fincas modelo, con un mínimo de 2 administradas por mujeres y al menos una por cada agencia regional de Antón, Natá, Aguadulce y Parita, con su plan de uso pedagógico.</w:t>
            </w:r>
          </w:p>
        </w:tc>
        <w:tc>
          <w:tcPr>
            <w:tcW w:w="2200"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tcMar>
              <w:top w:w="80" w:type="dxa"/>
              <w:left w:w="120" w:type="dxa"/>
              <w:bottom w:w="80" w:type="dxa"/>
              <w:right w:w="120" w:type="dxa"/>
            </w:tcMar>
            <w:vAlign w:val="center"/>
          </w:tcPr>
          <w:p w:rsidR="00382455" w:rsidP="00F8314F" w:rsidRDefault="00382455" w14:paraId="6E5DC80F" w14:textId="77777777">
            <w:pPr>
              <w:spacing w:before="40" w:after="40"/>
              <w:jc w:val="both"/>
            </w:pPr>
            <w:r w:rsidRPr="2D608A68">
              <w:rPr>
                <w:sz w:val="20"/>
                <w:szCs w:val="20"/>
              </w:rPr>
              <w:t>Acto administrativo del MIDA con no objeción de Fundación Natura.</w:t>
            </w:r>
          </w:p>
        </w:tc>
        <w:tc>
          <w:tcPr>
            <w:tcW w:w="3180"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tcMar>
              <w:left w:w="10" w:type="dxa"/>
              <w:right w:w="10" w:type="dxa"/>
            </w:tcMar>
            <w:vAlign w:val="center"/>
          </w:tcPr>
          <w:p w:rsidR="00382455" w:rsidP="00F8314F" w:rsidRDefault="00382455" w14:paraId="1ED0D3F3" w14:textId="77777777">
            <w:pPr>
              <w:spacing w:before="40" w:after="40"/>
              <w:jc w:val="both"/>
            </w:pPr>
            <w:r w:rsidRPr="2D608A68">
              <w:rPr>
                <w:sz w:val="20"/>
                <w:szCs w:val="20"/>
              </w:rPr>
              <w:t>Habilita el primer tramo del Producto 3 desde el día 1, sin esperar la aprobación del Producto 1.</w:t>
            </w:r>
          </w:p>
        </w:tc>
      </w:tr>
    </w:tbl>
    <w:p w:rsidR="00382455" w:rsidP="00382455" w:rsidRDefault="00382455" w14:paraId="1122F0C1" w14:textId="77777777">
      <w:pPr>
        <w:spacing w:before="60" w:after="60" w:line="360" w:lineRule="auto"/>
        <w:jc w:val="both"/>
      </w:pPr>
      <w:r w:rsidRPr="2D608A68">
        <w:t xml:space="preserve"> </w:t>
      </w:r>
    </w:p>
    <w:p w:rsidR="00382455" w:rsidP="00382455" w:rsidRDefault="00382455" w14:paraId="047AD48A" w14:textId="77777777">
      <w:pPr>
        <w:spacing w:before="60" w:after="60" w:line="360" w:lineRule="auto"/>
        <w:jc w:val="both"/>
      </w:pPr>
      <w:r w:rsidRPr="2D608A68">
        <w:rPr>
          <w:b/>
          <w:bCs/>
        </w:rPr>
        <w:t>REGLAS PARA CONSIDERAR</w:t>
      </w:r>
    </w:p>
    <w:p w:rsidR="00382455" w:rsidP="00382455" w:rsidRDefault="00382455" w14:paraId="77385CFD" w14:textId="77777777">
      <w:pPr>
        <w:spacing w:before="60" w:after="60" w:line="360" w:lineRule="auto"/>
        <w:jc w:val="both"/>
      </w:pPr>
      <w:r w:rsidRPr="2D608A68">
        <w:rPr>
          <w:b/>
          <w:bCs/>
        </w:rPr>
        <w:t>1. Exclusión de alcance y de precio.</w:t>
      </w:r>
      <w:r w:rsidRPr="2D608A68">
        <w:t xml:space="preserve"> Nada de lo listado en la Tabla n° 2A forma parte del alcance ni del precio de este contrato. Ninguna propuesta económica podrá cotizarlo; su inclusión será causal de observación de la oferta.</w:t>
      </w:r>
    </w:p>
    <w:p w:rsidR="00382455" w:rsidP="00382455" w:rsidRDefault="00382455" w14:paraId="48545237" w14:textId="77777777">
      <w:pPr>
        <w:spacing w:before="60" w:after="60" w:line="360" w:lineRule="auto"/>
        <w:jc w:val="both"/>
      </w:pPr>
      <w:r w:rsidRPr="2D608A68">
        <w:rPr>
          <w:b/>
          <w:bCs/>
        </w:rPr>
        <w:t>2. Entrega documentada.</w:t>
      </w:r>
      <w:r w:rsidRPr="2D608A68">
        <w:t xml:space="preserve"> La avanzada se traspasa a la Organización ejecutora en el taller de instalación, a más tardar al </w:t>
      </w:r>
      <w:r w:rsidRPr="2D608A68">
        <w:rPr>
          <w:b/>
          <w:bCs/>
        </w:rPr>
        <w:t>día quince (15)</w:t>
      </w:r>
      <w:r w:rsidRPr="2D608A68">
        <w:t xml:space="preserve"> contado desde la orden de proceder, mediante </w:t>
      </w:r>
      <w:r w:rsidRPr="2D608A68">
        <w:rPr>
          <w:b/>
          <w:bCs/>
        </w:rPr>
        <w:t>acta de recepción documental</w:t>
      </w:r>
      <w:r w:rsidRPr="2D608A68">
        <w:t xml:space="preserve"> </w:t>
      </w:r>
      <w:r w:rsidRPr="2D608A68">
        <w:lastRenderedPageBreak/>
        <w:t>suscrita por MIDA-UAVCC y Fundación Natura, con inventario pieza por pieza de A1 a A5. Esa acta es requisito de aceptación del Producto 1.</w:t>
      </w:r>
    </w:p>
    <w:p w:rsidR="00382455" w:rsidP="00382455" w:rsidRDefault="00382455" w14:paraId="65E2EF01" w14:textId="77777777">
      <w:pPr>
        <w:spacing w:before="60" w:after="60" w:line="360" w:lineRule="auto"/>
        <w:jc w:val="both"/>
      </w:pPr>
      <w:r w:rsidRPr="2D608A68">
        <w:rPr>
          <w:b/>
          <w:bCs/>
        </w:rPr>
        <w:t>3. Ventana de objeción técnica.</w:t>
      </w:r>
      <w:r w:rsidRPr="2D608A68">
        <w:t xml:space="preserve"> Dispone de </w:t>
      </w:r>
      <w:r w:rsidRPr="2D608A68">
        <w:rPr>
          <w:b/>
          <w:bCs/>
        </w:rPr>
        <w:t>treinta (30) días calendario</w:t>
      </w:r>
      <w:r w:rsidRPr="2D608A68">
        <w:t xml:space="preserve"> desde el acta de recepción para observar por escrito cualquier defecto técnico de lo recibido, con copia a Fundación Natura. Vencido ese plazo sin observación, la avanzada se entiende aceptada y la Organización ejecutora responde por su uso. Las subsanaciones que se acepten dentro de la ventana corren por cuenta del MIDA y no generan costo para la Organización ejecutora ni derecho a reclamo de plazo distinto del previsto en la regla 6.</w:t>
      </w:r>
    </w:p>
    <w:p w:rsidR="00382455" w:rsidP="00382455" w:rsidRDefault="00382455" w14:paraId="4DF7F033" w14:textId="77777777">
      <w:pPr>
        <w:spacing w:before="60" w:after="60" w:line="360" w:lineRule="auto"/>
        <w:jc w:val="both"/>
      </w:pPr>
      <w:r w:rsidRPr="2D608A68">
        <w:rPr>
          <w:b/>
          <w:bCs/>
        </w:rPr>
        <w:t>4. La obra es de la Organización ejecutora.</w:t>
      </w:r>
      <w:r w:rsidRPr="2D608A68">
        <w:t xml:space="preserve"> El MIDA entrega documentos; </w:t>
      </w:r>
      <w:r w:rsidRPr="2D608A68">
        <w:rPr>
          <w:b/>
          <w:bCs/>
        </w:rPr>
        <w:t>no ejecuta obra</w:t>
      </w:r>
      <w:r w:rsidRPr="2D608A68">
        <w:t>. El establecimiento físico de las 5 fincas modelo, esto es la obra de agua, la siembra del paquete demostrativo de SbN, el equipamiento, la señalización y la inauguración, y las Escuelas de Campo Agrícolas que allí se dicten, son alcance íntegro de la Organización ejecutora, bajo el Producto 3.</w:t>
      </w:r>
    </w:p>
    <w:p w:rsidR="00382455" w:rsidP="00382455" w:rsidRDefault="00382455" w14:paraId="3BC6B184" w14:textId="77777777">
      <w:pPr>
        <w:spacing w:before="60" w:after="60" w:line="360" w:lineRule="auto"/>
        <w:jc w:val="both"/>
      </w:pPr>
      <w:r w:rsidRPr="2D608A68">
        <w:rPr>
          <w:b/>
          <w:bCs/>
        </w:rPr>
        <w:t>5. Incumplimiento de la entrega.</w:t>
      </w:r>
      <w:r w:rsidRPr="2D608A68">
        <w:t xml:space="preserve"> Si al día quince (15) la avanzada no se hubiera entregado, o si una subsanación aceptada conforme a la regla 4 impidiera iniciar la obra, el plazo del </w:t>
      </w:r>
      <w:r w:rsidRPr="2D608A68">
        <w:rPr>
          <w:b/>
          <w:bCs/>
        </w:rPr>
        <w:t>primer tramo del Producto 3 se suspende día por día</w:t>
      </w:r>
      <w:r w:rsidRPr="2D608A68">
        <w:t xml:space="preserve"> hasta la entrega efectiva, sin penalidad para la Organización ejecutora y sin que ello altere la duración total de mil veinte (1,020) días. La suspensión se documenta por escrito con la firma de las tres partes.</w:t>
      </w:r>
    </w:p>
    <w:p w:rsidR="00382455" w:rsidP="00382455" w:rsidRDefault="00382455" w14:paraId="5094D863" w14:textId="77777777">
      <w:pPr>
        <w:spacing w:before="60" w:after="60" w:line="360" w:lineRule="auto"/>
        <w:jc w:val="both"/>
      </w:pPr>
      <w:r w:rsidRPr="2D608A68">
        <w:rPr>
          <w:b/>
          <w:bCs/>
        </w:rPr>
        <w:t>6. Regla de no doble conteo.</w:t>
      </w:r>
      <w:r w:rsidRPr="2D608A68">
        <w:t xml:space="preserve"> Los 5 PMF elaborados por el MIDA </w:t>
      </w:r>
      <w:r w:rsidRPr="2D608A68">
        <w:rPr>
          <w:b/>
          <w:bCs/>
        </w:rPr>
        <w:t>cuentan para la meta de 60 PMF del Subproyecto ante el Fondo de Adaptación</w:t>
      </w:r>
      <w:r w:rsidRPr="2D608A68">
        <w:t xml:space="preserve">, pero </w:t>
      </w:r>
      <w:r w:rsidRPr="2D608A68">
        <w:rPr>
          <w:b/>
          <w:bCs/>
        </w:rPr>
        <w:t>no cuentan</w:t>
      </w:r>
      <w:r w:rsidRPr="2D608A68">
        <w:t xml:space="preserve"> para los 55 del Producto 2 ni para el pago de la Organización ejecutora. Todo reporte debe decir explícitamente cuál de las dos cifras está usando.</w:t>
      </w:r>
    </w:p>
    <w:p w:rsidR="00382455" w:rsidP="00382455" w:rsidRDefault="00382455" w14:paraId="793E3A15" w14:textId="77777777">
      <w:pPr>
        <w:spacing w:before="60" w:after="60"/>
        <w:jc w:val="both"/>
      </w:pPr>
      <w:r w:rsidRPr="2D608A68">
        <w:rPr>
          <w:b/>
          <w:bCs/>
        </w:rPr>
        <w:t>Tabla n° 2B. Cuadro de deslinde rápido</w:t>
      </w:r>
    </w:p>
    <w:tbl>
      <w:tblPr>
        <w:tblW w:w="0" w:type="auto"/>
        <w:tblLook w:val="04A0" w:firstRow="1" w:lastRow="0" w:firstColumn="1" w:lastColumn="0" w:noHBand="0" w:noVBand="1"/>
      </w:tblPr>
      <w:tblGrid>
        <w:gridCol w:w="4233"/>
        <w:gridCol w:w="2602"/>
        <w:gridCol w:w="2641"/>
      </w:tblGrid>
      <w:tr w:rsidR="00382455" w:rsidTr="21762479" w14:paraId="7CB0C9B1" w14:textId="77777777">
        <w:trPr>
          <w:trHeight w:val="300"/>
        </w:trPr>
        <w:tc>
          <w:tcPr>
            <w:tcW w:w="4233"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top w:w="80" w:type="dxa"/>
              <w:left w:w="120" w:type="dxa"/>
              <w:bottom w:w="80" w:type="dxa"/>
              <w:right w:w="120" w:type="dxa"/>
            </w:tcMar>
          </w:tcPr>
          <w:p w:rsidR="00382455" w:rsidP="00F8314F" w:rsidRDefault="00382455" w14:paraId="63473BF3" w14:textId="77777777">
            <w:pPr>
              <w:spacing w:before="40" w:after="40"/>
              <w:jc w:val="center"/>
            </w:pPr>
            <w:r w:rsidRPr="2D608A68">
              <w:rPr>
                <w:b/>
                <w:bCs/>
              </w:rPr>
              <w:t>Actividad</w:t>
            </w:r>
          </w:p>
        </w:tc>
        <w:tc>
          <w:tcPr>
            <w:tcW w:w="2602"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top w:w="80" w:type="dxa"/>
              <w:left w:w="120" w:type="dxa"/>
              <w:bottom w:w="80" w:type="dxa"/>
              <w:right w:w="120" w:type="dxa"/>
            </w:tcMar>
          </w:tcPr>
          <w:p w:rsidR="00382455" w:rsidP="00F8314F" w:rsidRDefault="00382455" w14:paraId="3ED3D117" w14:textId="77777777">
            <w:pPr>
              <w:spacing w:before="40" w:after="40"/>
              <w:jc w:val="center"/>
            </w:pPr>
            <w:r w:rsidRPr="2D608A68">
              <w:rPr>
                <w:b/>
                <w:bCs/>
                <w:color w:val="000000" w:themeColor="text1"/>
              </w:rPr>
              <w:t>MIDA (antes de la orden de proceder)</w:t>
            </w:r>
          </w:p>
        </w:tc>
        <w:tc>
          <w:tcPr>
            <w:tcW w:w="2641"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top w:w="80" w:type="dxa"/>
              <w:left w:w="120" w:type="dxa"/>
              <w:bottom w:w="80" w:type="dxa"/>
              <w:right w:w="120" w:type="dxa"/>
            </w:tcMar>
          </w:tcPr>
          <w:p w:rsidR="00382455" w:rsidP="00F8314F" w:rsidRDefault="00382455" w14:paraId="5F0923D7" w14:textId="77777777">
            <w:pPr>
              <w:spacing w:before="40" w:after="40"/>
              <w:jc w:val="center"/>
            </w:pPr>
            <w:r w:rsidRPr="2D608A68">
              <w:rPr>
                <w:b/>
                <w:bCs/>
                <w:color w:val="000000" w:themeColor="text1"/>
              </w:rPr>
              <w:t>Organización ejecutora (bajo contrato)</w:t>
            </w:r>
          </w:p>
        </w:tc>
      </w:tr>
      <w:tr w:rsidR="00382455" w:rsidTr="21762479" w14:paraId="170A23F6" w14:textId="77777777">
        <w:trPr>
          <w:trHeight w:val="300"/>
        </w:trPr>
        <w:tc>
          <w:tcPr>
            <w:tcW w:w="4233" w:type="dxa"/>
            <w:tcBorders>
              <w:top w:val="single" w:color="auto" w:sz="8" w:space="0"/>
              <w:left w:val="single" w:color="auto" w:sz="8" w:space="0"/>
              <w:bottom w:val="single" w:color="auto" w:sz="8" w:space="0"/>
              <w:right w:val="single" w:color="auto" w:sz="8" w:space="0"/>
            </w:tcBorders>
            <w:tcMar>
              <w:top w:w="80" w:type="dxa"/>
              <w:left w:w="120" w:type="dxa"/>
              <w:bottom w:w="80" w:type="dxa"/>
              <w:right w:w="120" w:type="dxa"/>
            </w:tcMar>
            <w:vAlign w:val="center"/>
          </w:tcPr>
          <w:p w:rsidR="00382455" w:rsidP="00F8314F" w:rsidRDefault="00382455" w14:paraId="25367C4B" w14:textId="77777777">
            <w:pPr>
              <w:spacing w:before="40" w:after="40"/>
            </w:pPr>
            <w:r w:rsidRPr="2D608A68">
              <w:t>Línea base socioeconómica</w:t>
            </w:r>
          </w:p>
        </w:tc>
        <w:tc>
          <w:tcPr>
            <w:tcW w:w="2602" w:type="dxa"/>
            <w:tcBorders>
              <w:top w:val="single" w:color="auto" w:sz="8" w:space="0"/>
              <w:left w:val="single" w:color="auto" w:sz="8" w:space="0"/>
              <w:bottom w:val="single" w:color="auto" w:sz="8" w:space="0"/>
              <w:right w:val="single" w:color="auto" w:sz="8" w:space="0"/>
            </w:tcBorders>
            <w:tcMar>
              <w:top w:w="80" w:type="dxa"/>
              <w:left w:w="120" w:type="dxa"/>
              <w:bottom w:w="80" w:type="dxa"/>
              <w:right w:w="120" w:type="dxa"/>
            </w:tcMar>
          </w:tcPr>
          <w:p w:rsidR="00382455" w:rsidP="00F8314F" w:rsidRDefault="00382455" w14:paraId="364B1FCA" w14:textId="77777777">
            <w:pPr>
              <w:spacing w:before="40" w:after="40"/>
              <w:jc w:val="both"/>
            </w:pPr>
            <w:r w:rsidRPr="2D608A68">
              <w:t>5 fincas modelo</w:t>
            </w:r>
          </w:p>
        </w:tc>
        <w:tc>
          <w:tcPr>
            <w:tcW w:w="2641" w:type="dxa"/>
            <w:tcBorders>
              <w:top w:val="single" w:color="auto" w:sz="8" w:space="0"/>
              <w:left w:val="single" w:color="auto" w:sz="8" w:space="0"/>
              <w:bottom w:val="single" w:color="auto" w:sz="8" w:space="0"/>
              <w:right w:val="single" w:color="auto" w:sz="8" w:space="0"/>
            </w:tcBorders>
            <w:tcMar>
              <w:top w:w="80" w:type="dxa"/>
              <w:left w:w="120" w:type="dxa"/>
              <w:bottom w:w="80" w:type="dxa"/>
              <w:right w:w="120" w:type="dxa"/>
            </w:tcMar>
          </w:tcPr>
          <w:p w:rsidR="00382455" w:rsidP="00F8314F" w:rsidRDefault="00382455" w14:paraId="7B0F5A5A" w14:textId="77777777">
            <w:pPr>
              <w:spacing w:before="40" w:after="40"/>
              <w:jc w:val="both"/>
            </w:pPr>
            <w:r w:rsidRPr="2D608A68">
              <w:t>55 fincas restantes y consolidación de las 60</w:t>
            </w:r>
          </w:p>
        </w:tc>
      </w:tr>
      <w:tr w:rsidR="00382455" w:rsidTr="21762479" w14:paraId="23D49ECD" w14:textId="77777777">
        <w:trPr>
          <w:trHeight w:val="300"/>
        </w:trPr>
        <w:tc>
          <w:tcPr>
            <w:tcW w:w="4233" w:type="dxa"/>
            <w:tcBorders>
              <w:top w:val="single" w:color="auto" w:sz="8" w:space="0"/>
              <w:left w:val="single" w:color="auto" w:sz="8" w:space="0"/>
              <w:bottom w:val="single" w:color="auto" w:sz="8" w:space="0"/>
              <w:right w:val="single" w:color="auto" w:sz="8" w:space="0"/>
            </w:tcBorders>
            <w:tcMar>
              <w:top w:w="80" w:type="dxa"/>
              <w:left w:w="120" w:type="dxa"/>
              <w:bottom w:w="80" w:type="dxa"/>
              <w:right w:w="120" w:type="dxa"/>
            </w:tcMar>
          </w:tcPr>
          <w:p w:rsidR="00382455" w:rsidP="00F8314F" w:rsidRDefault="00382455" w14:paraId="7B12522E" w14:textId="77777777">
            <w:pPr>
              <w:spacing w:before="40" w:after="40"/>
            </w:pPr>
            <w:r w:rsidRPr="2D608A68">
              <w:t>Caracterización socioambiental y PGAS / PMFS</w:t>
            </w:r>
          </w:p>
        </w:tc>
        <w:tc>
          <w:tcPr>
            <w:tcW w:w="2602" w:type="dxa"/>
            <w:tcBorders>
              <w:top w:val="single" w:color="auto" w:sz="8" w:space="0"/>
              <w:left w:val="single" w:color="auto" w:sz="8" w:space="0"/>
              <w:bottom w:val="single" w:color="auto" w:sz="8" w:space="0"/>
              <w:right w:val="single" w:color="auto" w:sz="8" w:space="0"/>
            </w:tcBorders>
            <w:tcMar>
              <w:top w:w="80" w:type="dxa"/>
              <w:left w:w="120" w:type="dxa"/>
              <w:bottom w:w="80" w:type="dxa"/>
              <w:right w:w="120" w:type="dxa"/>
            </w:tcMar>
          </w:tcPr>
          <w:p w:rsidR="00382455" w:rsidP="00F8314F" w:rsidRDefault="00382455" w14:paraId="08E7A94C" w14:textId="77777777">
            <w:pPr>
              <w:spacing w:before="40" w:after="40"/>
              <w:jc w:val="both"/>
            </w:pPr>
            <w:r w:rsidRPr="2D608A68">
              <w:t>5 fincas modelo</w:t>
            </w:r>
          </w:p>
        </w:tc>
        <w:tc>
          <w:tcPr>
            <w:tcW w:w="2641" w:type="dxa"/>
            <w:tcBorders>
              <w:top w:val="single" w:color="auto" w:sz="8" w:space="0"/>
              <w:left w:val="single" w:color="auto" w:sz="8" w:space="0"/>
              <w:bottom w:val="single" w:color="auto" w:sz="8" w:space="0"/>
              <w:right w:val="single" w:color="auto" w:sz="8" w:space="0"/>
            </w:tcBorders>
            <w:tcMar>
              <w:top w:w="80" w:type="dxa"/>
              <w:left w:w="120" w:type="dxa"/>
              <w:bottom w:w="80" w:type="dxa"/>
              <w:right w:w="120" w:type="dxa"/>
            </w:tcMar>
          </w:tcPr>
          <w:p w:rsidR="00382455" w:rsidP="00F8314F" w:rsidRDefault="00382455" w14:paraId="3A568261" w14:textId="77777777">
            <w:pPr>
              <w:spacing w:before="40" w:after="40"/>
              <w:jc w:val="both"/>
            </w:pPr>
            <w:r w:rsidRPr="2D608A68">
              <w:t>Extensión a las 55 y documento consolidado</w:t>
            </w:r>
          </w:p>
        </w:tc>
      </w:tr>
      <w:tr w:rsidR="00382455" w:rsidTr="21762479" w14:paraId="110EF197" w14:textId="77777777">
        <w:trPr>
          <w:trHeight w:val="300"/>
        </w:trPr>
        <w:tc>
          <w:tcPr>
            <w:tcW w:w="4233" w:type="dxa"/>
            <w:tcBorders>
              <w:top w:val="single" w:color="auto" w:sz="8" w:space="0"/>
              <w:left w:val="single" w:color="auto" w:sz="8" w:space="0"/>
              <w:bottom w:val="single" w:color="auto" w:sz="8" w:space="0"/>
              <w:right w:val="single" w:color="auto" w:sz="8" w:space="0"/>
            </w:tcBorders>
            <w:tcMar>
              <w:top w:w="80" w:type="dxa"/>
              <w:left w:w="120" w:type="dxa"/>
              <w:bottom w:w="80" w:type="dxa"/>
              <w:right w:w="120" w:type="dxa"/>
            </w:tcMar>
          </w:tcPr>
          <w:p w:rsidR="00382455" w:rsidP="00F8314F" w:rsidRDefault="00382455" w14:paraId="2EDCF6F7" w14:textId="77777777">
            <w:pPr>
              <w:spacing w:before="40" w:after="40"/>
            </w:pPr>
            <w:r w:rsidRPr="2D608A68">
              <w:t>Muestreo y análisis de suelos en laboratorio acreditado</w:t>
            </w:r>
          </w:p>
        </w:tc>
        <w:tc>
          <w:tcPr>
            <w:tcW w:w="2602" w:type="dxa"/>
            <w:tcBorders>
              <w:top w:val="single" w:color="auto" w:sz="8" w:space="0"/>
              <w:left w:val="single" w:color="auto" w:sz="8" w:space="0"/>
              <w:bottom w:val="single" w:color="auto" w:sz="8" w:space="0"/>
              <w:right w:val="single" w:color="auto" w:sz="8" w:space="0"/>
            </w:tcBorders>
            <w:tcMar>
              <w:top w:w="80" w:type="dxa"/>
              <w:left w:w="120" w:type="dxa"/>
              <w:bottom w:w="80" w:type="dxa"/>
              <w:right w:w="120" w:type="dxa"/>
            </w:tcMar>
          </w:tcPr>
          <w:p w:rsidR="00382455" w:rsidP="00F8314F" w:rsidRDefault="00382455" w14:paraId="6DFB290F" w14:textId="77777777">
            <w:pPr>
              <w:spacing w:before="40" w:after="40"/>
              <w:jc w:val="both"/>
            </w:pPr>
            <w:r w:rsidRPr="2D608A68">
              <w:t>5 fincas modelo</w:t>
            </w:r>
          </w:p>
        </w:tc>
        <w:tc>
          <w:tcPr>
            <w:tcW w:w="2641" w:type="dxa"/>
            <w:tcBorders>
              <w:top w:val="single" w:color="auto" w:sz="8" w:space="0"/>
              <w:left w:val="single" w:color="auto" w:sz="8" w:space="0"/>
              <w:bottom w:val="single" w:color="auto" w:sz="8" w:space="0"/>
              <w:right w:val="single" w:color="auto" w:sz="8" w:space="0"/>
            </w:tcBorders>
            <w:tcMar>
              <w:top w:w="80" w:type="dxa"/>
              <w:left w:w="120" w:type="dxa"/>
              <w:bottom w:w="80" w:type="dxa"/>
              <w:right w:w="120" w:type="dxa"/>
            </w:tcMar>
          </w:tcPr>
          <w:p w:rsidR="00382455" w:rsidP="00F8314F" w:rsidRDefault="00382455" w14:paraId="576321A7" w14:textId="77777777">
            <w:pPr>
              <w:spacing w:before="40" w:after="40"/>
              <w:jc w:val="both"/>
            </w:pPr>
            <w:r w:rsidRPr="2D608A68">
              <w:t>55 fincas restantes</w:t>
            </w:r>
          </w:p>
        </w:tc>
      </w:tr>
      <w:tr w:rsidR="00382455" w:rsidTr="21762479" w14:paraId="1A37EAB9" w14:textId="77777777">
        <w:trPr>
          <w:trHeight w:val="300"/>
        </w:trPr>
        <w:tc>
          <w:tcPr>
            <w:tcW w:w="4233" w:type="dxa"/>
            <w:tcBorders>
              <w:top w:val="single" w:color="auto" w:sz="8" w:space="0"/>
              <w:left w:val="single" w:color="auto" w:sz="8" w:space="0"/>
              <w:bottom w:val="single" w:color="auto" w:sz="8" w:space="0"/>
              <w:right w:val="single" w:color="auto" w:sz="8" w:space="0"/>
            </w:tcBorders>
            <w:tcMar>
              <w:top w:w="80" w:type="dxa"/>
              <w:left w:w="120" w:type="dxa"/>
              <w:bottom w:w="80" w:type="dxa"/>
              <w:right w:w="120" w:type="dxa"/>
            </w:tcMar>
          </w:tcPr>
          <w:p w:rsidR="00382455" w:rsidP="00F8314F" w:rsidRDefault="00382455" w14:paraId="0556F33E" w14:textId="77777777">
            <w:pPr>
              <w:spacing w:before="40" w:after="40"/>
            </w:pPr>
            <w:r w:rsidRPr="2D608A68">
              <w:t>Cartografía digital predial</w:t>
            </w:r>
          </w:p>
        </w:tc>
        <w:tc>
          <w:tcPr>
            <w:tcW w:w="2602" w:type="dxa"/>
            <w:tcBorders>
              <w:top w:val="single" w:color="auto" w:sz="8" w:space="0"/>
              <w:left w:val="single" w:color="auto" w:sz="8" w:space="0"/>
              <w:bottom w:val="single" w:color="auto" w:sz="8" w:space="0"/>
              <w:right w:val="single" w:color="auto" w:sz="8" w:space="0"/>
            </w:tcBorders>
            <w:tcMar>
              <w:top w:w="80" w:type="dxa"/>
              <w:left w:w="120" w:type="dxa"/>
              <w:bottom w:w="80" w:type="dxa"/>
              <w:right w:w="120" w:type="dxa"/>
            </w:tcMar>
          </w:tcPr>
          <w:p w:rsidR="00382455" w:rsidP="00F8314F" w:rsidRDefault="00382455" w14:paraId="73BE4CA4" w14:textId="77777777">
            <w:pPr>
              <w:spacing w:before="40" w:after="40"/>
              <w:jc w:val="both"/>
            </w:pPr>
            <w:r w:rsidRPr="2D608A68">
              <w:t>5 fincas modelo</w:t>
            </w:r>
          </w:p>
        </w:tc>
        <w:tc>
          <w:tcPr>
            <w:tcW w:w="2641" w:type="dxa"/>
            <w:tcBorders>
              <w:top w:val="single" w:color="auto" w:sz="8" w:space="0"/>
              <w:left w:val="single" w:color="auto" w:sz="8" w:space="0"/>
              <w:bottom w:val="single" w:color="auto" w:sz="8" w:space="0"/>
              <w:right w:val="single" w:color="auto" w:sz="8" w:space="0"/>
            </w:tcBorders>
            <w:tcMar>
              <w:top w:w="80" w:type="dxa"/>
              <w:left w:w="120" w:type="dxa"/>
              <w:bottom w:w="80" w:type="dxa"/>
              <w:right w:w="120" w:type="dxa"/>
            </w:tcMar>
          </w:tcPr>
          <w:p w:rsidR="00382455" w:rsidP="00F8314F" w:rsidRDefault="00382455" w14:paraId="668F157B" w14:textId="77777777">
            <w:pPr>
              <w:spacing w:before="40" w:after="40"/>
              <w:jc w:val="both"/>
            </w:pPr>
            <w:r w:rsidRPr="2D608A68">
              <w:t>55 fincas restantes</w:t>
            </w:r>
          </w:p>
        </w:tc>
      </w:tr>
      <w:tr w:rsidR="00382455" w:rsidTr="21762479" w14:paraId="74BF34F1" w14:textId="77777777">
        <w:trPr>
          <w:trHeight w:val="300"/>
        </w:trPr>
        <w:tc>
          <w:tcPr>
            <w:tcW w:w="4233" w:type="dxa"/>
            <w:tcBorders>
              <w:top w:val="single" w:color="auto" w:sz="8" w:space="0"/>
              <w:left w:val="single" w:color="auto" w:sz="8" w:space="0"/>
              <w:bottom w:val="single" w:color="auto" w:sz="8" w:space="0"/>
              <w:right w:val="single" w:color="auto" w:sz="8" w:space="0"/>
            </w:tcBorders>
            <w:tcMar>
              <w:top w:w="80" w:type="dxa"/>
              <w:left w:w="120" w:type="dxa"/>
              <w:bottom w:w="80" w:type="dxa"/>
              <w:right w:w="120" w:type="dxa"/>
            </w:tcMar>
            <w:vAlign w:val="center"/>
          </w:tcPr>
          <w:p w:rsidR="00382455" w:rsidP="00F8314F" w:rsidRDefault="00382455" w14:paraId="6E348948" w14:textId="77777777">
            <w:pPr>
              <w:spacing w:before="40" w:after="40"/>
            </w:pPr>
            <w:r w:rsidRPr="2D608A68">
              <w:rPr>
                <w:b/>
                <w:bCs/>
              </w:rPr>
              <w:t xml:space="preserve">Elaboración de planes de manejo de finca </w:t>
            </w:r>
            <w:r w:rsidRPr="2D608A68">
              <w:rPr>
                <w:b/>
                <w:bCs/>
              </w:rPr>
              <w:lastRenderedPageBreak/>
              <w:t>(PMF)</w:t>
            </w:r>
          </w:p>
        </w:tc>
        <w:tc>
          <w:tcPr>
            <w:tcW w:w="2602" w:type="dxa"/>
            <w:tcBorders>
              <w:top w:val="single" w:color="auto" w:sz="8" w:space="0"/>
              <w:left w:val="single" w:color="auto" w:sz="8" w:space="0"/>
              <w:bottom w:val="single" w:color="auto" w:sz="8" w:space="0"/>
              <w:right w:val="single" w:color="auto" w:sz="8" w:space="0"/>
            </w:tcBorders>
            <w:tcMar>
              <w:top w:w="80" w:type="dxa"/>
              <w:left w:w="120" w:type="dxa"/>
              <w:bottom w:w="80" w:type="dxa"/>
              <w:right w:w="120" w:type="dxa"/>
            </w:tcMar>
          </w:tcPr>
          <w:p w:rsidR="00382455" w:rsidP="00F8314F" w:rsidRDefault="00382455" w14:paraId="70837355" w14:textId="77777777">
            <w:pPr>
              <w:spacing w:before="40" w:after="40"/>
              <w:jc w:val="both"/>
            </w:pPr>
            <w:r w:rsidRPr="2D608A68">
              <w:rPr>
                <w:b/>
                <w:bCs/>
              </w:rPr>
              <w:lastRenderedPageBreak/>
              <w:t>5</w:t>
            </w:r>
          </w:p>
        </w:tc>
        <w:tc>
          <w:tcPr>
            <w:tcW w:w="2641" w:type="dxa"/>
            <w:tcBorders>
              <w:top w:val="single" w:color="auto" w:sz="8" w:space="0"/>
              <w:left w:val="single" w:color="auto" w:sz="8" w:space="0"/>
              <w:bottom w:val="single" w:color="auto" w:sz="8" w:space="0"/>
              <w:right w:val="single" w:color="auto" w:sz="8" w:space="0"/>
            </w:tcBorders>
            <w:tcMar>
              <w:top w:w="80" w:type="dxa"/>
              <w:left w:w="120" w:type="dxa"/>
              <w:bottom w:w="80" w:type="dxa"/>
              <w:right w:w="120" w:type="dxa"/>
            </w:tcMar>
          </w:tcPr>
          <w:p w:rsidR="00382455" w:rsidP="00F8314F" w:rsidRDefault="00382455" w14:paraId="7DEC7E88" w14:textId="77777777">
            <w:pPr>
              <w:spacing w:before="40" w:after="40"/>
              <w:jc w:val="both"/>
            </w:pPr>
            <w:r w:rsidRPr="2D608A68">
              <w:rPr>
                <w:b/>
                <w:bCs/>
              </w:rPr>
              <w:t>55</w:t>
            </w:r>
          </w:p>
        </w:tc>
      </w:tr>
      <w:tr w:rsidR="00382455" w:rsidTr="21762479" w14:paraId="483BE2D5" w14:textId="77777777">
        <w:trPr>
          <w:trHeight w:val="300"/>
        </w:trPr>
        <w:tc>
          <w:tcPr>
            <w:tcW w:w="4233" w:type="dxa"/>
            <w:tcBorders>
              <w:top w:val="single" w:color="auto" w:sz="8" w:space="0"/>
              <w:left w:val="single" w:color="auto" w:sz="8" w:space="0"/>
              <w:bottom w:val="single" w:color="auto" w:sz="8" w:space="0"/>
              <w:right w:val="single" w:color="auto" w:sz="8" w:space="0"/>
            </w:tcBorders>
            <w:tcMar>
              <w:top w:w="80" w:type="dxa"/>
              <w:left w:w="120" w:type="dxa"/>
              <w:bottom w:w="80" w:type="dxa"/>
              <w:right w:w="120" w:type="dxa"/>
            </w:tcMar>
          </w:tcPr>
          <w:p w:rsidR="00382455" w:rsidP="00F8314F" w:rsidRDefault="00382455" w14:paraId="665F0666" w14:textId="77777777">
            <w:pPr>
              <w:spacing w:before="40" w:after="40"/>
            </w:pPr>
            <w:r w:rsidRPr="2D608A68">
              <w:t>Diseño técnico de las obras de agua de las fincas modelo</w:t>
            </w:r>
          </w:p>
        </w:tc>
        <w:tc>
          <w:tcPr>
            <w:tcW w:w="2602" w:type="dxa"/>
            <w:tcBorders>
              <w:top w:val="single" w:color="auto" w:sz="8" w:space="0"/>
              <w:left w:val="single" w:color="auto" w:sz="8" w:space="0"/>
              <w:bottom w:val="single" w:color="auto" w:sz="8" w:space="0"/>
              <w:right w:val="single" w:color="auto" w:sz="8" w:space="0"/>
            </w:tcBorders>
            <w:tcMar>
              <w:top w:w="80" w:type="dxa"/>
              <w:left w:w="120" w:type="dxa"/>
              <w:bottom w:w="80" w:type="dxa"/>
              <w:right w:w="120" w:type="dxa"/>
            </w:tcMar>
          </w:tcPr>
          <w:p w:rsidR="00382455" w:rsidP="00F8314F" w:rsidRDefault="00382455" w14:paraId="668552D7" w14:textId="77777777">
            <w:pPr>
              <w:spacing w:before="40" w:after="40"/>
              <w:jc w:val="both"/>
            </w:pPr>
            <w:r w:rsidRPr="2D608A68">
              <w:t>Sí</w:t>
            </w:r>
          </w:p>
        </w:tc>
        <w:tc>
          <w:tcPr>
            <w:tcW w:w="2641" w:type="dxa"/>
            <w:tcBorders>
              <w:top w:val="single" w:color="auto" w:sz="8" w:space="0"/>
              <w:left w:val="single" w:color="auto" w:sz="8" w:space="0"/>
              <w:bottom w:val="single" w:color="auto" w:sz="8" w:space="0"/>
              <w:right w:val="single" w:color="auto" w:sz="8" w:space="0"/>
            </w:tcBorders>
            <w:tcMar>
              <w:top w:w="80" w:type="dxa"/>
              <w:left w:w="120" w:type="dxa"/>
              <w:bottom w:w="80" w:type="dxa"/>
              <w:right w:w="120" w:type="dxa"/>
            </w:tcMar>
          </w:tcPr>
          <w:p w:rsidR="00382455" w:rsidP="00F8314F" w:rsidRDefault="00382455" w14:paraId="23C7EF81" w14:textId="77777777">
            <w:pPr>
              <w:spacing w:before="40" w:after="40"/>
              <w:jc w:val="both"/>
            </w:pPr>
            <w:r w:rsidRPr="2D608A68">
              <w:t>No</w:t>
            </w:r>
          </w:p>
        </w:tc>
      </w:tr>
      <w:tr w:rsidR="00382455" w:rsidTr="21762479" w14:paraId="03A682A1" w14:textId="77777777">
        <w:trPr>
          <w:trHeight w:val="300"/>
        </w:trPr>
        <w:tc>
          <w:tcPr>
            <w:tcW w:w="4233" w:type="dxa"/>
            <w:tcBorders>
              <w:top w:val="single" w:color="auto" w:sz="8" w:space="0"/>
              <w:left w:val="single" w:color="auto" w:sz="8" w:space="0"/>
              <w:bottom w:val="single" w:color="auto" w:sz="8" w:space="0"/>
              <w:right w:val="single" w:color="auto" w:sz="8" w:space="0"/>
            </w:tcBorders>
            <w:tcMar>
              <w:top w:w="80" w:type="dxa"/>
              <w:left w:w="120" w:type="dxa"/>
              <w:bottom w:w="80" w:type="dxa"/>
              <w:right w:w="120" w:type="dxa"/>
            </w:tcMar>
          </w:tcPr>
          <w:p w:rsidR="00382455" w:rsidP="00F8314F" w:rsidRDefault="00382455" w14:paraId="3C79DD58" w14:textId="77777777">
            <w:pPr>
              <w:spacing w:before="40" w:after="40"/>
            </w:pPr>
            <w:r w:rsidRPr="2D608A68">
              <w:rPr>
                <w:b/>
                <w:bCs/>
              </w:rPr>
              <w:t>Obra, siembra, equipamiento e inauguración de las fincas modelo</w:t>
            </w:r>
          </w:p>
        </w:tc>
        <w:tc>
          <w:tcPr>
            <w:tcW w:w="2602" w:type="dxa"/>
            <w:tcBorders>
              <w:top w:val="single" w:color="auto" w:sz="8" w:space="0"/>
              <w:left w:val="single" w:color="auto" w:sz="8" w:space="0"/>
              <w:bottom w:val="single" w:color="auto" w:sz="8" w:space="0"/>
              <w:right w:val="single" w:color="auto" w:sz="8" w:space="0"/>
            </w:tcBorders>
            <w:tcMar>
              <w:top w:w="80" w:type="dxa"/>
              <w:left w:w="120" w:type="dxa"/>
              <w:bottom w:w="80" w:type="dxa"/>
              <w:right w:w="120" w:type="dxa"/>
            </w:tcMar>
          </w:tcPr>
          <w:p w:rsidR="00382455" w:rsidP="00F8314F" w:rsidRDefault="00382455" w14:paraId="2A2D5C40" w14:textId="77777777">
            <w:pPr>
              <w:spacing w:before="40" w:after="40"/>
              <w:jc w:val="both"/>
            </w:pPr>
            <w:r w:rsidRPr="2D608A68">
              <w:rPr>
                <w:b/>
                <w:bCs/>
              </w:rPr>
              <w:t>No</w:t>
            </w:r>
          </w:p>
        </w:tc>
        <w:tc>
          <w:tcPr>
            <w:tcW w:w="2641" w:type="dxa"/>
            <w:tcBorders>
              <w:top w:val="single" w:color="auto" w:sz="8" w:space="0"/>
              <w:left w:val="single" w:color="auto" w:sz="8" w:space="0"/>
              <w:bottom w:val="single" w:color="auto" w:sz="8" w:space="0"/>
              <w:right w:val="single" w:color="auto" w:sz="8" w:space="0"/>
            </w:tcBorders>
            <w:tcMar>
              <w:top w:w="80" w:type="dxa"/>
              <w:left w:w="120" w:type="dxa"/>
              <w:bottom w:w="80" w:type="dxa"/>
              <w:right w:w="120" w:type="dxa"/>
            </w:tcMar>
          </w:tcPr>
          <w:p w:rsidR="00382455" w:rsidP="00F8314F" w:rsidRDefault="00382455" w14:paraId="2938D094" w14:textId="77777777">
            <w:pPr>
              <w:spacing w:before="40" w:after="40"/>
              <w:jc w:val="both"/>
            </w:pPr>
            <w:r w:rsidRPr="2D608A68">
              <w:rPr>
                <w:b/>
                <w:bCs/>
              </w:rPr>
              <w:t>Sí (5)</w:t>
            </w:r>
          </w:p>
        </w:tc>
      </w:tr>
      <w:tr w:rsidR="00382455" w:rsidTr="21762479" w14:paraId="2B49E1EC" w14:textId="77777777">
        <w:trPr>
          <w:trHeight w:val="300"/>
        </w:trPr>
        <w:tc>
          <w:tcPr>
            <w:tcW w:w="4233" w:type="dxa"/>
            <w:tcBorders>
              <w:top w:val="single" w:color="auto" w:sz="8" w:space="0"/>
              <w:left w:val="single" w:color="auto" w:sz="8" w:space="0"/>
              <w:bottom w:val="single" w:color="auto" w:sz="8" w:space="0"/>
              <w:right w:val="single" w:color="auto" w:sz="8" w:space="0"/>
            </w:tcBorders>
            <w:tcMar>
              <w:top w:w="80" w:type="dxa"/>
              <w:left w:w="120" w:type="dxa"/>
              <w:bottom w:w="80" w:type="dxa"/>
              <w:right w:w="120" w:type="dxa"/>
            </w:tcMar>
          </w:tcPr>
          <w:p w:rsidR="00382455" w:rsidP="00F8314F" w:rsidRDefault="00382455" w14:paraId="25EE0B32" w14:textId="77777777">
            <w:pPr>
              <w:spacing w:before="40" w:after="40"/>
            </w:pPr>
            <w:r w:rsidRPr="2D608A68">
              <w:t>Escuelas de Campo Agrícolas</w:t>
            </w:r>
          </w:p>
        </w:tc>
        <w:tc>
          <w:tcPr>
            <w:tcW w:w="2602" w:type="dxa"/>
            <w:tcBorders>
              <w:top w:val="single" w:color="auto" w:sz="8" w:space="0"/>
              <w:left w:val="single" w:color="auto" w:sz="8" w:space="0"/>
              <w:bottom w:val="single" w:color="auto" w:sz="8" w:space="0"/>
              <w:right w:val="single" w:color="auto" w:sz="8" w:space="0"/>
            </w:tcBorders>
            <w:tcMar>
              <w:top w:w="80" w:type="dxa"/>
              <w:left w:w="120" w:type="dxa"/>
              <w:bottom w:w="80" w:type="dxa"/>
              <w:right w:w="120" w:type="dxa"/>
            </w:tcMar>
          </w:tcPr>
          <w:p w:rsidR="00382455" w:rsidP="00F8314F" w:rsidRDefault="00382455" w14:paraId="38303330" w14:textId="77777777">
            <w:pPr>
              <w:spacing w:before="40" w:after="40"/>
              <w:jc w:val="both"/>
            </w:pPr>
            <w:r w:rsidRPr="2D608A68">
              <w:t>No</w:t>
            </w:r>
          </w:p>
        </w:tc>
        <w:tc>
          <w:tcPr>
            <w:tcW w:w="2641" w:type="dxa"/>
            <w:tcBorders>
              <w:top w:val="single" w:color="auto" w:sz="8" w:space="0"/>
              <w:left w:val="single" w:color="auto" w:sz="8" w:space="0"/>
              <w:bottom w:val="single" w:color="auto" w:sz="8" w:space="0"/>
              <w:right w:val="single" w:color="auto" w:sz="8" w:space="0"/>
            </w:tcBorders>
            <w:tcMar>
              <w:top w:w="80" w:type="dxa"/>
              <w:left w:w="120" w:type="dxa"/>
              <w:bottom w:w="80" w:type="dxa"/>
              <w:right w:w="120" w:type="dxa"/>
            </w:tcMar>
          </w:tcPr>
          <w:p w:rsidR="00382455" w:rsidP="00F8314F" w:rsidRDefault="00382455" w14:paraId="2C2890DB" w14:textId="77777777">
            <w:pPr>
              <w:spacing w:before="40" w:after="40"/>
              <w:jc w:val="both"/>
            </w:pPr>
            <w:r w:rsidRPr="2D608A68">
              <w:t>Sí (20 sesiones)</w:t>
            </w:r>
          </w:p>
        </w:tc>
      </w:tr>
      <w:tr w:rsidR="00382455" w:rsidTr="21762479" w14:paraId="1E028D84" w14:textId="77777777">
        <w:trPr>
          <w:trHeight w:val="300"/>
        </w:trPr>
        <w:tc>
          <w:tcPr>
            <w:tcW w:w="4233" w:type="dxa"/>
            <w:tcBorders>
              <w:top w:val="single" w:color="auto" w:sz="8" w:space="0"/>
              <w:left w:val="single" w:color="auto" w:sz="8" w:space="0"/>
              <w:bottom w:val="single" w:color="auto" w:sz="8" w:space="0"/>
              <w:right w:val="single" w:color="auto" w:sz="8" w:space="0"/>
            </w:tcBorders>
            <w:tcMar>
              <w:top w:w="80" w:type="dxa"/>
              <w:left w:w="120" w:type="dxa"/>
              <w:bottom w:w="80" w:type="dxa"/>
              <w:right w:w="120" w:type="dxa"/>
            </w:tcMar>
            <w:vAlign w:val="center"/>
          </w:tcPr>
          <w:p w:rsidR="00382455" w:rsidP="00F8314F" w:rsidRDefault="00382455" w14:paraId="4C6CF5B2" w14:textId="77777777">
            <w:pPr>
              <w:spacing w:before="40" w:after="40"/>
            </w:pPr>
            <w:r w:rsidRPr="2D608A68">
              <w:t>Implementación física de tecnologías y SbN en las 60 fincas</w:t>
            </w:r>
          </w:p>
        </w:tc>
        <w:tc>
          <w:tcPr>
            <w:tcW w:w="2602" w:type="dxa"/>
            <w:tcBorders>
              <w:top w:val="single" w:color="auto" w:sz="8" w:space="0"/>
              <w:left w:val="single" w:color="auto" w:sz="8" w:space="0"/>
              <w:bottom w:val="single" w:color="auto" w:sz="8" w:space="0"/>
              <w:right w:val="single" w:color="auto" w:sz="8" w:space="0"/>
            </w:tcBorders>
            <w:tcMar>
              <w:top w:w="80" w:type="dxa"/>
              <w:left w:w="120" w:type="dxa"/>
              <w:bottom w:w="80" w:type="dxa"/>
              <w:right w:w="120" w:type="dxa"/>
            </w:tcMar>
          </w:tcPr>
          <w:p w:rsidR="00382455" w:rsidP="00F8314F" w:rsidRDefault="00382455" w14:paraId="0B1A9B23" w14:textId="77777777">
            <w:pPr>
              <w:spacing w:before="40" w:after="40"/>
              <w:jc w:val="both"/>
            </w:pPr>
            <w:r w:rsidRPr="2D608A68">
              <w:t>No</w:t>
            </w:r>
          </w:p>
        </w:tc>
        <w:tc>
          <w:tcPr>
            <w:tcW w:w="2641" w:type="dxa"/>
            <w:tcBorders>
              <w:top w:val="single" w:color="auto" w:sz="8" w:space="0"/>
              <w:left w:val="single" w:color="auto" w:sz="8" w:space="0"/>
              <w:bottom w:val="single" w:color="auto" w:sz="8" w:space="0"/>
              <w:right w:val="single" w:color="auto" w:sz="8" w:space="0"/>
            </w:tcBorders>
            <w:tcMar>
              <w:top w:w="80" w:type="dxa"/>
              <w:left w:w="120" w:type="dxa"/>
              <w:bottom w:w="80" w:type="dxa"/>
              <w:right w:w="120" w:type="dxa"/>
            </w:tcMar>
          </w:tcPr>
          <w:p w:rsidR="00382455" w:rsidP="00F8314F" w:rsidRDefault="00382455" w14:paraId="16BE4FA8" w14:textId="77777777">
            <w:pPr>
              <w:spacing w:before="40" w:after="40"/>
              <w:jc w:val="both"/>
            </w:pPr>
            <w:r w:rsidRPr="2D608A68">
              <w:t>Sí</w:t>
            </w:r>
          </w:p>
        </w:tc>
      </w:tr>
      <w:tr w:rsidR="00382455" w:rsidTr="21762479" w14:paraId="78C4BC4F" w14:textId="77777777">
        <w:trPr>
          <w:trHeight w:val="300"/>
        </w:trPr>
        <w:tc>
          <w:tcPr>
            <w:tcW w:w="4233" w:type="dxa"/>
            <w:tcBorders>
              <w:top w:val="single" w:color="auto" w:sz="8" w:space="0"/>
              <w:left w:val="single" w:color="auto" w:sz="8" w:space="0"/>
              <w:bottom w:val="single" w:color="auto" w:sz="8" w:space="0"/>
              <w:right w:val="single" w:color="auto" w:sz="8" w:space="0"/>
            </w:tcBorders>
            <w:tcMar>
              <w:top w:w="80" w:type="dxa"/>
              <w:left w:w="120" w:type="dxa"/>
              <w:bottom w:w="80" w:type="dxa"/>
              <w:right w:w="120" w:type="dxa"/>
            </w:tcMar>
          </w:tcPr>
          <w:p w:rsidR="00382455" w:rsidP="00F8314F" w:rsidRDefault="00382455" w14:paraId="62FBBE3E" w14:textId="77777777">
            <w:pPr>
              <w:spacing w:before="40" w:after="40"/>
            </w:pPr>
            <w:r w:rsidRPr="2D608A68">
              <w:t>Monitoreo agroambiental, sistematización, auditoría y cierre</w:t>
            </w:r>
          </w:p>
        </w:tc>
        <w:tc>
          <w:tcPr>
            <w:tcW w:w="2602" w:type="dxa"/>
            <w:tcBorders>
              <w:top w:val="single" w:color="auto" w:sz="8" w:space="0"/>
              <w:left w:val="single" w:color="auto" w:sz="8" w:space="0"/>
              <w:bottom w:val="single" w:color="auto" w:sz="8" w:space="0"/>
              <w:right w:val="single" w:color="auto" w:sz="8" w:space="0"/>
            </w:tcBorders>
            <w:tcMar>
              <w:top w:w="80" w:type="dxa"/>
              <w:left w:w="120" w:type="dxa"/>
              <w:bottom w:w="80" w:type="dxa"/>
              <w:right w:w="120" w:type="dxa"/>
            </w:tcMar>
          </w:tcPr>
          <w:p w:rsidR="00382455" w:rsidP="00F8314F" w:rsidRDefault="00382455" w14:paraId="6EBE40B0" w14:textId="77777777">
            <w:pPr>
              <w:spacing w:before="40" w:after="40"/>
              <w:jc w:val="both"/>
            </w:pPr>
            <w:r w:rsidRPr="2D608A68">
              <w:t>No</w:t>
            </w:r>
          </w:p>
        </w:tc>
        <w:tc>
          <w:tcPr>
            <w:tcW w:w="2641" w:type="dxa"/>
            <w:tcBorders>
              <w:top w:val="single" w:color="auto" w:sz="8" w:space="0"/>
              <w:left w:val="single" w:color="auto" w:sz="8" w:space="0"/>
              <w:bottom w:val="single" w:color="auto" w:sz="8" w:space="0"/>
              <w:right w:val="single" w:color="auto" w:sz="8" w:space="0"/>
            </w:tcBorders>
            <w:tcMar>
              <w:top w:w="80" w:type="dxa"/>
              <w:left w:w="120" w:type="dxa"/>
              <w:bottom w:w="80" w:type="dxa"/>
              <w:right w:w="120" w:type="dxa"/>
            </w:tcMar>
          </w:tcPr>
          <w:p w:rsidR="00382455" w:rsidP="00F8314F" w:rsidRDefault="00382455" w14:paraId="13C49CEC" w14:textId="77777777">
            <w:pPr>
              <w:spacing w:before="40" w:after="40"/>
              <w:jc w:val="both"/>
            </w:pPr>
            <w:r w:rsidRPr="2D608A68">
              <w:t>Sí</w:t>
            </w:r>
          </w:p>
        </w:tc>
      </w:tr>
    </w:tbl>
    <w:p w:rsidR="21762479" w:rsidRDefault="21762479" w14:paraId="1971071E" w14:textId="117491FE"/>
    <w:p w:rsidR="21762479" w:rsidRDefault="21762479" w14:paraId="635149F3" w14:textId="51E97610"/>
    <w:p w:rsidR="21762479" w:rsidRDefault="21762479" w14:paraId="035F2167" w14:textId="3570F0B4"/>
    <w:p w:rsidR="00143095" w:rsidP="00D86E71" w:rsidRDefault="00143095" w14:paraId="3832B663" w14:textId="77777777"/>
    <w:p w:rsidR="3BA4E5AC" w:rsidP="2D608A68" w:rsidRDefault="3BA4E5AC" w14:paraId="6042A250" w14:textId="204C99EE">
      <w:pPr>
        <w:pStyle w:val="Ttulo3"/>
        <w:rPr>
          <w:sz w:val="22"/>
          <w:szCs w:val="22"/>
        </w:rPr>
      </w:pPr>
      <w:bookmarkStart w:name="_Toc2020536418" w:id="2004659216"/>
      <w:bookmarkStart w:name="_Toc775941543" w:id="943699451"/>
      <w:r w:rsidR="0723F104">
        <w:rPr/>
        <w:t>PRODUCTO 1: PLAN DE INSTALACIÓN Y LÍNEA BASE SOCIOECONÓMICA</w:t>
      </w:r>
      <w:bookmarkEnd w:id="2004659216"/>
      <w:bookmarkEnd w:id="943699451"/>
    </w:p>
    <w:p w:rsidR="3BA4E5AC" w:rsidP="2D608A68" w:rsidRDefault="3BA4E5AC" w14:paraId="53EE0AA5" w14:textId="7EBA2993">
      <w:pPr>
        <w:spacing w:before="40" w:after="40" w:line="276" w:lineRule="auto"/>
        <w:jc w:val="both"/>
        <w:rPr>
          <w:b/>
          <w:bCs/>
        </w:rPr>
      </w:pPr>
      <w:r w:rsidRPr="2D608A68">
        <w:t>El primer entregable tiene como propósito establecer las condiciones institucionales, técnicas y operativas necesarias para la ejecución del subproyecto. Comprende la habilitación del equipo de trabajo, la planificación detallada y la recepción documentada de la avanzada del MIDA conforme al apartado 3.7.0 y la aplicación de la encuesta diagnóstica en las 55 fincas que selecciona la Organización ejecutora. La línea base socioeconómica del Subproyecto se consolida sumando esas 55 a la línea base de las 5 fincas modelo recibida del MIDA, hasta cubrir las 60 fincas, y da origen a la primera matriz de priorización con criterios de género e interseccionalidad.</w:t>
      </w:r>
    </w:p>
    <w:p w:rsidR="3BA4E5AC" w:rsidP="2D608A68" w:rsidRDefault="3BA4E5AC" w14:paraId="7DE56F36" w14:textId="7A078BF9">
      <w:pPr>
        <w:spacing w:before="40" w:after="40" w:line="276" w:lineRule="auto"/>
        <w:jc w:val="both"/>
        <w:rPr>
          <w:b/>
          <w:bCs/>
        </w:rPr>
      </w:pPr>
      <w:r w:rsidRPr="2D608A68">
        <w:rPr>
          <w:b/>
          <w:bCs/>
        </w:rPr>
        <w:t>Plan operativo e institucional</w:t>
      </w:r>
    </w:p>
    <w:p w:rsidR="3BA4E5AC" w:rsidP="2D608A68" w:rsidRDefault="3BA4E5AC" w14:paraId="6F4FE8AE" w14:textId="41F83854">
      <w:pPr>
        <w:spacing w:before="40" w:after="40" w:line="276" w:lineRule="auto"/>
        <w:jc w:val="both"/>
      </w:pPr>
      <w:r w:rsidRPr="2D608A68">
        <w:t>La Organización ejecutora elaborará un plan operativo y financiero ajustado a los recursos aprobados, que incluirá la descripción de los objetivos y las estrategias para lograrlos, las tareas requeridas, y los recursos humanos, tecnológicos y materiales que se emplearán en cada etapa. El plan incorporará un cronograma con los hitos principales y entregables definidos, la identificación de los responsables de cada tarea con sus roles y competencias, y un apartado de gestión de riesgos con estrategias de mitigación y contingencia el cual será actualizado una vez firmado el contrato.</w:t>
      </w:r>
    </w:p>
    <w:p w:rsidR="3BA4E5AC" w:rsidP="2D608A68" w:rsidRDefault="3BA4E5AC" w14:paraId="6C9630D3" w14:textId="7FD3819F">
      <w:pPr>
        <w:spacing w:before="40" w:after="40" w:line="276" w:lineRule="auto"/>
        <w:jc w:val="both"/>
        <w:rPr>
          <w:b/>
          <w:bCs/>
        </w:rPr>
      </w:pPr>
      <w:r w:rsidRPr="2D608A68">
        <w:rPr>
          <w:b/>
          <w:bCs/>
        </w:rPr>
        <w:t>Plan de Comunicación</w:t>
      </w:r>
    </w:p>
    <w:p w:rsidR="3BA4E5AC" w:rsidP="2D608A68" w:rsidRDefault="3BA4E5AC" w14:paraId="5C4DB42C" w14:textId="5730B3A6">
      <w:pPr>
        <w:spacing w:before="40" w:after="40" w:line="276" w:lineRule="auto"/>
        <w:jc w:val="both"/>
      </w:pPr>
      <w:r w:rsidRPr="2D608A68">
        <w:t>La Organización ejecutora diseñará e implementará un plan de comunicación dirigido a los socios y beneficiarios del subproyecto, asegurando coherencia institucional mediante el uso obligatorio de la línea gráfica y de los logotipos del Fondo de Adaptación, del MIDA, de MiAmbiente y de Fundación Natura. El plan se centrará en la difusión y promoción de la ganadería sostenible y de la agricultura climáticamente inteligente, priorizando la transformación de fincas tradicionales mediante rotación de potreros y bancos forrajeros; la protección de fuentes de agua, el establecimiento de cercas vivas y la restauración de la conectividad biológica en paisajes ganaderos; el uso de bioinsumos para reducir la dependencia de agroquímicos y las técnicas de conservación de suelos; y la formalización de los acuerdos de conservación firmados con los beneficiarios.</w:t>
      </w:r>
    </w:p>
    <w:p w:rsidR="3BA4E5AC" w:rsidP="2D608A68" w:rsidRDefault="3BA4E5AC" w14:paraId="286AF306" w14:textId="46B0E52B">
      <w:pPr>
        <w:spacing w:before="40" w:after="40" w:line="276" w:lineRule="auto"/>
        <w:jc w:val="both"/>
      </w:pPr>
      <w:r w:rsidRPr="2D608A68">
        <w:lastRenderedPageBreak/>
        <w:t>El plan medirá la promoción de las 5 fincas modelo como centros de aprendizaje, la difusión de la metodología de escuelas de campo en la implementación de los 60 planes, el alcance comunicacional efectivo en las comunidades de Antón, Natá, Aguadulce y Parita, y la transversalidad de género con énfasis en que al menos 2 de las 5 fincas modelo sean gestionadas por mujeres. El lenguaje utilizado será inclusivo y orientado a destacar el liderazgo femenino en la resiliencia climática. Los contenidos se elaborarán conforme al Protocolo de Comunicaciones facilitado por Fundación Natura durante el taller de instalación. Se difundirá proactivamente el Mecanismo de Quejas y Reclamos a los beneficiarios directos y a sus comunidades, garantizando su derecho a presentar reclamaciones sin temor a represalias, y haciendo accesible el formulario F-SG-6.2 Reporte de Quejas, en versión física y digital, en las 4 agencias regionales del MIDA y en el Portal de Transparencia de Fundación Natura.</w:t>
      </w:r>
    </w:p>
    <w:p w:rsidR="3BA4E5AC" w:rsidP="2D608A68" w:rsidRDefault="3BA4E5AC" w14:paraId="546249D5" w14:textId="0F8C4E75">
      <w:pPr>
        <w:spacing w:before="40" w:after="40" w:line="276" w:lineRule="auto"/>
        <w:jc w:val="both"/>
        <w:rPr>
          <w:b/>
          <w:bCs/>
        </w:rPr>
      </w:pPr>
      <w:r w:rsidRPr="2D608A68">
        <w:rPr>
          <w:b/>
          <w:bCs/>
        </w:rPr>
        <w:t>Cronograma de ejecución</w:t>
      </w:r>
    </w:p>
    <w:p w:rsidR="3BA4E5AC" w:rsidP="2D608A68" w:rsidRDefault="3BA4E5AC" w14:paraId="63EEAD04" w14:textId="58616785">
      <w:pPr>
        <w:spacing w:before="40" w:after="40" w:line="276" w:lineRule="auto"/>
        <w:jc w:val="both"/>
      </w:pPr>
      <w:r w:rsidRPr="2D608A68">
        <w:t>La Organización ejecutora presentará un cronograma detallado de todas las actividades del subproyecto, con fechas de inicio y finalización, responsables y dependencias entre actividades. El cronograma se actualizará ante cualquier ajuste relevante en el plan de trabajo y deberá ser aprobado por Fundación Natura antes del inicio de las actividades de campo.</w:t>
      </w:r>
    </w:p>
    <w:p w:rsidR="3BA4E5AC" w:rsidP="2D608A68" w:rsidRDefault="3BA4E5AC" w14:paraId="02F3DABF" w14:textId="5685177D">
      <w:pPr>
        <w:spacing w:before="40" w:after="40" w:line="276" w:lineRule="auto"/>
        <w:jc w:val="both"/>
        <w:rPr>
          <w:b/>
          <w:bCs/>
        </w:rPr>
      </w:pPr>
      <w:r w:rsidRPr="2D608A68">
        <w:rPr>
          <w:b/>
          <w:bCs/>
        </w:rPr>
        <w:t>Plan de Gestión Ambiental y Social</w:t>
      </w:r>
    </w:p>
    <w:p w:rsidR="3BA4E5AC" w:rsidP="2D608A68" w:rsidRDefault="3BA4E5AC" w14:paraId="4F9C6E91" w14:textId="57A7658A">
      <w:pPr>
        <w:spacing w:before="40" w:after="40" w:line="276" w:lineRule="auto"/>
        <w:jc w:val="both"/>
      </w:pPr>
      <w:r w:rsidRPr="2D608A68">
        <w:t xml:space="preserve">La Organización ejecutora actualizará el Plan de Gestión Ambiental y Social (PGAS) en función de los hallazgos del diagnóstico inicial, garantizando que las medidas de manejo ambiental y las salvaguardas sociales y ambientales del Fondo de Adaptación se integren en todas las etapas de la intervención. La actualización del PGAS incluirá obligatoriamente, como condición para la aprobación del Producto 1: (i) el código de conducta firmado por todo el personal y por la mano de obra local, conforme a la sección de prevención de SEAH y violencia basada en género; (ii) el plan de salud y seguridad ocupacional con su matriz de riesgos por actividad; (iii) el listado de permisos, concesiones y autorizaciones que la legislación exija para las obras previstas, con su ruta de obtención; y (iv) la verificación de tenencia de la tierra y la autorización escrita del propietario o poseedor de cada una de las 55 fincas que selecciona, más la verificación de que las autorizaciones de las 5 fincas modelo recibidas del MIDA estén vigentes y sean oponibles durante todo el plazo del contrato. La actualización del PGAS </w:t>
      </w:r>
      <w:r w:rsidRPr="2D608A68">
        <w:rPr>
          <w:b/>
          <w:bCs/>
        </w:rPr>
        <w:t>parte de la versión que el MIDA entrega para las 5 fincas modelo</w:t>
      </w:r>
      <w:r w:rsidRPr="2D608A68">
        <w:t xml:space="preserve"> (apartado 3.7.0, referencia A3), evalúa, ajusta y la extiende a los 55 restantes: la Organización ejecutora la incorpora y responde por el documento consolidado de las 60 fincas.</w:t>
      </w:r>
    </w:p>
    <w:p w:rsidR="3BA4E5AC" w:rsidP="2D608A68" w:rsidRDefault="3BA4E5AC" w14:paraId="2588B5C8" w14:textId="72E805A9">
      <w:pPr>
        <w:spacing w:before="40" w:after="40" w:line="276" w:lineRule="auto"/>
        <w:jc w:val="both"/>
        <w:rPr>
          <w:b/>
          <w:bCs/>
        </w:rPr>
      </w:pPr>
      <w:r w:rsidRPr="2D608A68">
        <w:rPr>
          <w:b/>
          <w:bCs/>
        </w:rPr>
        <w:t>Enfoque de género e interseccionalidad</w:t>
      </w:r>
    </w:p>
    <w:p w:rsidR="3BA4E5AC" w:rsidP="2D608A68" w:rsidRDefault="3BA4E5AC" w14:paraId="30D3ED17" w14:textId="128A02B3">
      <w:pPr>
        <w:spacing w:before="40" w:after="40" w:line="276" w:lineRule="auto"/>
        <w:jc w:val="both"/>
      </w:pPr>
      <w:r w:rsidRPr="2D608A68">
        <w:t>La Organización ejecutora garantizará que la selección de beneficiarios avance hacia la meta institucional de al menos 20 mujeres productoras en el subproyecto agropecuario, y que al menos 2 de las 5 fincas modelo sean administradas directamente por mujeres. Durante el diagnóstico in situ documentará si la mujer tiene acceso real a la toma de decisiones y control sobre los recursos productivos, identificando barreras de género específicas para su atención durante la implementación. Registrará también si entre los seleccionados existen jóvenes menores de 21 años, adultos mayores o personas con discapacidad, asegurando que las soluciones tecnológicas sean accesibles para todas estas poblaciones. Si se identifica presencia de pueblos o comunidades indígenas en las 10 comunidades de intervención, se activará el protocolo de consulta previa conforme al Convenio 169 de la OIT, con notificación inmediata al MIDA.</w:t>
      </w:r>
    </w:p>
    <w:p w:rsidR="3BA4E5AC" w:rsidP="2D608A68" w:rsidRDefault="3BA4E5AC" w14:paraId="78674163" w14:textId="62CC56C6">
      <w:pPr>
        <w:spacing w:before="40" w:after="40" w:line="276" w:lineRule="auto"/>
        <w:jc w:val="both"/>
        <w:rPr>
          <w:b/>
          <w:bCs/>
        </w:rPr>
      </w:pPr>
      <w:r w:rsidRPr="2D608A68">
        <w:rPr>
          <w:b/>
          <w:bCs/>
        </w:rPr>
        <w:t>Diagnóstico y selección de las 55 fincas beneficiarias restantes</w:t>
      </w:r>
    </w:p>
    <w:p w:rsidR="3BA4E5AC" w:rsidP="2D608A68" w:rsidRDefault="3BA4E5AC" w14:paraId="1B41B372" w14:textId="668F4971">
      <w:pPr>
        <w:spacing w:before="40" w:after="40" w:line="276" w:lineRule="auto"/>
        <w:jc w:val="both"/>
      </w:pPr>
      <w:r w:rsidRPr="2D608A68">
        <w:lastRenderedPageBreak/>
        <w:t>La Organización ejecutora identificará y seleccionará 55 productores beneficiarios, que se suman a los 5 titulares de las fincas modelo ya designados por el MIDA conforme al apartado 3.7.0 hasta completar los 60 del Subproyecto, mediante un proceso transparente, participativo y sustentado en criterios técnicos, en coordinación con las agencias del MIDA en Antón, Natá, Aguadulce y Parita. La selección priorizará fincas situadas en zonas de alta vulnerabilidad climática, productores con residencia comprobada y vínculos socioeconómicos de largo plazo en la comunidad, y disposición expresa para participar en la metodología de escuelas de campo y en el enfoque de productor a productor.</w:t>
      </w:r>
    </w:p>
    <w:p w:rsidR="3BA4E5AC" w:rsidP="2D608A68" w:rsidRDefault="3BA4E5AC" w14:paraId="444F941D" w14:textId="7C451BF5">
      <w:pPr>
        <w:spacing w:before="40" w:after="40" w:line="276" w:lineRule="auto"/>
        <w:jc w:val="both"/>
      </w:pPr>
      <w:r w:rsidRPr="2D608A68">
        <w:t>La selección iniciará con la elaboración del perfil técnico-social por agencia regional, sujeto a la aprobación del Comité Técnico de Preselección de la Unidad Agroambiental y Cambio Climático del MIDA. Posteriormente, se realizará el diagnóstico in situ con verificación en el Sistema de Información Geográfica Agropecuaria de Panamá, para validar la ubicación, la condición legal de la tierra y la pertinencia técnica de cada finca candidata. La validación final del listado consolidado de 60 beneficiarios, 55 seleccionados por la Organización ejecutora y 5 designados por el MIDA, se formalizará mediante informes técnicos de campo y primera matriz de priorización con criterios de género e interseccionalidad.</w:t>
      </w:r>
    </w:p>
    <w:p w:rsidR="3BA4E5AC" w:rsidP="2D608A68" w:rsidRDefault="3BA4E5AC" w14:paraId="20C79BBA" w14:textId="121ACCC8">
      <w:pPr>
        <w:spacing w:before="40" w:after="40" w:line="276" w:lineRule="auto"/>
        <w:jc w:val="both"/>
      </w:pPr>
      <w:r w:rsidR="0723F104">
        <w:rPr/>
        <w:t>La participación de cada beneficiario será voluntaria y formalizada mediante acta de aceptación, suscrito tras una explicación clara de los beneficios, las responsabilidades y las salvaguardas aplicables. Toda la información generada deberá ser digitalizada y georreferenciada para alimentar la línea base socioeconómica y el sistema nacional de indicadores de adaptación.</w:t>
      </w:r>
    </w:p>
    <w:p w:rsidR="21762479" w:rsidP="21762479" w:rsidRDefault="21762479" w14:paraId="7E6F1A99" w14:textId="260AFBE2">
      <w:pPr>
        <w:spacing w:before="40" w:after="40" w:line="276" w:lineRule="auto"/>
        <w:jc w:val="both"/>
      </w:pPr>
    </w:p>
    <w:p w:rsidR="21762479" w:rsidP="21762479" w:rsidRDefault="21762479" w14:paraId="76CF28E2" w14:textId="146D75D4">
      <w:pPr>
        <w:spacing w:before="40" w:after="40" w:line="276" w:lineRule="auto"/>
        <w:jc w:val="both"/>
      </w:pPr>
    </w:p>
    <w:p w:rsidR="21762479" w:rsidP="21762479" w:rsidRDefault="21762479" w14:paraId="7AEC78AB" w14:textId="31AB402B">
      <w:pPr>
        <w:spacing w:before="40" w:after="40" w:line="276" w:lineRule="auto"/>
        <w:jc w:val="both"/>
      </w:pPr>
    </w:p>
    <w:p w:rsidR="21762479" w:rsidP="21762479" w:rsidRDefault="21762479" w14:paraId="4F134EA1" w14:textId="33D59662">
      <w:pPr>
        <w:spacing w:before="40" w:after="40" w:line="276" w:lineRule="auto"/>
        <w:jc w:val="both"/>
      </w:pPr>
    </w:p>
    <w:p w:rsidR="21762479" w:rsidP="21762479" w:rsidRDefault="21762479" w14:paraId="681337FB" w14:textId="49F1E474">
      <w:pPr>
        <w:spacing w:before="40" w:after="40" w:line="276" w:lineRule="auto"/>
        <w:jc w:val="both"/>
      </w:pPr>
    </w:p>
    <w:p w:rsidR="3BA4E5AC" w:rsidP="2D608A68" w:rsidRDefault="3BA4E5AC" w14:paraId="1745ED9D" w14:textId="6F80947C">
      <w:pPr>
        <w:spacing w:before="40" w:after="40" w:line="276" w:lineRule="auto"/>
        <w:jc w:val="both"/>
        <w:rPr>
          <w:b/>
          <w:bCs/>
        </w:rPr>
      </w:pPr>
      <w:r w:rsidRPr="2D608A68">
        <w:rPr>
          <w:b/>
          <w:bCs/>
        </w:rPr>
        <w:t>Tabla n° 3. Criterios de aceptación y medios de verificación, Producto 1</w:t>
      </w:r>
    </w:p>
    <w:tbl>
      <w:tblPr>
        <w:tblW w:w="0" w:type="auto"/>
        <w:tblLook w:val="04A0" w:firstRow="1" w:lastRow="0" w:firstColumn="1" w:lastColumn="0" w:noHBand="0" w:noVBand="1"/>
      </w:tblPr>
      <w:tblGrid>
        <w:gridCol w:w="2855"/>
        <w:gridCol w:w="6815"/>
      </w:tblGrid>
      <w:tr w:rsidR="2D608A68" w:rsidTr="2D608A68" w14:paraId="12F6509F" w14:textId="77777777">
        <w:trPr>
          <w:trHeight w:val="300"/>
        </w:trPr>
        <w:tc>
          <w:tcPr>
            <w:tcW w:w="2869"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shd w:val="clear" w:color="auto" w:fill="D9D9D9" w:themeFill="background1" w:themeFillShade="D9"/>
            <w:tcMar>
              <w:top w:w="80" w:type="dxa"/>
              <w:left w:w="120" w:type="dxa"/>
              <w:bottom w:w="80" w:type="dxa"/>
              <w:right w:w="120" w:type="dxa"/>
            </w:tcMar>
            <w:vAlign w:val="center"/>
          </w:tcPr>
          <w:p w:rsidR="2D608A68" w:rsidP="2D608A68" w:rsidRDefault="2D608A68" w14:paraId="4B3EC318" w14:textId="47DF2B59">
            <w:pPr>
              <w:spacing w:before="40" w:after="40" w:line="276" w:lineRule="auto"/>
              <w:jc w:val="both"/>
              <w:rPr>
                <w:b/>
                <w:bCs/>
              </w:rPr>
            </w:pPr>
            <w:r w:rsidRPr="2D608A68">
              <w:rPr>
                <w:b/>
                <w:bCs/>
              </w:rPr>
              <w:t>Alcance y criterios de aceptación</w:t>
            </w:r>
          </w:p>
        </w:tc>
        <w:tc>
          <w:tcPr>
            <w:tcW w:w="6862"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shd w:val="clear" w:color="auto" w:fill="D9D9D9" w:themeFill="background1" w:themeFillShade="D9"/>
            <w:tcMar>
              <w:top w:w="80" w:type="dxa"/>
              <w:left w:w="120" w:type="dxa"/>
              <w:bottom w:w="80" w:type="dxa"/>
              <w:right w:w="120" w:type="dxa"/>
            </w:tcMar>
          </w:tcPr>
          <w:p w:rsidR="2D608A68" w:rsidP="2D608A68" w:rsidRDefault="2D608A68" w14:paraId="3B361D8E" w14:textId="26DDC818">
            <w:pPr>
              <w:spacing w:before="40" w:after="40" w:line="276" w:lineRule="auto"/>
              <w:jc w:val="both"/>
              <w:rPr>
                <w:color w:val="000000" w:themeColor="text1"/>
              </w:rPr>
            </w:pPr>
            <w:r w:rsidRPr="2D608A68">
              <w:rPr>
                <w:color w:val="000000" w:themeColor="text1"/>
              </w:rPr>
              <w:t>1. Plan operativo y financiero ajustado; equipo clave habilitado; taller de instalación realizado. 2. Acta de recepción documental de la avanzada del MIDA (apartado 3.7.0, referencias A1 a A5) firmada, con el informe de conformidad o de defectos de los 5 PMF de fincas modelo recibidos. 3. Encuesta socioeconómica diagnóstica aplicada en las 55 fincas seleccionadas por la Organización ejecutora e integrada con la línea base de las 5 fincas modelo, hasta consolidar las 60. 4. Primera matriz de priorización con criterios de género e interseccionalidad. 5. Actualización del PMFS extendida de las 5 fincas modelo a las 60.</w:t>
            </w:r>
          </w:p>
        </w:tc>
      </w:tr>
      <w:tr w:rsidR="2D608A68" w:rsidTr="2D608A68" w14:paraId="23B45BC5" w14:textId="77777777">
        <w:trPr>
          <w:trHeight w:val="300"/>
        </w:trPr>
        <w:tc>
          <w:tcPr>
            <w:tcW w:w="2869"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shd w:val="clear" w:color="auto" w:fill="D9D9D9" w:themeFill="background1" w:themeFillShade="D9"/>
            <w:tcMar>
              <w:top w:w="80" w:type="dxa"/>
              <w:left w:w="120" w:type="dxa"/>
              <w:bottom w:w="80" w:type="dxa"/>
              <w:right w:w="120" w:type="dxa"/>
            </w:tcMar>
            <w:vAlign w:val="center"/>
          </w:tcPr>
          <w:p w:rsidR="2D608A68" w:rsidP="2D608A68" w:rsidRDefault="2D608A68" w14:paraId="1F5F5929" w14:textId="426F02F0">
            <w:pPr>
              <w:spacing w:before="40" w:after="40" w:line="276" w:lineRule="auto"/>
              <w:jc w:val="both"/>
              <w:rPr>
                <w:b/>
                <w:bCs/>
                <w:color w:val="000000" w:themeColor="text1"/>
              </w:rPr>
            </w:pPr>
            <w:r w:rsidRPr="2D608A68">
              <w:rPr>
                <w:b/>
                <w:bCs/>
                <w:color w:val="000000" w:themeColor="text1"/>
              </w:rPr>
              <w:t>Medio de verificación</w:t>
            </w:r>
          </w:p>
        </w:tc>
        <w:tc>
          <w:tcPr>
            <w:tcW w:w="6862"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shd w:val="clear" w:color="auto" w:fill="D9D9D9" w:themeFill="background1" w:themeFillShade="D9"/>
            <w:tcMar>
              <w:top w:w="80" w:type="dxa"/>
              <w:left w:w="120" w:type="dxa"/>
              <w:bottom w:w="80" w:type="dxa"/>
              <w:right w:w="120" w:type="dxa"/>
            </w:tcMar>
          </w:tcPr>
          <w:p w:rsidR="2D608A68" w:rsidP="2D608A68" w:rsidRDefault="2D608A68" w14:paraId="2B9D6D82" w14:textId="2003083C">
            <w:pPr>
              <w:spacing w:before="40" w:after="40" w:line="276" w:lineRule="auto"/>
              <w:jc w:val="both"/>
              <w:rPr>
                <w:color w:val="000000" w:themeColor="text1"/>
              </w:rPr>
            </w:pPr>
            <w:r w:rsidRPr="2D608A68">
              <w:rPr>
                <w:color w:val="000000" w:themeColor="text1"/>
              </w:rPr>
              <w:t>Documento aprobado por Fundación Natura con concurrencia del MIDA.</w:t>
            </w:r>
          </w:p>
        </w:tc>
      </w:tr>
      <w:tr w:rsidR="2D608A68" w:rsidTr="2D608A68" w14:paraId="2476B6DA" w14:textId="77777777">
        <w:trPr>
          <w:trHeight w:val="300"/>
        </w:trPr>
        <w:tc>
          <w:tcPr>
            <w:tcW w:w="2869"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shd w:val="clear" w:color="auto" w:fill="D9D9D9" w:themeFill="background1" w:themeFillShade="D9"/>
            <w:tcMar>
              <w:top w:w="80" w:type="dxa"/>
              <w:left w:w="120" w:type="dxa"/>
              <w:bottom w:w="80" w:type="dxa"/>
              <w:right w:w="120" w:type="dxa"/>
            </w:tcMar>
            <w:vAlign w:val="center"/>
          </w:tcPr>
          <w:p w:rsidR="2D608A68" w:rsidP="2D608A68" w:rsidRDefault="2D608A68" w14:paraId="7D3335C6" w14:textId="1D4584A4">
            <w:pPr>
              <w:spacing w:before="40" w:after="40" w:line="276" w:lineRule="auto"/>
              <w:jc w:val="both"/>
              <w:rPr>
                <w:b/>
                <w:bCs/>
                <w:color w:val="000000" w:themeColor="text1"/>
              </w:rPr>
            </w:pPr>
            <w:r w:rsidRPr="2D608A68">
              <w:rPr>
                <w:b/>
                <w:bCs/>
                <w:color w:val="000000" w:themeColor="text1"/>
              </w:rPr>
              <w:t>Responsable de aprobación</w:t>
            </w:r>
          </w:p>
        </w:tc>
        <w:tc>
          <w:tcPr>
            <w:tcW w:w="6862"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shd w:val="clear" w:color="auto" w:fill="D9D9D9" w:themeFill="background1" w:themeFillShade="D9"/>
            <w:tcMar>
              <w:top w:w="80" w:type="dxa"/>
              <w:left w:w="120" w:type="dxa"/>
              <w:bottom w:w="80" w:type="dxa"/>
              <w:right w:w="120" w:type="dxa"/>
            </w:tcMar>
          </w:tcPr>
          <w:p w:rsidR="2D608A68" w:rsidP="2D608A68" w:rsidRDefault="2D608A68" w14:paraId="2D55425B" w14:textId="6C2F2305">
            <w:pPr>
              <w:spacing w:before="40" w:after="40" w:line="276" w:lineRule="auto"/>
              <w:jc w:val="both"/>
              <w:rPr>
                <w:color w:val="000000" w:themeColor="text1"/>
              </w:rPr>
            </w:pPr>
            <w:r w:rsidRPr="2D608A68">
              <w:rPr>
                <w:color w:val="000000" w:themeColor="text1"/>
              </w:rPr>
              <w:t>MIDA-UAVCC</w:t>
            </w:r>
          </w:p>
        </w:tc>
      </w:tr>
      <w:tr w:rsidR="2D608A68" w:rsidTr="2D608A68" w14:paraId="409274B0" w14:textId="77777777">
        <w:trPr>
          <w:trHeight w:val="300"/>
        </w:trPr>
        <w:tc>
          <w:tcPr>
            <w:tcW w:w="2869"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shd w:val="clear" w:color="auto" w:fill="D9D9D9" w:themeFill="background1" w:themeFillShade="D9"/>
            <w:tcMar>
              <w:top w:w="80" w:type="dxa"/>
              <w:left w:w="120" w:type="dxa"/>
              <w:bottom w:w="80" w:type="dxa"/>
              <w:right w:w="120" w:type="dxa"/>
            </w:tcMar>
            <w:vAlign w:val="center"/>
          </w:tcPr>
          <w:p w:rsidR="2D608A68" w:rsidP="2D608A68" w:rsidRDefault="2D608A68" w14:paraId="1AFFC98C" w14:textId="283D9F0A">
            <w:pPr>
              <w:spacing w:before="40" w:after="40" w:line="276" w:lineRule="auto"/>
              <w:jc w:val="both"/>
              <w:rPr>
                <w:b/>
                <w:bCs/>
                <w:color w:val="000000" w:themeColor="text1"/>
              </w:rPr>
            </w:pPr>
            <w:r w:rsidRPr="2D608A68">
              <w:rPr>
                <w:b/>
                <w:bCs/>
                <w:color w:val="000000" w:themeColor="text1"/>
              </w:rPr>
              <w:t>Plazo de entrega</w:t>
            </w:r>
          </w:p>
        </w:tc>
        <w:tc>
          <w:tcPr>
            <w:tcW w:w="6862" w:type="dxa"/>
            <w:tcBorders>
              <w:top w:val="single" w:color="7F7F7F" w:themeColor="text1" w:themeTint="80" w:sz="8" w:space="0"/>
              <w:left w:val="single" w:color="7F7F7F" w:themeColor="text1" w:themeTint="80" w:sz="8" w:space="0"/>
              <w:bottom w:val="single" w:color="7F7F7F" w:themeColor="text1" w:themeTint="80" w:sz="8" w:space="0"/>
              <w:right w:val="single" w:color="7F7F7F" w:themeColor="text1" w:themeTint="80" w:sz="8" w:space="0"/>
            </w:tcBorders>
            <w:shd w:val="clear" w:color="auto" w:fill="D9D9D9" w:themeFill="background1" w:themeFillShade="D9"/>
            <w:tcMar>
              <w:top w:w="80" w:type="dxa"/>
              <w:left w:w="120" w:type="dxa"/>
              <w:bottom w:w="80" w:type="dxa"/>
              <w:right w:w="120" w:type="dxa"/>
            </w:tcMar>
          </w:tcPr>
          <w:p w:rsidR="2D608A68" w:rsidP="2D608A68" w:rsidRDefault="2D608A68" w14:paraId="70AB1664" w14:textId="5274540E">
            <w:pPr>
              <w:spacing w:before="40" w:after="40" w:line="276" w:lineRule="auto"/>
              <w:jc w:val="both"/>
              <w:rPr>
                <w:color w:val="000000" w:themeColor="text1"/>
              </w:rPr>
            </w:pPr>
            <w:r w:rsidRPr="2D608A68">
              <w:rPr>
                <w:color w:val="000000" w:themeColor="text1"/>
              </w:rPr>
              <w:t>Trimestre 1 del Año 1 (90 días calendario a partir de la orden de proceder)</w:t>
            </w:r>
          </w:p>
        </w:tc>
      </w:tr>
    </w:tbl>
    <w:p w:rsidR="2D608A68" w:rsidP="00D86E71" w:rsidRDefault="2D608A68" w14:paraId="71DDD29B" w14:textId="2E45D83A"/>
    <w:p w:rsidR="2D608A68" w:rsidP="00D86E71" w:rsidRDefault="2D608A68" w14:paraId="1FB3F8EE" w14:textId="188D8D8A"/>
    <w:p w:rsidRPr="0056608D" w:rsidR="00D200AB" w:rsidP="00314434" w:rsidRDefault="00D200AB" w14:paraId="689894C6" w14:textId="77777777">
      <w:pPr>
        <w:pStyle w:val="Ttulo3"/>
        <w:spacing w:line="276" w:lineRule="auto"/>
        <w:jc w:val="both"/>
        <w:rPr/>
      </w:pPr>
      <w:bookmarkStart w:name="_Toc1323844636" w:id="1326769734"/>
      <w:bookmarkStart w:name="_Toc396795696" w:id="1546554304"/>
      <w:r w:rsidR="7D49FE0D">
        <w:rPr/>
        <w:t>PRODUCTO 2: ELABORACIÓN Y VALIDACIÓN DE LOS 60 PLANES DE MANEJO DE FINCA</w:t>
      </w:r>
      <w:bookmarkEnd w:id="1326769734"/>
      <w:bookmarkEnd w:id="1546554304"/>
    </w:p>
    <w:p w:rsidRPr="0056608D" w:rsidR="00D200AB" w:rsidP="00314434" w:rsidRDefault="00D200AB" w14:paraId="40904ECA" w14:textId="77777777">
      <w:pPr>
        <w:spacing w:before="60" w:after="60" w:line="276" w:lineRule="auto"/>
        <w:jc w:val="both"/>
      </w:pPr>
      <w:r w:rsidRPr="0056608D">
        <w:t xml:space="preserve">El segundo entregable comprende la socialización del subproyecto con las comunidades beneficiarias, el análisis técnico de las condiciones prediales y la elaboración, validación y entrega formal de los 60 </w:t>
      </w:r>
      <w:r w:rsidRPr="0056608D" w:rsidR="0C0AFA87">
        <w:t>planes de manejo de finca</w:t>
      </w:r>
      <w:r w:rsidRPr="0056608D">
        <w:t xml:space="preserve">. Cada plan constituirá un instrumento técnico individualizado que orientará la </w:t>
      </w:r>
      <w:r w:rsidRPr="0056608D">
        <w:lastRenderedPageBreak/>
        <w:t>transformación de la finca hacia sistemas productivos resilientes, con actualización del PMF específica por sitio.</w:t>
      </w:r>
    </w:p>
    <w:p w:rsidRPr="0056608D" w:rsidR="00D200AB" w:rsidP="00314434" w:rsidRDefault="00D200AB" w14:paraId="7B2B7392" w14:textId="77777777">
      <w:pPr>
        <w:spacing w:before="60" w:after="60" w:line="276" w:lineRule="auto"/>
        <w:jc w:val="both"/>
      </w:pPr>
      <w:r w:rsidRPr="0056608D">
        <w:rPr>
          <w:b/>
          <w:bCs/>
        </w:rPr>
        <w:t>Socialización del subproyecto y derechos de los beneficiarios</w:t>
      </w:r>
    </w:p>
    <w:p w:rsidRPr="0056608D" w:rsidR="00D200AB" w:rsidP="00314434" w:rsidRDefault="00D200AB" w14:paraId="4CFDA039" w14:textId="77777777">
      <w:pPr>
        <w:spacing w:before="60" w:after="60" w:line="276" w:lineRule="auto"/>
        <w:jc w:val="both"/>
      </w:pPr>
      <w:r w:rsidRPr="0056608D">
        <w:t>La Organización ejecutora organizará y facilitará 4 eventos de socialización, uno en cada agencia del MIDA de los 4 distritos beneficiarios, con el propósito de establecer una comprensión común de la lógica de intervención y de los compromisos adquiridos. La meta de participación es de 120 a 200 productores potenciales, incluyendo a los técnicos extensionistas.</w:t>
      </w:r>
    </w:p>
    <w:p w:rsidRPr="0056608D" w:rsidR="00D200AB" w:rsidP="00314434" w:rsidRDefault="00D200AB" w14:paraId="38F89209" w14:textId="73621D3C">
      <w:pPr>
        <w:spacing w:before="60" w:after="60" w:line="276" w:lineRule="auto"/>
        <w:jc w:val="both"/>
      </w:pPr>
      <w:r w:rsidR="7D49FE0D">
        <w:rPr/>
        <w:t xml:space="preserve">Los eventos promoverán activamente la participación de mujeres productoras mediante el ajuste de horarios y días, considerando las responsabilidades del hogar, y a través de la habilitación de espacios de cuidado infantil con personal calificado. Los contenidos mínimos abarcarán los objetivos del subproyecto, el cronograma de implementación, la metodología de escuelas de campo, y los derechos y obligaciones de los beneficiarios. Como evidencia, la organización ejecutora entregará los materiales informativos </w:t>
      </w:r>
      <w:r w:rsidR="571B41CF">
        <w:rPr/>
        <w:t>distribuidos,</w:t>
      </w:r>
      <w:r w:rsidR="7D49FE0D">
        <w:rPr/>
        <w:t xml:space="preserve"> cuyas piezas respetarán la línea gráfica del Programa y los logotipos del Fondo de Adaptación, el MIDA y Fundación Natura</w:t>
      </w:r>
      <w:r w:rsidR="3AF12A00">
        <w:rPr/>
        <w:t>,</w:t>
      </w:r>
      <w:r w:rsidR="7D49FE0D">
        <w:rPr/>
        <w:t xml:space="preserve"> junto con las actas de participación y consentimiento libre, previo e informado, debidamente firmadas.</w:t>
      </w:r>
    </w:p>
    <w:p w:rsidR="21762479" w:rsidP="21762479" w:rsidRDefault="21762479" w14:paraId="2AFFF5D4" w14:textId="17F7C1F8">
      <w:pPr>
        <w:spacing w:before="60" w:after="60" w:line="276" w:lineRule="auto"/>
        <w:jc w:val="both"/>
      </w:pPr>
    </w:p>
    <w:p w:rsidR="21762479" w:rsidP="21762479" w:rsidRDefault="21762479" w14:paraId="4AA209E6" w14:textId="7A86FA41">
      <w:pPr>
        <w:spacing w:before="60" w:after="60" w:line="276" w:lineRule="auto"/>
        <w:jc w:val="both"/>
      </w:pPr>
    </w:p>
    <w:p w:rsidR="21762479" w:rsidP="21762479" w:rsidRDefault="21762479" w14:paraId="289F8BF2" w14:textId="7863D995">
      <w:pPr>
        <w:spacing w:before="60" w:after="60" w:line="276" w:lineRule="auto"/>
        <w:jc w:val="both"/>
      </w:pPr>
    </w:p>
    <w:p w:rsidRPr="0056608D" w:rsidR="00D200AB" w:rsidP="00314434" w:rsidRDefault="00D200AB" w14:paraId="33072941" w14:textId="77777777">
      <w:pPr>
        <w:spacing w:before="60" w:after="60" w:line="276" w:lineRule="auto"/>
        <w:jc w:val="both"/>
      </w:pPr>
      <w:r w:rsidRPr="2D608A68">
        <w:rPr>
          <w:b/>
          <w:bCs/>
        </w:rPr>
        <w:t xml:space="preserve">Criterios mínimos de calidad para los </w:t>
      </w:r>
      <w:r w:rsidRPr="2D608A68" w:rsidR="0C0AFA87">
        <w:rPr>
          <w:b/>
          <w:bCs/>
        </w:rPr>
        <w:t>planes de manejo de finca</w:t>
      </w:r>
    </w:p>
    <w:p w:rsidR="3ABEAAD4" w:rsidP="2D608A68" w:rsidRDefault="3ABEAAD4" w14:paraId="28174D96" w14:textId="0CE79451">
      <w:pPr>
        <w:spacing w:before="60" w:after="60" w:line="276" w:lineRule="auto"/>
        <w:jc w:val="both"/>
      </w:pPr>
      <w:r w:rsidR="2851E426">
        <w:rPr/>
        <w:t>Cada uno de los 55 planes de manejo de finca a cargo de la Organización ejecutora deberá satisfacer estándares mínimos de calidad técnica que aseguren su robustez metodológica, su trazabilidad y su pertinencia para la transformación productiva de las fincas. La consistencia técnica exige que el plan integre, de manera coherente, los resultados del análisis de suelos efectuado por laboratorio acreditado; la cartografía digital georreferenciada debe cumplir con la descripción técnica que se muestr</w:t>
      </w:r>
      <w:r w:rsidR="2851E426">
        <w:rPr/>
        <w:t xml:space="preserve">a </w:t>
      </w:r>
      <w:r w:rsidRPr="21762479" w:rsidR="2851E426">
        <w:rPr>
          <w:color w:val="auto"/>
        </w:rPr>
        <w:t xml:space="preserve">en </w:t>
      </w:r>
      <w:r w:rsidRPr="21762479" w:rsidR="2851E426">
        <w:rPr>
          <w:color w:val="auto"/>
          <w:u w:val="single"/>
        </w:rPr>
        <w:t>Anexo - Lineamientos Metodologicos V0</w:t>
      </w:r>
      <w:r w:rsidR="2851E426">
        <w:rPr/>
        <w:t xml:space="preserve"> </w:t>
      </w:r>
      <w:r w:rsidR="2851E426">
        <w:rPr/>
        <w:t xml:space="preserve">vinculada a la base de datos de los 60 planes; el uso actual del suelo y cobertura vegetal; y el plan de inversión predial alineado con el calendario agrícola del Arco Seco y con la estructura presupuestaria del subproyecto. La validación institucional exige la firma tripartita del productor, del técnico de la organización ejecutora y del técnico responsable de la agencia regional del MIDA, sin la cual el plan no será aceptado como entregable. Los 5 PMF de las fincas modelo elaborados por el MIDA se rigen por estos mismos criterios de calidad: la Organización ejecutora verifica su cumplimiento al recibirlos, dentro de la ventana de objeción técnica del apartado 3.7.0, y no los </w:t>
      </w:r>
      <w:r w:rsidR="2851E426">
        <w:rPr/>
        <w:t>re-elabora</w:t>
      </w:r>
      <w:r w:rsidR="2851E426">
        <w:rPr/>
        <w:t>.</w:t>
      </w:r>
    </w:p>
    <w:p w:rsidRPr="0056608D" w:rsidR="00D200AB" w:rsidP="00314434" w:rsidRDefault="00D200AB" w14:paraId="3BA196D5" w14:textId="77777777">
      <w:pPr>
        <w:spacing w:before="60" w:after="60" w:line="276" w:lineRule="auto"/>
        <w:jc w:val="both"/>
      </w:pPr>
      <w:r w:rsidRPr="0056608D">
        <w:t>El uso obligatorio de información georreferenciada se extiende a la totalidad de los puntos de muestreo de suelo, a los polígonos de las fincas verificados en el Sistema de Información Geográfica Agropecuaria de Panamá y a las áreas de intervención tecnológica priorizada. La integración de SbN es obligatoria y debe explicitarse mediante una matriz tecnológica por finca que identifique al menos las dimensiones de manejo silvopastoril, gestión hídrica, bioinsumos, diversificación productiva y conservación de fuentes de agua.</w:t>
      </w:r>
    </w:p>
    <w:p w:rsidRPr="0056608D" w:rsidR="00D200AB" w:rsidP="00314434" w:rsidRDefault="00D200AB" w14:paraId="4124476A" w14:textId="77777777">
      <w:pPr>
        <w:spacing w:before="60" w:after="60" w:line="276" w:lineRule="auto"/>
        <w:jc w:val="both"/>
      </w:pPr>
      <w:r w:rsidRPr="0056608D">
        <w:t xml:space="preserve">Cada plan deberá incluir una matriz de vulnerabilidad climática que califique amenazas como el estrés hídrico, la irregularidad de lluvias y los riesgos de erosión, y que determine explícitamente el vínculo entre la amenaza climática y la solución basada en la naturaleza (SbN) propuesta, priorizando la resiliencia del medio de vida frente a amenazas producidas por los efectos del cambio climático. Las recomendaciones de fertilización, encalado, selección de especies y manejo de residuos deberán sustentarse directamente en los resultados de laboratorio, evitando recomendaciones genéricas o no respaldadas. Cualquier plan que no satisfaga estos criterios será devuelto por MIDA y/o Fundación Natura para subsanación, sin posibilidad de iniciar la </w:t>
      </w:r>
      <w:r w:rsidRPr="0056608D">
        <w:lastRenderedPageBreak/>
        <w:t>implementación física hasta alcanzar la conformidad técnica plena.</w:t>
      </w:r>
    </w:p>
    <w:p w:rsidRPr="0056608D" w:rsidR="00D200AB" w:rsidP="00314434" w:rsidRDefault="00D200AB" w14:paraId="27D485C6" w14:textId="77777777">
      <w:pPr>
        <w:spacing w:before="60" w:after="60" w:line="276" w:lineRule="auto"/>
        <w:jc w:val="both"/>
      </w:pPr>
      <w:r w:rsidRPr="0056608D">
        <w:rPr>
          <w:b/>
          <w:bCs/>
        </w:rPr>
        <w:t>Análisis de suelos y georreferenciación predial</w:t>
      </w:r>
    </w:p>
    <w:p w:rsidRPr="0056608D" w:rsidR="00D200AB" w:rsidP="00314434" w:rsidRDefault="00D200AB" w14:paraId="1F1CD5B9" w14:textId="77777777">
      <w:pPr>
        <w:spacing w:before="60" w:after="60" w:line="276" w:lineRule="auto"/>
        <w:jc w:val="both"/>
      </w:pPr>
      <w:r>
        <w:t>La Organización ejecutora tomará muestras de suelo georreferenciadas en las 60 fincas, con la unidad de muestreo definida según topografía y tipo de suelo. El procesamiento se realizará en un laboratorio acreditado por la autoridad nacional competente y generará reportes de caracterización física y química que orientarán de forma obligatoria las recomendaciones de fertilización orgánica, encalado y selección de especies para los sistemas productivos de cada finca.</w:t>
      </w:r>
    </w:p>
    <w:p w:rsidR="09E82545" w:rsidP="2D608A68" w:rsidRDefault="09E82545" w14:paraId="774A6CB9" w14:textId="14C4F0F8">
      <w:pPr>
        <w:spacing w:before="60" w:after="60" w:line="276" w:lineRule="auto"/>
        <w:jc w:val="both"/>
      </w:pPr>
      <w:r w:rsidRPr="21762479" w:rsidR="0917A447">
        <w:rPr>
          <w:b w:val="0"/>
          <w:bCs w:val="0"/>
          <w:color w:val="auto"/>
        </w:rPr>
        <w:t>La Organización ejecutora producirá además cartografía digital en formato editable y georreferenciado, con calidad cartográfica, debidamente estructurada, legible y compatible con los sistemas de información geográfica, acompañada de metadatos y archivos de simbología, de la situación actual de cada una de las 55 fincas a su cargo. La cartografía de las 5 fincas modelo se recibe del MIDA y se integra a la misma base de datos predial, en los mismos formatos y con los mismos metadatos</w:t>
      </w:r>
      <w:r w:rsidRPr="21762479" w:rsidR="0917A447">
        <w:rPr>
          <w:b w:val="1"/>
          <w:bCs w:val="1"/>
        </w:rPr>
        <w:t>.</w:t>
      </w:r>
    </w:p>
    <w:p w:rsidR="21762479" w:rsidP="21762479" w:rsidRDefault="21762479" w14:paraId="4EB85626" w14:textId="0D845626">
      <w:pPr>
        <w:spacing w:before="60" w:after="60" w:line="276" w:lineRule="auto"/>
        <w:jc w:val="both"/>
        <w:rPr>
          <w:b w:val="1"/>
          <w:bCs w:val="1"/>
        </w:rPr>
      </w:pPr>
    </w:p>
    <w:p w:rsidR="21762479" w:rsidP="21762479" w:rsidRDefault="21762479" w14:paraId="53A5A669" w14:textId="30EA53AF">
      <w:pPr>
        <w:spacing w:before="60" w:after="60" w:line="276" w:lineRule="auto"/>
        <w:jc w:val="both"/>
        <w:rPr>
          <w:b w:val="1"/>
          <w:bCs w:val="1"/>
        </w:rPr>
      </w:pPr>
    </w:p>
    <w:p w:rsidR="09E82545" w:rsidP="2D608A68" w:rsidRDefault="09E82545" w14:paraId="50DBDC03" w14:textId="475F675F">
      <w:pPr>
        <w:spacing w:before="60" w:after="60" w:line="276" w:lineRule="auto"/>
        <w:jc w:val="both"/>
        <w:rPr>
          <w:b/>
          <w:bCs/>
        </w:rPr>
      </w:pPr>
      <w:r w:rsidRPr="2D608A68">
        <w:rPr>
          <w:b/>
          <w:bCs/>
        </w:rPr>
        <w:t>Elaboración y validación tripartita de los planes de manejo de finca</w:t>
      </w:r>
    </w:p>
    <w:p w:rsidR="09E82545" w:rsidP="2D608A68" w:rsidRDefault="09E82545" w14:paraId="0947624D" w14:textId="50EEBE09">
      <w:pPr>
        <w:spacing w:before="60" w:after="60" w:line="276" w:lineRule="auto"/>
        <w:jc w:val="both"/>
      </w:pPr>
      <w:r w:rsidRPr="2D608A68">
        <w:t>Con base en los análisis de suelos, la cartografía predial y la información socioeconómica de la línea base, la Organización ejecutora elaborará 55 planes de manejo de finca individualizados que incluirán el modelo productivo de transición, el plan de inversiones, las tecnologías y SbN recomendadas, el cronograma de implementación, los indicadores de seguimiento y la actualización del PGAS específica por sitio.</w:t>
      </w:r>
    </w:p>
    <w:p w:rsidR="09E82545" w:rsidP="2D608A68" w:rsidRDefault="09E82545" w14:paraId="12C3002B" w14:textId="0C7534BC">
      <w:pPr>
        <w:spacing w:before="60" w:after="60" w:line="276" w:lineRule="auto"/>
        <w:jc w:val="both"/>
      </w:pPr>
      <w:r w:rsidRPr="2D608A68">
        <w:t>Cada plan será validado mediante un proceso tripartito con la firma del productor o productora, un representante de la organización ejecutora y un técnico del MIDA. Esta validación garantiza la apropiación del plan por parte del beneficiario y la alineación técnica con los estándares del Programa.</w:t>
      </w:r>
    </w:p>
    <w:p w:rsidRPr="0056608D" w:rsidR="00D200AB" w:rsidP="00314434" w:rsidRDefault="00D200AB" w14:paraId="6215CCB1" w14:textId="5FF93F21">
      <w:pPr>
        <w:spacing w:before="60" w:after="60" w:line="276" w:lineRule="auto"/>
        <w:jc w:val="both"/>
      </w:pPr>
      <w:r w:rsidRPr="0056608D">
        <w:rPr>
          <w:b/>
          <w:bCs/>
        </w:rPr>
        <w:t xml:space="preserve">Tabla n° 4. Criterios de aceptación y medios de </w:t>
      </w:r>
      <w:r w:rsidRPr="0056608D" w:rsidR="0021466C">
        <w:rPr>
          <w:b/>
          <w:bCs/>
        </w:rPr>
        <w:t>verificación,</w:t>
      </w:r>
      <w:r w:rsidRPr="0056608D">
        <w:rPr>
          <w:b/>
          <w:bCs/>
        </w:rPr>
        <w:t xml:space="preserve"> Producto 2</w:t>
      </w:r>
    </w:p>
    <w:p w:rsidRPr="0056608D" w:rsidR="00D200AB" w:rsidP="00314434" w:rsidRDefault="00D200AB" w14:paraId="795A8F51" w14:textId="77777777">
      <w:pPr>
        <w:spacing w:before="40" w:after="40" w:line="276" w:lineRule="auto"/>
      </w:pPr>
    </w:p>
    <w:tbl>
      <w:tblPr>
        <w:tblW w:w="10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hemeFill="background1" w:themeFillShade="D9"/>
        <w:tblCellMar>
          <w:left w:w="10" w:type="dxa"/>
          <w:right w:w="10" w:type="dxa"/>
        </w:tblCellMar>
        <w:tblLook w:val="04A0" w:firstRow="1" w:lastRow="0" w:firstColumn="1" w:lastColumn="0" w:noHBand="0" w:noVBand="1"/>
      </w:tblPr>
      <w:tblGrid>
        <w:gridCol w:w="3000"/>
        <w:gridCol w:w="7256"/>
      </w:tblGrid>
      <w:tr w:rsidRPr="0056608D" w:rsidR="0056608D" w:rsidTr="2D608A68" w14:paraId="33EFBBF4" w14:textId="77777777">
        <w:tc>
          <w:tcPr>
            <w:tcW w:w="300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D200AB" w:rsidP="00314434" w:rsidRDefault="00D200AB" w14:paraId="223921A5" w14:textId="77777777">
            <w:pPr>
              <w:spacing w:before="40" w:after="40" w:line="276" w:lineRule="auto"/>
            </w:pPr>
            <w:r w:rsidRPr="0056608D">
              <w:rPr>
                <w:b/>
                <w:bCs/>
              </w:rPr>
              <w:t>Alcance y criterios de aceptación</w:t>
            </w:r>
          </w:p>
        </w:tc>
        <w:tc>
          <w:tcPr>
            <w:tcW w:w="72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D200AB" w:rsidP="2D608A68" w:rsidRDefault="2A26B152" w14:paraId="04CC7D4E" w14:textId="5FAFA5A1">
            <w:pPr>
              <w:spacing w:before="40" w:after="40" w:line="276" w:lineRule="auto"/>
              <w:jc w:val="both"/>
            </w:pPr>
            <w:r w:rsidRPr="2D608A68">
              <w:t>55 planes de manejo de finca elaborados por la Organización ejecutora, que sumados a los 5 de las fincas modelo entregados por el MIDA completan los 60 del Subproyecto, con análisis de suelo de laboratorio acreditado, cartografía digital georreferenciada en formatos Shapefile/GeoPackage y KML/KMZ/CSV/GEOJSON, planes de inversión, matriz de vulnerabilidad climática con vínculo amenaza-SbN, validación tripartita firmada por productor, organización ejecutora y MIDA, y actualización del PMFS específica por sitio.</w:t>
            </w:r>
          </w:p>
        </w:tc>
      </w:tr>
      <w:tr w:rsidRPr="0056608D" w:rsidR="0056608D" w:rsidTr="2D608A68" w14:paraId="5B3C3E0A" w14:textId="77777777">
        <w:tc>
          <w:tcPr>
            <w:tcW w:w="300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D200AB" w:rsidP="00314434" w:rsidRDefault="00D200AB" w14:paraId="0F0A5656" w14:textId="77777777">
            <w:pPr>
              <w:spacing w:before="40" w:after="40" w:line="276" w:lineRule="auto"/>
            </w:pPr>
            <w:r w:rsidRPr="0056608D">
              <w:rPr>
                <w:b/>
                <w:bCs/>
              </w:rPr>
              <w:t>Medio de verificación</w:t>
            </w:r>
          </w:p>
        </w:tc>
        <w:tc>
          <w:tcPr>
            <w:tcW w:w="72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D200AB" w:rsidP="00314434" w:rsidRDefault="00D200AB" w14:paraId="1A9EDACA" w14:textId="77777777">
            <w:pPr>
              <w:spacing w:before="40" w:after="40" w:line="276" w:lineRule="auto"/>
              <w:jc w:val="both"/>
            </w:pPr>
            <w:r w:rsidRPr="0056608D">
              <w:t>Planes firmados, actas de validación tripartita y reportes de laboratorio acreditado.</w:t>
            </w:r>
          </w:p>
        </w:tc>
      </w:tr>
      <w:tr w:rsidRPr="0056608D" w:rsidR="0056608D" w:rsidTr="2D608A68" w14:paraId="0F7A25CF" w14:textId="77777777">
        <w:tc>
          <w:tcPr>
            <w:tcW w:w="300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D200AB" w:rsidP="00314434" w:rsidRDefault="00D200AB" w14:paraId="3124EA7D" w14:textId="77777777">
            <w:pPr>
              <w:spacing w:before="40" w:after="40" w:line="276" w:lineRule="auto"/>
            </w:pPr>
            <w:r w:rsidRPr="0056608D">
              <w:rPr>
                <w:b/>
                <w:bCs/>
              </w:rPr>
              <w:t>Responsable de aprobación</w:t>
            </w:r>
          </w:p>
        </w:tc>
        <w:tc>
          <w:tcPr>
            <w:tcW w:w="72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D200AB" w:rsidP="00314434" w:rsidRDefault="00D200AB" w14:paraId="7044839E" w14:textId="77777777">
            <w:pPr>
              <w:spacing w:before="40" w:after="40" w:line="276" w:lineRule="auto"/>
              <w:jc w:val="both"/>
            </w:pPr>
            <w:r w:rsidRPr="0056608D">
              <w:t>MIDA y no objeción Fundación Natura</w:t>
            </w:r>
          </w:p>
        </w:tc>
      </w:tr>
      <w:tr w:rsidRPr="0056608D" w:rsidR="0056608D" w:rsidTr="2D608A68" w14:paraId="20921F46" w14:textId="77777777">
        <w:tc>
          <w:tcPr>
            <w:tcW w:w="300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D200AB" w:rsidP="00314434" w:rsidRDefault="00D200AB" w14:paraId="5C092EC5" w14:textId="77777777">
            <w:pPr>
              <w:spacing w:before="40" w:after="40" w:line="276" w:lineRule="auto"/>
            </w:pPr>
            <w:r w:rsidRPr="0056608D">
              <w:rPr>
                <w:b/>
                <w:bCs/>
              </w:rPr>
              <w:t>Plazo de entrega</w:t>
            </w:r>
          </w:p>
        </w:tc>
        <w:tc>
          <w:tcPr>
            <w:tcW w:w="72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D200AB" w:rsidP="00314434" w:rsidRDefault="00D200AB" w14:paraId="67541AB9" w14:textId="77777777">
            <w:pPr>
              <w:spacing w:before="40" w:after="40" w:line="276" w:lineRule="auto"/>
              <w:jc w:val="both"/>
            </w:pPr>
            <w:r w:rsidRPr="0056608D">
              <w:t>Trimestre 3 del Año 1 (270 días calendario a partir de la orden de proceder)</w:t>
            </w:r>
          </w:p>
        </w:tc>
      </w:tr>
    </w:tbl>
    <w:p w:rsidRPr="0056608D" w:rsidR="00D200AB" w:rsidP="00314434" w:rsidRDefault="00D200AB" w14:paraId="20C681C5" w14:textId="77777777">
      <w:pPr>
        <w:spacing w:before="40" w:after="40" w:line="276" w:lineRule="auto"/>
        <w:jc w:val="both"/>
      </w:pPr>
    </w:p>
    <w:p w:rsidRPr="0056608D" w:rsidR="00476562" w:rsidP="00314434" w:rsidRDefault="00476562" w14:paraId="7A6D2506" w14:textId="77777777">
      <w:pPr>
        <w:spacing w:before="40" w:after="40" w:line="276" w:lineRule="auto"/>
        <w:jc w:val="both"/>
      </w:pPr>
    </w:p>
    <w:p w:rsidRPr="0056608D" w:rsidR="00D200AB" w:rsidP="00314434" w:rsidRDefault="00D200AB" w14:paraId="48325BCD" w14:textId="77777777">
      <w:pPr>
        <w:pStyle w:val="Ttulo3"/>
        <w:spacing w:line="276" w:lineRule="auto"/>
        <w:jc w:val="both"/>
        <w:rPr/>
      </w:pPr>
      <w:bookmarkStart w:name="_Toc302070377" w:id="934535811"/>
      <w:bookmarkStart w:name="_Toc1827680177" w:id="1892032837"/>
      <w:r w:rsidR="7D49FE0D">
        <w:rPr/>
        <w:t>PRODUCTO 3: IMPLEMENTACIÓN DE FINCAS MODELO Y ESCUELAS DE CAMPO AGRÍCOLAS</w:t>
      </w:r>
      <w:bookmarkEnd w:id="934535811"/>
      <w:bookmarkEnd w:id="1892032837"/>
    </w:p>
    <w:p w:rsidR="2D10E0CB" w:rsidP="2D608A68" w:rsidRDefault="2D10E0CB" w14:paraId="7F3CD2A4" w14:textId="0B9BF673">
      <w:pPr>
        <w:spacing w:before="60" w:after="60" w:line="276" w:lineRule="auto"/>
        <w:jc w:val="both"/>
      </w:pPr>
      <w:r w:rsidRPr="2D608A68">
        <w:lastRenderedPageBreak/>
        <w:t xml:space="preserve">El Producto 3 se entrega en DOS TRAMOS, porque sus dos componentes tienen lógicas y ventanas de ejecución distintas. El PRIMER TRAMO son las 5 fincas modelo establecidas, equipadas e inauguradas, y se entrega a más tardar al día doscientos setenta (270) calendario. El SEGUNDO TRAMO es el programa completo de Escuelas de Campo Agrícolas, y se entrega a más tardar al día quinientos cuarenta (540). La razón de este orden es técnica y no administrativa: las fincas modelo son la plataforma pedagógica sobre la que se dictan las Escuelas de Campo, de modo que deben estar operando antes de que el programa formativo comience y antes de que se implemente el resto de las fincas beneficiarias. El tercer entregable consolida dos componentes complementarios: el establecimiento de 5 fincas modelo como centros demostrativos de aprendizaje bajo el enfoque de productor a productor, y la ejecución de un programa de asistencia técnica mediante Escuelas de Campo Agrícolas (ECA) que acompañará a los 60 productores durante el proceso de transformación productiva. Ambos componentes se ejecutan durante el primer y segundo año del subproyecto, en coherencia con la condición de que toda implementación física concluya al cierre del Año 2. </w:t>
      </w:r>
      <w:r w:rsidRPr="2D608A68">
        <w:rPr>
          <w:b/>
          <w:bCs/>
        </w:rPr>
        <w:t>El primer tramo no incluye la elaboración de los 5 PMF de las fincas modelo ni el diseño técnico de sus obras de agua</w:t>
      </w:r>
      <w:r w:rsidRPr="2D608A68">
        <w:t xml:space="preserve">: ambos se reciben del MIDA conforme al apartado 3.7.0. El alcance de la Organización ejecutora en este tramo es exclusivamente la </w:t>
      </w:r>
      <w:r w:rsidRPr="2D608A68">
        <w:rPr>
          <w:b/>
          <w:bCs/>
        </w:rPr>
        <w:t>ejecución en campo</w:t>
      </w:r>
      <w:r w:rsidRPr="2D608A68">
        <w:t>: obra de agua, siembra del paquete demostrativo de SbN, equipamiento, señalización e inauguración.</w:t>
      </w:r>
    </w:p>
    <w:p w:rsidR="2D10E0CB" w:rsidP="2D608A68" w:rsidRDefault="2D10E0CB" w14:paraId="092488AA" w14:textId="38428F84">
      <w:pPr>
        <w:spacing w:before="60" w:after="60" w:line="276" w:lineRule="auto"/>
        <w:jc w:val="both"/>
      </w:pPr>
      <w:r w:rsidRPr="2D608A68">
        <w:t>Las 5 fincas modelo, designadas por el MIDA en la avanzada previa del apartado 3.7.0, se distribuyen en distintos distritos del área de influencia, con un mínimo de 2 administradas directamente por mujeres. Cada finca modelo contará con dotación tecnológica completa, implementada por la Organización ejecutora conforme a las SbN definidas en el PMF elaborado por el MIDA, y estará equipada con materiales de señalización conformes a la línea gráfica del Programa. Cada finca cuenta con un plan de uso pedagógico aprobado por el MIDA y recibido con la avanzada, que la habilita formalmente como espacio de demostración para los demás productores participantes del territorio. La inauguración de cada finca modelo se documentará mediante acta firmada y registro fotográfico georreferenciado.</w:t>
      </w:r>
    </w:p>
    <w:p w:rsidR="2D10E0CB" w:rsidP="2D608A68" w:rsidRDefault="2D10E0CB" w14:paraId="25F438EA" w14:textId="2235CB55">
      <w:pPr>
        <w:spacing w:before="60" w:after="60" w:line="276" w:lineRule="auto"/>
        <w:jc w:val="both"/>
      </w:pPr>
      <w:r w:rsidRPr="2D608A68">
        <w:t>El programa de Escuelas de Campo Agrícolas se ejecutará en un mínimo de VEINTE (20) SESIONES de capacitación, cifra que resulta de CUATRO (4) MÓDULOS TEMÁTICOS DICTADOS EN CADA UNA DE LAS CINCO (5) FINCAS MODELO. Los sesenta (60) productores beneficiarios se organizarán en cinco (5) grupos de doce (12), uno por finca modelo, de modo que cada beneficiario reciba los cuatro módulos completos. Las cinco fincas modelo se distribuirán de manera que las cuatro agencias regionales del MIDA de Antón, Natá, Aguadulce y Parita queden cubiertas por al menos una finca modelo cada una. La metodología es participativa, de aprender-haciendo, y toma como punto de partida los conocimientos y la experiencia de las</w:t>
      </w:r>
      <w:r w:rsidRPr="2D608A68">
        <w:rPr>
          <w:b/>
          <w:bCs/>
        </w:rPr>
        <w:t xml:space="preserve"> comunidades.</w:t>
      </w:r>
      <w:r w:rsidRPr="2D608A68">
        <w:t xml:space="preserve"> La Organización ejecutora diseñará módulos temáticos diferenciados para los sistemas silvopastoril y de agricultura climáticamente inteligente, validados por el</w:t>
      </w:r>
      <w:r w:rsidRPr="2D608A68">
        <w:rPr>
          <w:b/>
          <w:bCs/>
        </w:rPr>
        <w:t xml:space="preserve"> MIDA y MiAmbiente.</w:t>
      </w:r>
      <w:r w:rsidRPr="2D608A68">
        <w:t xml:space="preserve"> Cada módulo tendrá una extensión mínima de 15 páginas y máxima de 40 páginas, redactado en español con lenguaje llano adecuado al nivel de escolaridad promedio de los beneficiarios, e incluirá ilustraciones o fotografías para facilitar la comprensión. Los módulos se entregarán en formato impreso para distribución en campo y en formato PDF editable para el repositorio institucional de Fundación Natura y MIDA.</w:t>
      </w:r>
    </w:p>
    <w:p w:rsidR="2D10E0CB" w:rsidP="2D608A68" w:rsidRDefault="2D10E0CB" w14:paraId="722444C8" w14:textId="5BF2F6FA">
      <w:pPr>
        <w:spacing w:before="60" w:after="60" w:line="276" w:lineRule="auto"/>
        <w:jc w:val="both"/>
      </w:pPr>
      <w:r w:rsidRPr="2D608A68">
        <w:t>Los registros de cada sesión incluirán listas de asistencia con datos desagregados por sexo, edad, pertenencia étnica y discapacidad, registros fotográficos y minutas técnicas. Los reportes de evaluación de cada proceso formativo documentarán los logros de aprendizaje medidos mediante prueba diagnóstica al inicio y al cierre de cada módulo.</w:t>
      </w:r>
    </w:p>
    <w:p w:rsidR="2D10E0CB" w:rsidP="2D608A68" w:rsidRDefault="2D10E0CB" w14:paraId="598458C8" w14:textId="621650D8">
      <w:pPr>
        <w:spacing w:before="60" w:after="60" w:line="276" w:lineRule="auto"/>
        <w:jc w:val="both"/>
      </w:pPr>
      <w:r w:rsidRPr="2D608A68">
        <w:lastRenderedPageBreak/>
        <w:t xml:space="preserve">Ventana climática del primer tramo, que es la que fija el plazo. Las 5 fincas modelo deben ejecutarse dentro del primer año del Subproyecto y respetando las dos estaciones del Arco Seco. Con la Orden de Proceder proyectada para enero de 2027, la estación seca cae en los primeros meses del contrato y no a mitad del primer año: las obras de gestión del agua, reservorios, acueducto ganadero, riego y bombeo solar, se ejecutan entre el </w:t>
      </w:r>
      <w:r w:rsidRPr="2D608A68">
        <w:rPr>
          <w:b/>
          <w:bCs/>
        </w:rPr>
        <w:t>día uno (1) y el día ciento veinte (120)</w:t>
      </w:r>
      <w:r w:rsidRPr="2D608A68">
        <w:t xml:space="preserve">, que corresponde a la estación seca de enero a abril de 2027 y es la única ventana en que la excavación es viable. La siembra del paquete de Soluciones basadas en la Naturaleza demostrativo se ejecuta al inicio de la estación lluviosa, entre el </w:t>
      </w:r>
      <w:r w:rsidRPr="2D608A68">
        <w:rPr>
          <w:b/>
          <w:bCs/>
        </w:rPr>
        <w:t xml:space="preserve">día </w:t>
      </w:r>
      <w:proofErr w:type="gramStart"/>
      <w:r w:rsidRPr="2D608A68">
        <w:rPr>
          <w:b/>
          <w:bCs/>
        </w:rPr>
        <w:t>ciento veintiuno</w:t>
      </w:r>
      <w:proofErr w:type="gramEnd"/>
      <w:r w:rsidRPr="2D608A68">
        <w:rPr>
          <w:b/>
          <w:bCs/>
        </w:rPr>
        <w:t xml:space="preserve"> (121) y el día doscientos diez (210)</w:t>
      </w:r>
      <w:r w:rsidRPr="2D608A68">
        <w:t xml:space="preserve">, esto es de mayo a julio de 2027; sembrar material leñoso en el verano del Arco Seco haría inalcanzable el estándar de supervivencia superior al ochenta y cinco por ciento (&gt;85%) exigido como condición de aceptación. El período entre el día doscientos once (211) y el día doscientos setenta (270) se destina al equipamiento, la señalización, el acta de inauguración y el informe de pago del tramo. Esta secuencia sólo es posible porque los 5 PMF, los diseños técnicos de las obras de agua, la designación de las fincas y sus planes de uso pedagógico se reciben del MIDA en el taller de instalación conforme al apartado 3.7.0, de modo que la Organización ejecutora </w:t>
      </w:r>
      <w:r w:rsidRPr="2D608A68">
        <w:rPr>
          <w:b/>
          <w:bCs/>
        </w:rPr>
        <w:t>no depende de la aprobación de su propio Producto 1 para iniciar la obra</w:t>
      </w:r>
      <w:r w:rsidRPr="2D608A68">
        <w:t>. La cobertura de salvaguardas de esa obra temprana la da la versión del PMFS que el MIDA entrega aprobada para las 5 fincas modelo (apartado 3.7.0, referencia A3), junto con el código de conducta, la matriz de salud y seguridad ocupacional y los permisos de obra que la acompañan; ninguna excavación puede iniciarse sin que esas piezas consten en el acta de recepción. Si la avanzada del MIDA no estuviera disponible al día quince (15), el plazo del primer tramo se suspende día por día hasta su entrega efectiva, conforme a la regla de frontera 6 del apartado 3.7.0. Regla de precedencia de las Escuelas de Campo. Ninguna Escuela de Campo Agrícola dictada con anterioridad a la inauguración de la finca modelo en que se desarrolla contará para el mínimo de veinte (20) exigido en el segundo tramo. La organización ejecutora deberá acreditar, en cada lista de asistencia, la finca modelo en que se dictó la sesión y la fecha de su acta de inauguración. Adicionalmente, como criterio transversal de implementación de las intervenciones en las fincas modelo y en las parcelas de los productores beneficiarios, deberá establecerse expresamente la prohibición del uso de agroquímicos sintéticos, incluyendo herbicidas, insecticidas, fungicidas y fertilizantes químicos de síntesis. Las prácticas promovidas en el marco del subproyecto deberán priorizar enfoques agroecológicos, manejo integrado de plagas, bioinsumos, restauración ecológica y estrategias de producción sostenibles compatibles con los principios de las Soluciones basadas en la Naturaleza (SbN).</w:t>
      </w:r>
    </w:p>
    <w:p w:rsidR="2D10E0CB" w:rsidP="2D608A68" w:rsidRDefault="2D10E0CB" w14:paraId="0C401D6F" w14:textId="6E339AE3">
      <w:pPr>
        <w:spacing w:before="60" w:after="60" w:line="276" w:lineRule="auto"/>
        <w:jc w:val="both"/>
      </w:pPr>
      <w:r w:rsidRPr="2D608A68">
        <w:t>Asimismo, deberá dejarse claramente establecido que todos los Sistemas Silvopastoriles (SSP) implementados en el marco del subproyecto deberán incorporar exclusivamente especies forestales nativas de Panamá, adaptadas a las condiciones ecológicas del territorio y con valor para la conectividad biológica, conservación de suelos, regulación hídrica y provisión de hábitat para la biodiversidad. Esta disposición aplicará únicamente para el componente arbóreo y arbustivo de los SSP, no siendo extensiva a las especies de pasturas utilizadas en los sistemas productivos.</w:t>
      </w:r>
    </w:p>
    <w:p w:rsidR="2D10E0CB" w:rsidP="2D608A68" w:rsidRDefault="2D10E0CB" w14:paraId="00204DEA" w14:textId="2010C62B">
      <w:pPr>
        <w:spacing w:before="60" w:after="60" w:line="276" w:lineRule="auto"/>
        <w:jc w:val="both"/>
      </w:pPr>
      <w:r w:rsidRPr="2D608A68">
        <w:t>La Organización ejecutora deberá garantizar que la selección de especies nativas sea validada técnicamente por el MIDA y las entidades ambientales competentes cuando corresponda, evitando el uso de especies exóticas invasoras o de bajo valor ecológico. Los módulos de capacitación y asistencia técnica deberán incorporar contenidos específicos sobre restauración productiva, manejo agroecológico y establecimiento de sistemas silvopastoriles con especies nativas.</w:t>
      </w:r>
    </w:p>
    <w:p w:rsidR="2D608A68" w:rsidP="2D608A68" w:rsidRDefault="2D608A68" w14:paraId="243729B2" w14:textId="0A2589F9">
      <w:pPr>
        <w:spacing w:before="60" w:after="60" w:line="276" w:lineRule="auto"/>
        <w:jc w:val="both"/>
      </w:pPr>
    </w:p>
    <w:p w:rsidRPr="0056608D" w:rsidR="00D200AB" w:rsidP="00314434" w:rsidRDefault="00D200AB" w14:paraId="4497283F" w14:textId="29B804D5">
      <w:pPr>
        <w:spacing w:before="60" w:after="60" w:line="276" w:lineRule="auto"/>
        <w:jc w:val="both"/>
      </w:pPr>
      <w:r w:rsidRPr="0056608D">
        <w:rPr>
          <w:b/>
          <w:bCs/>
        </w:rPr>
        <w:lastRenderedPageBreak/>
        <w:t xml:space="preserve">Tabla n° 5. Criterios de aceptación y medios de </w:t>
      </w:r>
      <w:r w:rsidRPr="0056608D" w:rsidR="0021466C">
        <w:rPr>
          <w:b/>
          <w:bCs/>
        </w:rPr>
        <w:t>verificación,</w:t>
      </w:r>
      <w:r w:rsidRPr="0056608D">
        <w:rPr>
          <w:b/>
          <w:bCs/>
        </w:rPr>
        <w:t xml:space="preserve"> Producto 3</w:t>
      </w:r>
    </w:p>
    <w:p w:rsidRPr="0056608D" w:rsidR="00D200AB" w:rsidP="00314434" w:rsidRDefault="00D200AB" w14:paraId="75EFC69F" w14:textId="77777777">
      <w:pPr>
        <w:spacing w:before="40" w:after="40" w:line="276" w:lineRule="auto"/>
        <w:jc w:val="both"/>
      </w:pPr>
    </w:p>
    <w:tbl>
      <w:tblPr>
        <w:tblW w:w="10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hemeFill="background1" w:themeFillShade="D9"/>
        <w:tblCellMar>
          <w:left w:w="10" w:type="dxa"/>
          <w:right w:w="10" w:type="dxa"/>
        </w:tblCellMar>
        <w:tblLook w:val="04A0" w:firstRow="1" w:lastRow="0" w:firstColumn="1" w:lastColumn="0" w:noHBand="0" w:noVBand="1"/>
      </w:tblPr>
      <w:tblGrid>
        <w:gridCol w:w="3000"/>
        <w:gridCol w:w="7256"/>
      </w:tblGrid>
      <w:tr w:rsidRPr="0056608D" w:rsidR="0056608D" w:rsidTr="2D608A68" w14:paraId="5C099B48" w14:textId="77777777">
        <w:tc>
          <w:tcPr>
            <w:tcW w:w="300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D200AB" w:rsidP="00314434" w:rsidRDefault="00D200AB" w14:paraId="0AA3C018" w14:textId="6CEB64CB">
            <w:pPr>
              <w:spacing w:before="40" w:after="40" w:line="276" w:lineRule="auto"/>
            </w:pPr>
            <w:proofErr w:type="gramStart"/>
            <w:r w:rsidRPr="0056608D">
              <w:rPr>
                <w:b/>
                <w:bCs/>
              </w:rPr>
              <w:t xml:space="preserve">Alcance </w:t>
            </w:r>
            <w:r w:rsidRPr="0056608D" w:rsidR="00BF6A07">
              <w:rPr>
                <w:b/>
                <w:bCs/>
              </w:rPr>
              <w:t>,</w:t>
            </w:r>
            <w:proofErr w:type="gramEnd"/>
            <w:r w:rsidRPr="0056608D">
              <w:rPr>
                <w:b/>
                <w:bCs/>
              </w:rPr>
              <w:t xml:space="preserve"> primer tramo: fincas modelo (E3)</w:t>
            </w:r>
          </w:p>
        </w:tc>
        <w:tc>
          <w:tcPr>
            <w:tcW w:w="72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2D608A68" w:rsidP="2D608A68" w:rsidRDefault="2D608A68" w14:paraId="12A4BA79" w14:textId="3CBDAC62">
            <w:pPr>
              <w:spacing w:before="40" w:after="40"/>
              <w:jc w:val="both"/>
            </w:pPr>
            <w:r w:rsidRPr="2D608A68">
              <w:t xml:space="preserve">5 fincas modelo establecidas, equipadas e inauguradas, con dotación tecnológica completa </w:t>
            </w:r>
            <w:r w:rsidRPr="2D608A68">
              <w:rPr>
                <w:color w:val="000000" w:themeColor="text1"/>
              </w:rPr>
              <w:t xml:space="preserve">implementada conforme a las SbN del diseño técnico elaborado por el MIDA, mínimo 2 administradas por mujeres, distribuidas en distintos distritos del área de influencia, con materiales de señalización conformes a la línea gráfica del Programa y plan de uso pedagógico aprobado. Las obras de agua ejecutadas en estación seca entre los días 1 y 120, y la siembra del paquete demostrativo ejecutada al inicio de la estación lluviosa entre los días 121 y 210, dentro del primer año del Subproyecto. </w:t>
            </w:r>
            <w:r w:rsidRPr="2D608A68">
              <w:rPr>
                <w:b/>
                <w:bCs/>
                <w:color w:val="000000" w:themeColor="text1"/>
              </w:rPr>
              <w:t>No forma parte de este tramo la elaboración de los 5 PMF ni el diseño técnico de las obras: se reciben del MIDA conforme al apartado 3.7.0.</w:t>
            </w:r>
          </w:p>
        </w:tc>
      </w:tr>
      <w:tr w:rsidRPr="0056608D" w:rsidR="0056608D" w:rsidTr="2D608A68" w14:paraId="018F10C1" w14:textId="77777777">
        <w:tc>
          <w:tcPr>
            <w:tcW w:w="300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D200AB" w:rsidP="00314434" w:rsidRDefault="00D200AB" w14:paraId="7796FC22" w14:textId="52C9DE44">
            <w:pPr>
              <w:spacing w:before="40" w:after="40" w:line="276" w:lineRule="auto"/>
            </w:pPr>
            <w:r w:rsidRPr="0056608D">
              <w:rPr>
                <w:b/>
                <w:bCs/>
              </w:rPr>
              <w:t xml:space="preserve">Medio de </w:t>
            </w:r>
            <w:proofErr w:type="gramStart"/>
            <w:r w:rsidRPr="0056608D">
              <w:rPr>
                <w:b/>
                <w:bCs/>
              </w:rPr>
              <w:t xml:space="preserve">verificación </w:t>
            </w:r>
            <w:r w:rsidRPr="0056608D" w:rsidR="00BF6A07">
              <w:rPr>
                <w:b/>
                <w:bCs/>
              </w:rPr>
              <w:t>,</w:t>
            </w:r>
            <w:proofErr w:type="gramEnd"/>
            <w:r w:rsidRPr="0056608D">
              <w:rPr>
                <w:b/>
                <w:bCs/>
              </w:rPr>
              <w:t xml:space="preserve"> primer tramo (E3)</w:t>
            </w:r>
          </w:p>
        </w:tc>
        <w:tc>
          <w:tcPr>
            <w:tcW w:w="72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2D608A68" w:rsidP="2D608A68" w:rsidRDefault="2D608A68" w14:paraId="615428F3" w14:textId="578CE001">
            <w:pPr>
              <w:spacing w:before="40" w:after="40"/>
              <w:jc w:val="both"/>
            </w:pPr>
            <w:r w:rsidRPr="2D608A68">
              <w:rPr>
                <w:color w:val="000000" w:themeColor="text1"/>
              </w:rPr>
              <w:t>Acta de inauguración fechada por finca, registro fotográfico georreferenciado y fechado de la obra de agua y de la siembra, plan de uso pedagógico aprobado por MIDA y no objeción de Fundación Natura.</w:t>
            </w:r>
          </w:p>
        </w:tc>
      </w:tr>
      <w:tr w:rsidRPr="0056608D" w:rsidR="0056608D" w:rsidTr="2D608A68" w14:paraId="45E28705" w14:textId="77777777">
        <w:tc>
          <w:tcPr>
            <w:tcW w:w="300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D200AB" w:rsidP="00314434" w:rsidRDefault="00D200AB" w14:paraId="68826B64" w14:textId="0AC32644">
            <w:pPr>
              <w:spacing w:before="40" w:after="40" w:line="276" w:lineRule="auto"/>
            </w:pPr>
            <w:proofErr w:type="gramStart"/>
            <w:r w:rsidRPr="0056608D">
              <w:rPr>
                <w:b/>
                <w:bCs/>
              </w:rPr>
              <w:t xml:space="preserve">Alcance </w:t>
            </w:r>
            <w:r w:rsidRPr="0056608D" w:rsidR="00BF6A07">
              <w:rPr>
                <w:b/>
                <w:bCs/>
              </w:rPr>
              <w:t>,</w:t>
            </w:r>
            <w:proofErr w:type="gramEnd"/>
            <w:r w:rsidRPr="0056608D">
              <w:rPr>
                <w:b/>
                <w:bCs/>
              </w:rPr>
              <w:t xml:space="preserve"> segundo tramo: Escuelas de Campo (E4)</w:t>
            </w:r>
          </w:p>
        </w:tc>
        <w:tc>
          <w:tcPr>
            <w:tcW w:w="72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2D608A68" w:rsidP="2D608A68" w:rsidRDefault="2D608A68" w14:paraId="6710CA24" w14:textId="6980A1FE">
            <w:pPr>
              <w:spacing w:before="40" w:after="40"/>
              <w:jc w:val="both"/>
            </w:pPr>
            <w:r w:rsidRPr="2D608A68">
              <w:rPr>
                <w:color w:val="000000" w:themeColor="text1"/>
              </w:rPr>
              <w:t>Mínimo veinte (20) sesiones desarrolladas en fincas modelo ya inauguradas, equivalentes a cuatro (4) módulos temáticos por cada una de las cinco (5) fincas modelo, con las cuatro agencias regionales del MIDA cubiertas por al menos una finca modelo. COBERTURA OBLIGATORIA: cada uno de los sesenta (60) productores beneficiarios debe acreditar asistencia a los cuatro módulos del grupo de su finca modelo. Cada sesión debe registrar un mínimo de diez (10) participantes; por debajo de ese número la sesión solo cuenta para el mínimo con justificación técnica aceptada por el MIDA. Módulos formativos de 15–40 páginas, validados por MIDA y MiAmbiente, en formato impreso y PDF editable. Registros desagregados por sexo, edad y condición, con reporte de la cobertura alcanzada entre las mujeres productoras de cada grupo y no solamente de su número. Ninguna sesión anterior a la inauguración de la finca modelo en que se desarrolla cuenta para el mínimo de veinte (20).</w:t>
            </w:r>
          </w:p>
        </w:tc>
      </w:tr>
      <w:tr w:rsidRPr="0056608D" w:rsidR="0056608D" w:rsidTr="2D608A68" w14:paraId="167C47D8" w14:textId="77777777">
        <w:tc>
          <w:tcPr>
            <w:tcW w:w="300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D200AB" w:rsidP="00314434" w:rsidRDefault="00D200AB" w14:paraId="1E62A28F" w14:textId="3738CF42">
            <w:pPr>
              <w:spacing w:before="40" w:after="40" w:line="276" w:lineRule="auto"/>
            </w:pPr>
            <w:r w:rsidRPr="0056608D">
              <w:rPr>
                <w:b/>
                <w:bCs/>
              </w:rPr>
              <w:t xml:space="preserve">Medio de </w:t>
            </w:r>
            <w:proofErr w:type="gramStart"/>
            <w:r w:rsidRPr="0056608D">
              <w:rPr>
                <w:b/>
                <w:bCs/>
              </w:rPr>
              <w:t xml:space="preserve">verificación </w:t>
            </w:r>
            <w:r w:rsidRPr="0056608D" w:rsidR="00BF6A07">
              <w:rPr>
                <w:b/>
                <w:bCs/>
              </w:rPr>
              <w:t>,</w:t>
            </w:r>
            <w:proofErr w:type="gramEnd"/>
            <w:r w:rsidRPr="0056608D">
              <w:rPr>
                <w:b/>
                <w:bCs/>
              </w:rPr>
              <w:t xml:space="preserve"> segundo tramo (E4)</w:t>
            </w:r>
          </w:p>
        </w:tc>
        <w:tc>
          <w:tcPr>
            <w:tcW w:w="72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2D608A68" w:rsidP="2D608A68" w:rsidRDefault="2D608A68" w14:paraId="7176494A" w14:textId="5064F21F">
            <w:pPr>
              <w:spacing w:before="40" w:after="40"/>
              <w:jc w:val="both"/>
            </w:pPr>
            <w:r w:rsidRPr="2D608A68">
              <w:rPr>
                <w:color w:val="000000" w:themeColor="text1"/>
              </w:rPr>
              <w:t>Listas de asistencia desagregadas con indicación de la finca modelo, del módulo dictado y de la fecha del acta de inauguración de esa finca; matriz de cobertura que cruce a los sesenta (60) beneficiarios contra los cuatro módulos del grupo que les corresponde; módulos formativos validados por MIDA y MiAmbiente e informes de evaluación de cada proceso.</w:t>
            </w:r>
          </w:p>
        </w:tc>
      </w:tr>
      <w:tr w:rsidRPr="0056608D" w:rsidR="0056608D" w:rsidTr="2D608A68" w14:paraId="169A7329" w14:textId="77777777">
        <w:tc>
          <w:tcPr>
            <w:tcW w:w="300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D200AB" w:rsidP="00314434" w:rsidRDefault="00D200AB" w14:paraId="38DCED34" w14:textId="77777777">
            <w:pPr>
              <w:spacing w:before="40" w:after="40" w:line="276" w:lineRule="auto"/>
            </w:pPr>
            <w:r w:rsidRPr="0056608D">
              <w:rPr>
                <w:b/>
                <w:bCs/>
              </w:rPr>
              <w:t>Responsable de aprobación</w:t>
            </w:r>
          </w:p>
        </w:tc>
        <w:tc>
          <w:tcPr>
            <w:tcW w:w="72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2D608A68" w:rsidP="2D608A68" w:rsidRDefault="2D608A68" w14:paraId="72308D7C" w14:textId="6CF66690">
            <w:pPr>
              <w:spacing w:before="40" w:after="40"/>
              <w:jc w:val="both"/>
            </w:pPr>
            <w:r w:rsidRPr="2D608A68">
              <w:rPr>
                <w:color w:val="000000" w:themeColor="text1"/>
              </w:rPr>
              <w:t>MIDA y no objeción de Fundación Natura</w:t>
            </w:r>
          </w:p>
        </w:tc>
      </w:tr>
      <w:tr w:rsidRPr="0056608D" w:rsidR="0056608D" w:rsidTr="2D608A68" w14:paraId="3140EFBE" w14:textId="77777777">
        <w:tc>
          <w:tcPr>
            <w:tcW w:w="300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D200AB" w:rsidP="00314434" w:rsidRDefault="00D200AB" w14:paraId="3E409854" w14:textId="77777777">
            <w:pPr>
              <w:spacing w:before="40" w:after="40" w:line="276" w:lineRule="auto"/>
            </w:pPr>
            <w:r w:rsidRPr="0056608D">
              <w:rPr>
                <w:b/>
                <w:bCs/>
              </w:rPr>
              <w:t>Plazo de entrega</w:t>
            </w:r>
          </w:p>
        </w:tc>
        <w:tc>
          <w:tcPr>
            <w:tcW w:w="72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2D608A68" w:rsidP="2D608A68" w:rsidRDefault="2D608A68" w14:paraId="7FEE118E" w14:textId="4F2E0053">
            <w:pPr>
              <w:spacing w:before="40" w:after="40"/>
              <w:jc w:val="both"/>
            </w:pPr>
            <w:r w:rsidRPr="2D608A68">
              <w:rPr>
                <w:color w:val="000000" w:themeColor="text1"/>
              </w:rPr>
              <w:t>Primer tramo (E3): a más tardar al día doscientos setenta (270) calendario a partir de la orden de proceder, con aprobación al día doscientos noventa (290). Segundo tramo (E4): a más tardar al día quinientos cuarenta (540), con aprobación al día quinientos sesenta (560).</w:t>
            </w:r>
          </w:p>
        </w:tc>
      </w:tr>
    </w:tbl>
    <w:p w:rsidRPr="0056608D" w:rsidR="005403D7" w:rsidP="00314434" w:rsidRDefault="005403D7" w14:paraId="233A1D66" w14:textId="77777777">
      <w:pPr>
        <w:spacing w:line="276" w:lineRule="auto"/>
      </w:pPr>
    </w:p>
    <w:p w:rsidRPr="0056608D" w:rsidR="00D200AB" w:rsidP="00314434" w:rsidRDefault="00D200AB" w14:paraId="07868F93" w14:textId="77777777">
      <w:pPr>
        <w:pStyle w:val="Ttulo3"/>
        <w:spacing w:line="276" w:lineRule="auto"/>
        <w:jc w:val="both"/>
        <w:rPr/>
      </w:pPr>
      <w:bookmarkStart w:name="_Toc1514954605" w:id="1694922023"/>
      <w:bookmarkStart w:name="_Toc1264931605" w:id="957959252"/>
      <w:r w:rsidR="7D49FE0D">
        <w:rPr/>
        <w:t xml:space="preserve">PRODUCTO 4: IMPLEMENTACIÓN TECNOLÓGICA Y SISTEMA DE MONITOREO </w:t>
      </w:r>
      <w:r w:rsidR="7D49FE0D">
        <w:rPr/>
        <w:t>AGROAMBIENTAL</w:t>
      </w:r>
      <w:bookmarkEnd w:id="1694922023"/>
      <w:bookmarkEnd w:id="957959252"/>
    </w:p>
    <w:p w:rsidRPr="0056608D" w:rsidR="00D200AB" w:rsidP="2D608A68" w:rsidRDefault="271C42BA" w14:paraId="795128D4" w14:textId="1EE2A32C">
      <w:pPr>
        <w:spacing w:before="60" w:after="60" w:line="360" w:lineRule="auto"/>
        <w:jc w:val="both"/>
      </w:pPr>
      <w:r w:rsidRPr="2D608A68">
        <w:t>El cuarto entregable comprende dos componentes con cronogramas diferenciados: la implementación de las tecnologías y SbN definidas en los 60 planes de manejo de finca, que deberá completarse en su totalidad al cierre del Año 2, y la puesta en operación de un sistema de monitoreo y seguimiento agroambiental continuo que se extiende durante todo el ciclo de vida del subproyecto hasta el cierre formal.</w:t>
      </w:r>
    </w:p>
    <w:p w:rsidRPr="0056608D" w:rsidR="00D200AB" w:rsidP="2D608A68" w:rsidRDefault="271C42BA" w14:paraId="31E148E9" w14:textId="69A216B5">
      <w:pPr>
        <w:spacing w:before="60" w:after="60" w:line="360" w:lineRule="auto"/>
        <w:jc w:val="both"/>
      </w:pPr>
      <w:r w:rsidRPr="2D608A68">
        <w:t>La implementación tecnológica (E5) incluirá todas las acciones definidas en cada uno de los 60 PMF, los 55 elaborados por la Organización ejecutora y los 5 elaborados por el MIDA para las fincas modelo: sistemas de riego eficiente, acueducto ganadero, cercas vivas, bancos forrajeros, sistemas agroforestales, prácticas</w:t>
      </w:r>
      <w:r w:rsidRPr="2D608A68">
        <w:rPr>
          <w:b/>
          <w:bCs/>
        </w:rPr>
        <w:t xml:space="preserve"> agrícolas,</w:t>
      </w:r>
      <w:r w:rsidRPr="2D608A68">
        <w:t xml:space="preserve"> de conservación de suelos y otras tecnologías pertinentes para cada contexto. La Organización ejecutora garantizará que las soluciones sean accesibles para mujeres productoras, jóvenes, adultos mayores y personas con discapacidad entre los beneficiarios. El avance acumulado deberá alcanzar 1,000 hectáreas incorporadas a sistemas climáticamente inteligentes distribuidas entre Área Bajo Manejo Mejorado (ABMM: 700 ha) y Área de Intervención Directa (AID: 300 ha, equivalente a 5 ha × 60 fincas</w:t>
      </w:r>
      <w:proofErr w:type="gramStart"/>
      <w:r w:rsidRPr="2D608A68">
        <w:t>),,</w:t>
      </w:r>
      <w:proofErr w:type="gramEnd"/>
      <w:r w:rsidRPr="2D608A68">
        <w:t xml:space="preserve"> con evidencia fotográfica georreferenciada por finca y actas de entrega firmadas con conformidad técnica del MIDA por agencia regional. Los informes técnicos de avance incluirán mapas de uso de suelo actualizados que documenten la evolución de cada finca. La implementación física se ejecutará en dos tandas de treinta (30) fincas cada una, y ambas deberán sembrarse en estación lluviosa: la primera tanda con entrega a más tardar al día seiscientos veinte (620) y la segunda hasta completar las 60 fincas. Las 5 fincas modelo ejecutadas en el primer tramo del Producto 3 forman parte de esas 60 y se acreditan con ese tramo: su superficie y su dotación cuentan una sola vez para la meta de 1,000 hectáreas y no se vuelven a facturar en este Producto. Sembrar material leñoso en el verano del Arco Seco haría inalcanzable el estándar de supervivencia superior al ochenta y cinco por ciento (&gt;85%) exigido como condición de aceptación de este Producto. Toda la implementación física de las 60 fincas deberá estar completamente finalizada al término del Trimestre 4 del Año 2 (720 días calendario a partir de la orden de proceder).</w:t>
      </w:r>
    </w:p>
    <w:p w:rsidRPr="0056608D" w:rsidR="00D200AB" w:rsidP="2D608A68" w:rsidRDefault="271C42BA" w14:paraId="304A387B" w14:textId="1F142DB4">
      <w:pPr>
        <w:spacing w:before="60" w:after="60" w:line="360" w:lineRule="auto"/>
        <w:jc w:val="both"/>
      </w:pPr>
      <w:r w:rsidRPr="2D608A68">
        <w:t xml:space="preserve">El sistema de monitoreo y seguimiento agroambiental (E6) comprenderá una plataforma de monitoreo operativa que integre la información de las 60 fincas, con entregas trimestrales de informes de seguimiento, monitoreo y evaluación durante todo el ciclo de vida del subproyecto. A partir del Año 3 y hasta el cierre del contrato en el día 1,020, el énfasis del subproyecto se desplaza hacia el monitoreo continuo de impactos, la evaluación de la adopción de SbN, el fortalecimiento de capacidades instaladas y la medición de los resultados R1 a R5. Los indicadores se reportarán de forma desagregada por género e interseccionalidad y documentarán la adopción de soluciones basadas en la naturaleza por finca. Al cierre del subproyecto, la organización </w:t>
      </w:r>
      <w:r w:rsidRPr="2D608A68">
        <w:lastRenderedPageBreak/>
        <w:t>ejecutora realizará la transferencia documental y digital de todas las bases de datos</w:t>
      </w:r>
      <w:r w:rsidRPr="2D608A68">
        <w:rPr>
          <w:b/>
          <w:bCs/>
        </w:rPr>
        <w:t xml:space="preserve"> al MIDA y</w:t>
      </w:r>
      <w:r w:rsidRPr="2D608A68">
        <w:t xml:space="preserve"> a Fundación</w:t>
      </w:r>
      <w:r w:rsidRPr="2D608A68">
        <w:rPr>
          <w:b/>
          <w:bCs/>
        </w:rPr>
        <w:t xml:space="preserve"> Natura,</w:t>
      </w:r>
      <w:r w:rsidRPr="2D608A68">
        <w:t xml:space="preserve"> con sistematización de experiencias incluida.</w:t>
      </w:r>
    </w:p>
    <w:p w:rsidRPr="0056608D" w:rsidR="00D200AB" w:rsidP="00314434" w:rsidRDefault="00D200AB" w14:paraId="3D2A126D" w14:textId="6B2D2728">
      <w:pPr>
        <w:spacing w:before="60" w:after="60" w:line="276" w:lineRule="auto"/>
        <w:jc w:val="both"/>
      </w:pPr>
    </w:p>
    <w:p w:rsidRPr="0056608D" w:rsidR="00476562" w:rsidP="00314434" w:rsidRDefault="00476562" w14:paraId="1211C62D" w14:textId="77777777">
      <w:pPr>
        <w:spacing w:before="60" w:after="60" w:line="276" w:lineRule="auto"/>
        <w:jc w:val="both"/>
      </w:pPr>
    </w:p>
    <w:p w:rsidR="21762479" w:rsidP="21762479" w:rsidRDefault="21762479" w14:paraId="0AE6AAB7" w14:textId="1839B545">
      <w:pPr>
        <w:spacing w:before="60" w:after="60" w:line="276" w:lineRule="auto"/>
        <w:jc w:val="both"/>
      </w:pPr>
    </w:p>
    <w:p w:rsidRPr="0056608D" w:rsidR="00D200AB" w:rsidP="00314434" w:rsidRDefault="00D200AB" w14:paraId="4EEC7960" w14:textId="5DADF38D">
      <w:pPr>
        <w:spacing w:before="60" w:after="60" w:line="276" w:lineRule="auto"/>
        <w:jc w:val="both"/>
      </w:pPr>
      <w:r w:rsidRPr="0056608D">
        <w:rPr>
          <w:b/>
          <w:bCs/>
        </w:rPr>
        <w:t xml:space="preserve">Tabla n° 6. Criterios de aceptación y medios de </w:t>
      </w:r>
      <w:proofErr w:type="gramStart"/>
      <w:r w:rsidRPr="0056608D">
        <w:rPr>
          <w:b/>
          <w:bCs/>
        </w:rPr>
        <w:t xml:space="preserve">verificación </w:t>
      </w:r>
      <w:r w:rsidRPr="0056608D" w:rsidR="00BF6A07">
        <w:rPr>
          <w:b/>
          <w:bCs/>
        </w:rPr>
        <w:t>,</w:t>
      </w:r>
      <w:proofErr w:type="gramEnd"/>
      <w:r w:rsidRPr="0056608D">
        <w:rPr>
          <w:b/>
          <w:bCs/>
        </w:rPr>
        <w:t xml:space="preserve"> Producto 4</w:t>
      </w:r>
    </w:p>
    <w:p w:rsidRPr="0056608D" w:rsidR="00D200AB" w:rsidP="00314434" w:rsidRDefault="00D200AB" w14:paraId="60F92739" w14:textId="77777777">
      <w:pPr>
        <w:spacing w:before="40" w:after="40" w:line="276" w:lineRule="auto"/>
        <w:jc w:val="both"/>
      </w:pPr>
    </w:p>
    <w:tbl>
      <w:tblPr>
        <w:tblW w:w="10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hemeFill="background1" w:themeFillShade="D9"/>
        <w:tblCellMar>
          <w:left w:w="10" w:type="dxa"/>
          <w:right w:w="10" w:type="dxa"/>
        </w:tblCellMar>
        <w:tblLook w:val="04A0" w:firstRow="1" w:lastRow="0" w:firstColumn="1" w:lastColumn="0" w:noHBand="0" w:noVBand="1"/>
      </w:tblPr>
      <w:tblGrid>
        <w:gridCol w:w="3000"/>
        <w:gridCol w:w="7256"/>
      </w:tblGrid>
      <w:tr w:rsidRPr="0056608D" w:rsidR="0056608D" w:rsidTr="21762479" w14:paraId="75477D7D" w14:textId="77777777">
        <w:tc>
          <w:tcPr>
            <w:tcW w:w="300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D200AB" w:rsidP="00314434" w:rsidRDefault="00D200AB" w14:paraId="51629D42" w14:textId="4B6191EE">
            <w:pPr>
              <w:spacing w:before="40" w:after="40" w:line="276" w:lineRule="auto"/>
            </w:pPr>
            <w:proofErr w:type="gramStart"/>
            <w:r w:rsidRPr="0056608D">
              <w:rPr>
                <w:b/>
                <w:bCs/>
              </w:rPr>
              <w:t xml:space="preserve">Alcance </w:t>
            </w:r>
            <w:r w:rsidRPr="0056608D" w:rsidR="00BF6A07">
              <w:rPr>
                <w:b/>
                <w:bCs/>
              </w:rPr>
              <w:t>,</w:t>
            </w:r>
            <w:proofErr w:type="gramEnd"/>
            <w:r w:rsidRPr="0056608D">
              <w:rPr>
                <w:b/>
                <w:bCs/>
              </w:rPr>
              <w:t xml:space="preserve"> implementación tecnológica (E5)</w:t>
            </w:r>
          </w:p>
        </w:tc>
        <w:tc>
          <w:tcPr>
            <w:tcW w:w="72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2D608A68" w:rsidP="2D608A68" w:rsidRDefault="2D608A68" w14:paraId="1BB4683A" w14:textId="00320158">
            <w:pPr>
              <w:spacing w:before="40" w:after="40"/>
              <w:jc w:val="both"/>
            </w:pPr>
            <w:r w:rsidRPr="2D608A68">
              <w:t>1.</w:t>
            </w:r>
            <w:r w:rsidRPr="2D608A68">
              <w:rPr>
                <w:color w:val="000000" w:themeColor="text1"/>
              </w:rPr>
              <w:t xml:space="preserve">Avance acumulado de 1,000 hectáreas incorporadas a sistemas climáticamente inteligentes: Área Bajo Manejo Mejorado (ABMM: 700 ha) y Área de Intervención Directa (AID: 300 ha). </w:t>
            </w:r>
          </w:p>
          <w:p w:rsidR="2D608A68" w:rsidP="2D608A68" w:rsidRDefault="2D608A68" w14:paraId="1FC0A848" w14:textId="25487CE0">
            <w:pPr>
              <w:spacing w:before="40" w:after="40"/>
              <w:jc w:val="both"/>
            </w:pPr>
            <w:r w:rsidRPr="2D608A68">
              <w:rPr>
                <w:color w:val="000000" w:themeColor="text1"/>
              </w:rPr>
              <w:t xml:space="preserve">2.Tasa de supervivencia de árboles &gt;85%. </w:t>
            </w:r>
          </w:p>
          <w:p w:rsidR="2D608A68" w:rsidP="2D608A68" w:rsidRDefault="2D608A68" w14:paraId="5F703C0A" w14:textId="450B1A41">
            <w:pPr>
              <w:spacing w:before="40" w:after="40"/>
              <w:jc w:val="both"/>
            </w:pPr>
            <w:r w:rsidRPr="2D608A68">
              <w:rPr>
                <w:color w:val="000000" w:themeColor="text1"/>
              </w:rPr>
              <w:t>3. Evidencia fotográfica georreferenciada por finca; actas de entrega firmadas con conformidad técnica del MIDA por agencia regional; mapas de uso de suelo actualizados.</w:t>
            </w:r>
          </w:p>
          <w:p w:rsidR="2D608A68" w:rsidP="2D608A68" w:rsidRDefault="2D608A68" w14:paraId="5D6759A7" w14:textId="566D101E">
            <w:pPr>
              <w:spacing w:before="40" w:after="40"/>
              <w:jc w:val="both"/>
            </w:pPr>
            <w:r w:rsidRPr="2D608A68">
              <w:rPr>
                <w:color w:val="000000" w:themeColor="text1"/>
              </w:rPr>
              <w:t>4.Implementación física completada al cierre del Año 2.</w:t>
            </w:r>
          </w:p>
        </w:tc>
      </w:tr>
      <w:tr w:rsidRPr="0056608D" w:rsidR="0056608D" w:rsidTr="21762479" w14:paraId="0C39707A" w14:textId="77777777">
        <w:tc>
          <w:tcPr>
            <w:tcW w:w="300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D200AB" w:rsidP="00314434" w:rsidRDefault="00D200AB" w14:paraId="52A6292F" w14:textId="14B63722">
            <w:pPr>
              <w:spacing w:before="40" w:after="40" w:line="276" w:lineRule="auto"/>
            </w:pPr>
            <w:r w:rsidRPr="0056608D">
              <w:rPr>
                <w:b/>
                <w:bCs/>
              </w:rPr>
              <w:t xml:space="preserve">Medio de </w:t>
            </w:r>
            <w:proofErr w:type="gramStart"/>
            <w:r w:rsidRPr="0056608D">
              <w:rPr>
                <w:b/>
                <w:bCs/>
              </w:rPr>
              <w:t xml:space="preserve">verificación </w:t>
            </w:r>
            <w:r w:rsidRPr="0056608D" w:rsidR="00BF6A07">
              <w:rPr>
                <w:b/>
                <w:bCs/>
              </w:rPr>
              <w:t>,</w:t>
            </w:r>
            <w:proofErr w:type="gramEnd"/>
            <w:r w:rsidRPr="0056608D">
              <w:rPr>
                <w:b/>
                <w:bCs/>
              </w:rPr>
              <w:t xml:space="preserve"> E5</w:t>
            </w:r>
          </w:p>
        </w:tc>
        <w:tc>
          <w:tcPr>
            <w:tcW w:w="72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2D608A68" w:rsidP="2D608A68" w:rsidRDefault="2D608A68" w14:paraId="417281E2" w14:textId="1C7DE3D2">
            <w:pPr>
              <w:spacing w:before="40" w:after="40"/>
              <w:jc w:val="both"/>
            </w:pPr>
            <w:r w:rsidRPr="2D608A68">
              <w:rPr>
                <w:color w:val="000000" w:themeColor="text1"/>
              </w:rPr>
              <w:t>Informes técnicos de avance trimestrales, actas de entrega y mapas de uso de suelo actualizados.</w:t>
            </w:r>
          </w:p>
        </w:tc>
      </w:tr>
      <w:tr w:rsidRPr="0056608D" w:rsidR="0056608D" w:rsidTr="21762479" w14:paraId="642317A5" w14:textId="77777777">
        <w:tc>
          <w:tcPr>
            <w:tcW w:w="300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D200AB" w:rsidP="00314434" w:rsidRDefault="00D200AB" w14:paraId="129CB70A" w14:textId="67940322">
            <w:pPr>
              <w:spacing w:before="40" w:after="40" w:line="276" w:lineRule="auto"/>
            </w:pPr>
            <w:proofErr w:type="gramStart"/>
            <w:r w:rsidRPr="0056608D">
              <w:rPr>
                <w:b/>
                <w:bCs/>
              </w:rPr>
              <w:t xml:space="preserve">Alcance </w:t>
            </w:r>
            <w:r w:rsidRPr="0056608D" w:rsidR="00BF6A07">
              <w:rPr>
                <w:b/>
                <w:bCs/>
              </w:rPr>
              <w:t>,</w:t>
            </w:r>
            <w:proofErr w:type="gramEnd"/>
            <w:r w:rsidRPr="0056608D">
              <w:rPr>
                <w:b/>
                <w:bCs/>
              </w:rPr>
              <w:t xml:space="preserve"> monitoreo agroambiental (E6)</w:t>
            </w:r>
          </w:p>
        </w:tc>
        <w:tc>
          <w:tcPr>
            <w:tcW w:w="72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2D608A68" w:rsidP="2D608A68" w:rsidRDefault="2D608A68" w14:paraId="16168006" w14:textId="31EC6CE9">
            <w:pPr>
              <w:spacing w:before="40" w:after="40"/>
              <w:jc w:val="both"/>
            </w:pPr>
            <w:r w:rsidRPr="2D608A68">
              <w:rPr>
                <w:color w:val="000000" w:themeColor="text1"/>
              </w:rPr>
              <w:t>Plataforma de monitoreo operativa; informes del periodo de seguimiento, monitoreo y evaluación; indicadores desagregados por género e interseccionalidad; documentación de adopción de SbN por finca; bases de datos transferidas a Fundación Natura y el MIDA.</w:t>
            </w:r>
          </w:p>
        </w:tc>
      </w:tr>
      <w:tr w:rsidRPr="0056608D" w:rsidR="0056608D" w:rsidTr="21762479" w14:paraId="232404D5" w14:textId="77777777">
        <w:tc>
          <w:tcPr>
            <w:tcW w:w="300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D200AB" w:rsidP="00314434" w:rsidRDefault="00D200AB" w14:paraId="314EF500" w14:textId="74F7802C">
            <w:pPr>
              <w:spacing w:before="40" w:after="40" w:line="276" w:lineRule="auto"/>
            </w:pPr>
            <w:r w:rsidRPr="0056608D">
              <w:rPr>
                <w:b/>
                <w:bCs/>
              </w:rPr>
              <w:t xml:space="preserve">Medio de </w:t>
            </w:r>
            <w:proofErr w:type="gramStart"/>
            <w:r w:rsidRPr="0056608D">
              <w:rPr>
                <w:b/>
                <w:bCs/>
              </w:rPr>
              <w:t xml:space="preserve">verificación </w:t>
            </w:r>
            <w:r w:rsidRPr="0056608D" w:rsidR="00BF6A07">
              <w:rPr>
                <w:b/>
                <w:bCs/>
              </w:rPr>
              <w:t>,</w:t>
            </w:r>
            <w:proofErr w:type="gramEnd"/>
            <w:r w:rsidRPr="0056608D">
              <w:rPr>
                <w:b/>
                <w:bCs/>
              </w:rPr>
              <w:t xml:space="preserve"> E6</w:t>
            </w:r>
          </w:p>
        </w:tc>
        <w:tc>
          <w:tcPr>
            <w:tcW w:w="72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2D608A68" w:rsidP="21762479" w:rsidRDefault="2D608A68" w14:paraId="5826B8E3" w14:textId="080D16CF">
            <w:pPr>
              <w:spacing w:before="40" w:after="40"/>
              <w:jc w:val="center"/>
            </w:pPr>
            <w:r w:rsidRPr="21762479" w:rsidR="3F1DADA6">
              <w:rPr>
                <w:color w:val="000000" w:themeColor="text1" w:themeTint="FF" w:themeShade="FF"/>
              </w:rPr>
              <w:t>Informes trimestrales aprobados y bases de datos transferidas con acta de recepción.</w:t>
            </w:r>
          </w:p>
        </w:tc>
      </w:tr>
      <w:tr w:rsidRPr="0056608D" w:rsidR="0056608D" w:rsidTr="21762479" w14:paraId="07E19566" w14:textId="77777777">
        <w:tc>
          <w:tcPr>
            <w:tcW w:w="300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D200AB" w:rsidP="00314434" w:rsidRDefault="00D200AB" w14:paraId="37DA2656" w14:textId="77777777">
            <w:pPr>
              <w:spacing w:before="40" w:after="40" w:line="276" w:lineRule="auto"/>
            </w:pPr>
            <w:r w:rsidRPr="0056608D">
              <w:rPr>
                <w:b/>
                <w:bCs/>
              </w:rPr>
              <w:t>Responsable de aprobación</w:t>
            </w:r>
          </w:p>
        </w:tc>
        <w:tc>
          <w:tcPr>
            <w:tcW w:w="72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2D608A68" w:rsidP="2D608A68" w:rsidRDefault="2D608A68" w14:paraId="7EFEA931" w14:textId="59FEAABC">
            <w:pPr>
              <w:spacing w:before="40" w:after="40"/>
              <w:jc w:val="both"/>
            </w:pPr>
            <w:r w:rsidRPr="2D608A68">
              <w:rPr>
                <w:color w:val="000000" w:themeColor="text1"/>
              </w:rPr>
              <w:t>MIDA y no objeción Fundación Natura</w:t>
            </w:r>
          </w:p>
        </w:tc>
      </w:tr>
      <w:tr w:rsidRPr="0056608D" w:rsidR="0056608D" w:rsidTr="21762479" w14:paraId="2BCE3180" w14:textId="77777777">
        <w:tc>
          <w:tcPr>
            <w:tcW w:w="300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D200AB" w:rsidP="00314434" w:rsidRDefault="00D200AB" w14:paraId="742D2698" w14:textId="77777777">
            <w:pPr>
              <w:spacing w:before="40" w:after="40" w:line="276" w:lineRule="auto"/>
            </w:pPr>
            <w:r w:rsidRPr="0056608D">
              <w:rPr>
                <w:b/>
                <w:bCs/>
              </w:rPr>
              <w:t>Plazo de entrega</w:t>
            </w:r>
          </w:p>
        </w:tc>
        <w:tc>
          <w:tcPr>
            <w:tcW w:w="72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2D608A68" w:rsidP="2D608A68" w:rsidRDefault="2D608A68" w14:paraId="55EC027F" w14:textId="0F1D2359">
            <w:pPr>
              <w:spacing w:before="40" w:after="40"/>
              <w:jc w:val="both"/>
            </w:pPr>
            <w:r w:rsidRPr="21762479" w:rsidR="3F1DADA6">
              <w:rPr>
                <w:color w:val="000000" w:themeColor="text1" w:themeTint="FF" w:themeShade="FF"/>
              </w:rPr>
              <w:t xml:space="preserve">E5: avance trimestral verificable; implementación física completada al Trimestre 4 del Año 2 (720 días). E6: entrega trimestral durante todo el ciclo de vida del subproyecto </w:t>
            </w:r>
            <w:r w:rsidRPr="21762479" w:rsidR="3F1DADA6">
              <w:rPr>
                <w:color w:val="auto"/>
              </w:rPr>
              <w:t>(33 meses)</w:t>
            </w:r>
            <w:r w:rsidRPr="21762479" w:rsidR="3F1DADA6">
              <w:rPr>
                <w:color w:val="auto"/>
              </w:rPr>
              <w:t>.</w:t>
            </w:r>
          </w:p>
        </w:tc>
      </w:tr>
    </w:tbl>
    <w:p w:rsidRPr="0056608D" w:rsidR="00D200AB" w:rsidP="00314434" w:rsidRDefault="00D200AB" w14:paraId="204DD7AB" w14:textId="77777777">
      <w:pPr>
        <w:spacing w:before="40" w:after="40" w:line="276" w:lineRule="auto"/>
        <w:jc w:val="both"/>
      </w:pPr>
    </w:p>
    <w:p w:rsidRPr="0056608D" w:rsidR="00D200AB" w:rsidP="00314434" w:rsidRDefault="00D200AB" w14:paraId="65576F45" w14:textId="77777777">
      <w:pPr>
        <w:pStyle w:val="Ttulo3"/>
        <w:spacing w:line="276" w:lineRule="auto"/>
        <w:jc w:val="both"/>
        <w:rPr/>
      </w:pPr>
      <w:bookmarkStart w:name="_Toc37617911" w:id="12900401"/>
      <w:bookmarkStart w:name="_Toc1395736421" w:id="1659202498"/>
      <w:r w:rsidR="7D49FE0D">
        <w:rPr/>
        <w:t>PRODUCTO 5: INFORMES DE AVANCE, INFORMES DE ENTREGABLE E INFORME FINAL DE SISTEMATIZACIÓN</w:t>
      </w:r>
      <w:bookmarkEnd w:id="12900401"/>
      <w:bookmarkEnd w:id="1659202498"/>
    </w:p>
    <w:p w:rsidR="19BB8E96" w:rsidP="2D608A68" w:rsidRDefault="19BB8E96" w14:paraId="7F3F7C8C" w14:textId="0D148F09">
      <w:pPr>
        <w:spacing w:before="60" w:after="60" w:line="276" w:lineRule="auto"/>
        <w:jc w:val="both"/>
      </w:pPr>
      <w:r w:rsidRPr="2D608A68">
        <w:t>El quinto entregable abarca todas las obligaciones de reporte de la organización ejecutora desde el inicio del subproyecto hasta su cierre, incluyendo los informes periódicos de avance, los informes por entregable y el documento integrador final con sistematización, auditoría y acta de cierre. Este producto incluye la realización de un evento de cierre con la participación de técnicos institucionales y productores beneficiarios.</w:t>
      </w:r>
    </w:p>
    <w:p w:rsidR="19BB8E96" w:rsidP="2D608A68" w:rsidRDefault="19BB8E96" w14:paraId="174805CE" w14:textId="4A656F1A">
      <w:pPr>
        <w:spacing w:before="60" w:after="60" w:line="276" w:lineRule="auto"/>
        <w:jc w:val="both"/>
        <w:rPr>
          <w:b/>
          <w:bCs/>
        </w:rPr>
      </w:pPr>
      <w:r w:rsidRPr="2D608A68">
        <w:rPr>
          <w:b/>
          <w:bCs/>
        </w:rPr>
        <w:t>Informes de avance mensual</w:t>
      </w:r>
    </w:p>
    <w:p w:rsidR="19BB8E96" w:rsidP="2D608A68" w:rsidRDefault="19BB8E96" w14:paraId="07530118" w14:textId="196E37FD">
      <w:pPr>
        <w:spacing w:before="60" w:after="60" w:line="276" w:lineRule="auto"/>
        <w:jc w:val="both"/>
      </w:pPr>
      <w:r w:rsidRPr="2D608A68">
        <w:t xml:space="preserve">La Organización ejecutora presentará informes técnicos de avance mensual a más tardar 5 días calendario después de finalizado cada mes. Cada informe reportará las actividades realizadas conforme al cronograma y </w:t>
      </w:r>
      <w:r w:rsidRPr="2D608A68">
        <w:lastRenderedPageBreak/>
        <w:t>al plan de trabajo aprobados, e incluirá las limitaciones encontradas, las acciones de solución implementadas y cualquier asunto extraordinario relevante. Los informes se presentarán en formato digital con la documentación requerida en estos TDR. Las fotografías incluidas deberán tener una resolución mínima de 16 megapíxeles, en su formato original (JPG) y orientación horizontal.</w:t>
      </w:r>
    </w:p>
    <w:p w:rsidR="19BB8E96" w:rsidP="2D608A68" w:rsidRDefault="19BB8E96" w14:paraId="15DDAF7B" w14:textId="1EF34429">
      <w:pPr>
        <w:spacing w:before="60" w:after="60" w:line="276" w:lineRule="auto"/>
        <w:jc w:val="both"/>
        <w:rPr>
          <w:b/>
          <w:bCs/>
        </w:rPr>
      </w:pPr>
      <w:r w:rsidRPr="2D608A68">
        <w:rPr>
          <w:b/>
          <w:bCs/>
        </w:rPr>
        <w:t>Informes de entregable</w:t>
      </w:r>
    </w:p>
    <w:p w:rsidR="19BB8E96" w:rsidP="2D608A68" w:rsidRDefault="19BB8E96" w14:paraId="2585880E" w14:textId="08B5A0CE">
      <w:pPr>
        <w:spacing w:before="60" w:after="60" w:line="276" w:lineRule="auto"/>
        <w:jc w:val="both"/>
      </w:pPr>
      <w:r w:rsidRPr="2D608A68">
        <w:t>Al finalizar el período de cada entregable, la Organización ejecutora presentará un informe técnico específico que reportará las actividades correspondientes, el cumplimiento de los indicadores comprometidos, las limitaciones encontradas y las acciones de mejora. Luego de la revisión y aprobación digital por parte de Fundación Natura, se entregarán 2 copias impresas y 1 archivo digital en USB.</w:t>
      </w:r>
    </w:p>
    <w:p w:rsidR="19BB8E96" w:rsidP="2D608A68" w:rsidRDefault="19BB8E96" w14:paraId="6D50FE2C" w14:textId="68B5F685">
      <w:pPr>
        <w:spacing w:before="60" w:after="60" w:line="276" w:lineRule="auto"/>
        <w:jc w:val="both"/>
        <w:rPr>
          <w:b/>
          <w:bCs/>
        </w:rPr>
      </w:pPr>
      <w:r w:rsidRPr="2D608A68">
        <w:rPr>
          <w:b/>
          <w:bCs/>
        </w:rPr>
        <w:t>Informe final y sistematización</w:t>
      </w:r>
    </w:p>
    <w:p w:rsidR="19BB8E96" w:rsidP="2D608A68" w:rsidRDefault="19BB8E96" w14:paraId="4EF4FA9E" w14:textId="12EC0FAB">
      <w:pPr>
        <w:spacing w:before="60" w:after="60" w:line="276" w:lineRule="auto"/>
        <w:jc w:val="both"/>
      </w:pPr>
      <w:r w:rsidRPr="2D608A68">
        <w:t xml:space="preserve">Una vez concluida la implementación del subproyecto, la Organización ejecutora elaborará el informe final integrador, que incluirá los resultados finales frente a las metas </w:t>
      </w:r>
      <w:r w:rsidRPr="2D608A68">
        <w:rPr>
          <w:color w:val="0000FF"/>
        </w:rPr>
        <w:t>R1–R6</w:t>
      </w:r>
      <w:r w:rsidRPr="2D608A68">
        <w:t>, el análisis del impacto sobre las familias beneficiarias y el territorio, la sistematización completa de lecciones aprendidas y buenas prácticas generadas durante los 34 meses de ejecución, las evidencias técnicas y financieras del cierre, y las recomendaciones para la continuidad o escalamiento de la intervención.</w:t>
      </w:r>
    </w:p>
    <w:p w:rsidR="19BB8E96" w:rsidP="2D608A68" w:rsidRDefault="19BB8E96" w14:paraId="058EA0DF" w14:textId="5DDB8E7C">
      <w:pPr>
        <w:spacing w:before="60" w:after="60" w:line="276" w:lineRule="auto"/>
        <w:jc w:val="both"/>
      </w:pPr>
      <w:r w:rsidRPr="2D608A68">
        <w:t>La Organización ejecutora realizará además la transferencia documental y digital de todos los productos, bases de datos y archivos generados durante el subproyecto al repositorio institucional de Fundación Natura y al MIDA. La conformidad de la auditoría externa, reflejada en un dictamen sin salvedades materiales, es condición indispensable para el cierre formal del subproyecto. El acta de cierre suscrita por Fundación Natura y el MIDA habilita la liberación acumulada de la retención del 10%, que se hará efectiva a más tardar al día 1,020 contado a partir de la orden de proceder.</w:t>
      </w:r>
    </w:p>
    <w:p w:rsidR="2D608A68" w:rsidP="2D608A68" w:rsidRDefault="2D608A68" w14:paraId="79FB5521" w14:textId="55477DBD">
      <w:pPr>
        <w:spacing w:before="60" w:after="60" w:line="276" w:lineRule="auto"/>
        <w:jc w:val="both"/>
      </w:pPr>
    </w:p>
    <w:p w:rsidR="2D608A68" w:rsidP="2D608A68" w:rsidRDefault="2D608A68" w14:paraId="385FD665" w14:textId="1B7A2B72">
      <w:pPr>
        <w:spacing w:before="60" w:after="60" w:line="276" w:lineRule="auto"/>
        <w:jc w:val="both"/>
      </w:pPr>
    </w:p>
    <w:p w:rsidR="2D608A68" w:rsidP="2D608A68" w:rsidRDefault="2D608A68" w14:paraId="3BD6790F" w14:textId="3A58B09B">
      <w:pPr>
        <w:spacing w:before="60" w:after="60" w:line="276" w:lineRule="auto"/>
        <w:jc w:val="both"/>
      </w:pPr>
    </w:p>
    <w:p w:rsidR="2D608A68" w:rsidP="2D608A68" w:rsidRDefault="2D608A68" w14:paraId="7E9366DF" w14:textId="2ADFDE6E">
      <w:pPr>
        <w:spacing w:before="60" w:after="60" w:line="276" w:lineRule="auto"/>
        <w:jc w:val="both"/>
      </w:pPr>
    </w:p>
    <w:p w:rsidRPr="0056608D" w:rsidR="00D200AB" w:rsidP="00314434" w:rsidRDefault="00D200AB" w14:paraId="77143171" w14:textId="25B0BD56">
      <w:pPr>
        <w:spacing w:before="60" w:after="60" w:line="276" w:lineRule="auto"/>
        <w:jc w:val="both"/>
      </w:pPr>
      <w:r w:rsidRPr="0056608D">
        <w:rPr>
          <w:b/>
          <w:bCs/>
        </w:rPr>
        <w:t xml:space="preserve">Tabla n° 7. Criterios de aceptación y medios de </w:t>
      </w:r>
      <w:r w:rsidRPr="0056608D" w:rsidR="0056608D">
        <w:rPr>
          <w:b/>
          <w:bCs/>
        </w:rPr>
        <w:t>verificación,</w:t>
      </w:r>
      <w:r w:rsidRPr="0056608D">
        <w:rPr>
          <w:b/>
          <w:bCs/>
        </w:rPr>
        <w:t xml:space="preserve"> Producto 5</w:t>
      </w:r>
    </w:p>
    <w:p w:rsidRPr="0056608D" w:rsidR="00D200AB" w:rsidP="00314434" w:rsidRDefault="00D200AB" w14:paraId="5CB9A40D" w14:textId="77777777">
      <w:pPr>
        <w:spacing w:before="40" w:after="40" w:line="276" w:lineRule="auto"/>
        <w:jc w:val="both"/>
      </w:pPr>
    </w:p>
    <w:tbl>
      <w:tblPr>
        <w:tblW w:w="10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hemeFill="background1" w:themeFillShade="D9"/>
        <w:tblCellMar>
          <w:left w:w="10" w:type="dxa"/>
          <w:right w:w="10" w:type="dxa"/>
        </w:tblCellMar>
        <w:tblLook w:val="04A0" w:firstRow="1" w:lastRow="0" w:firstColumn="1" w:lastColumn="0" w:noHBand="0" w:noVBand="1"/>
      </w:tblPr>
      <w:tblGrid>
        <w:gridCol w:w="3000"/>
        <w:gridCol w:w="7256"/>
      </w:tblGrid>
      <w:tr w:rsidRPr="0056608D" w:rsidR="0056608D" w:rsidTr="2D608A68" w14:paraId="4D2A7F60" w14:textId="77777777">
        <w:tc>
          <w:tcPr>
            <w:tcW w:w="300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D200AB" w:rsidP="00314434" w:rsidRDefault="00D200AB" w14:paraId="58D7650E" w14:textId="77777777">
            <w:pPr>
              <w:spacing w:before="40" w:after="40" w:line="276" w:lineRule="auto"/>
            </w:pPr>
            <w:r w:rsidRPr="0056608D">
              <w:rPr>
                <w:b/>
                <w:bCs/>
              </w:rPr>
              <w:t>Alcance y criterios de aceptación</w:t>
            </w:r>
          </w:p>
        </w:tc>
        <w:tc>
          <w:tcPr>
            <w:tcW w:w="72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2D608A68" w:rsidP="2D608A68" w:rsidRDefault="2D608A68" w14:paraId="4D4D9761" w14:textId="13082FCC">
            <w:pPr>
              <w:spacing w:before="40" w:after="40"/>
              <w:jc w:val="both"/>
            </w:pPr>
            <w:r w:rsidRPr="2D608A68">
              <w:t>1.</w:t>
            </w:r>
            <w:r w:rsidRPr="2D608A68">
              <w:rPr>
                <w:color w:val="000000" w:themeColor="text1"/>
              </w:rPr>
              <w:t xml:space="preserve">Documento integrador con resultados finales frente a metas </w:t>
            </w:r>
            <w:r w:rsidRPr="2D608A68">
              <w:rPr>
                <w:color w:val="0000FF"/>
              </w:rPr>
              <w:t>R1–R6</w:t>
            </w:r>
            <w:r w:rsidRPr="2D608A68">
              <w:rPr>
                <w:color w:val="000000" w:themeColor="text1"/>
              </w:rPr>
              <w:t>; evidencias técnicas y financieras; sistematización final; transferencia documental y digital al Programa; conformidad de auditoría externa sin salvedades materiales; acta de cierre suscrita; evento de cierre con técnicos institucionales y productores documentado.</w:t>
            </w:r>
          </w:p>
        </w:tc>
      </w:tr>
      <w:tr w:rsidRPr="0056608D" w:rsidR="0056608D" w:rsidTr="2D608A68" w14:paraId="7181C8C7" w14:textId="77777777">
        <w:tc>
          <w:tcPr>
            <w:tcW w:w="300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D200AB" w:rsidP="00314434" w:rsidRDefault="00D200AB" w14:paraId="72656A93" w14:textId="77777777">
            <w:pPr>
              <w:spacing w:before="40" w:after="40" w:line="276" w:lineRule="auto"/>
            </w:pPr>
            <w:r w:rsidRPr="0056608D">
              <w:rPr>
                <w:b/>
                <w:bCs/>
              </w:rPr>
              <w:t>Medio de verificación</w:t>
            </w:r>
          </w:p>
        </w:tc>
        <w:tc>
          <w:tcPr>
            <w:tcW w:w="72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2D608A68" w:rsidP="2D608A68" w:rsidRDefault="2D608A68" w14:paraId="1BE6F2B5" w14:textId="4EDE1AAD">
            <w:pPr>
              <w:spacing w:before="40" w:after="40"/>
              <w:jc w:val="both"/>
            </w:pPr>
            <w:r w:rsidRPr="2D608A68">
              <w:rPr>
                <w:color w:val="000000" w:themeColor="text1"/>
              </w:rPr>
              <w:t>Informe final aprobado, dictamen de auditoría externa sin salvedades materiales y acta de cierre.</w:t>
            </w:r>
          </w:p>
        </w:tc>
      </w:tr>
      <w:tr w:rsidRPr="0056608D" w:rsidR="0056608D" w:rsidTr="2D608A68" w14:paraId="421FEACD" w14:textId="77777777">
        <w:tc>
          <w:tcPr>
            <w:tcW w:w="300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D200AB" w:rsidP="00314434" w:rsidRDefault="00D200AB" w14:paraId="1B005F73" w14:textId="77777777">
            <w:pPr>
              <w:spacing w:before="40" w:after="40" w:line="276" w:lineRule="auto"/>
            </w:pPr>
            <w:r w:rsidRPr="0056608D">
              <w:rPr>
                <w:b/>
                <w:bCs/>
              </w:rPr>
              <w:t>Responsable de aprobación</w:t>
            </w:r>
          </w:p>
        </w:tc>
        <w:tc>
          <w:tcPr>
            <w:tcW w:w="72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2D608A68" w:rsidP="2D608A68" w:rsidRDefault="2D608A68" w14:paraId="5A476CC1" w14:textId="3AB21BFF">
            <w:pPr>
              <w:spacing w:before="40" w:after="40"/>
              <w:jc w:val="both"/>
            </w:pPr>
            <w:r w:rsidRPr="2D608A68">
              <w:rPr>
                <w:color w:val="000000" w:themeColor="text1"/>
              </w:rPr>
              <w:t>MIDA y no objeción de Fundación Natura</w:t>
            </w:r>
          </w:p>
        </w:tc>
      </w:tr>
      <w:tr w:rsidRPr="0056608D" w:rsidR="0056608D" w:rsidTr="2D608A68" w14:paraId="09AEC9E0" w14:textId="77777777">
        <w:tc>
          <w:tcPr>
            <w:tcW w:w="300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vAlign w:val="center"/>
          </w:tcPr>
          <w:p w:rsidRPr="0056608D" w:rsidR="00D200AB" w:rsidP="00314434" w:rsidRDefault="00D200AB" w14:paraId="5D7F92D0" w14:textId="77777777">
            <w:pPr>
              <w:spacing w:before="40" w:after="40" w:line="276" w:lineRule="auto"/>
            </w:pPr>
            <w:r w:rsidRPr="0056608D">
              <w:rPr>
                <w:b/>
                <w:bCs/>
              </w:rPr>
              <w:t>Plazo de entrega</w:t>
            </w:r>
          </w:p>
        </w:tc>
        <w:tc>
          <w:tcPr>
            <w:tcW w:w="72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2D608A68" w:rsidP="2D608A68" w:rsidRDefault="2D608A68" w14:paraId="591D9894" w14:textId="788004C0">
            <w:pPr>
              <w:spacing w:before="40" w:after="40"/>
              <w:jc w:val="both"/>
            </w:pPr>
            <w:r w:rsidRPr="2D608A68">
              <w:rPr>
                <w:color w:val="000000" w:themeColor="text1"/>
              </w:rPr>
              <w:t>Trimestre 3 del Año 3 (940 días calendario a partir de la orden de proceder)</w:t>
            </w:r>
          </w:p>
        </w:tc>
      </w:tr>
    </w:tbl>
    <w:p w:rsidRPr="0056608D" w:rsidR="00D200AB" w:rsidP="00314434" w:rsidRDefault="00D200AB" w14:paraId="11835D1D" w14:textId="77777777">
      <w:pPr>
        <w:spacing w:before="40" w:after="40" w:line="276" w:lineRule="auto"/>
        <w:jc w:val="both"/>
      </w:pPr>
    </w:p>
    <w:p w:rsidRPr="0056608D" w:rsidR="00476562" w:rsidP="00314434" w:rsidRDefault="00476562" w14:paraId="7797D79F" w14:textId="77777777">
      <w:pPr>
        <w:spacing w:before="40" w:after="40" w:line="276" w:lineRule="auto"/>
        <w:jc w:val="both"/>
      </w:pPr>
    </w:p>
    <w:p w:rsidRPr="0056608D" w:rsidR="00D200AB" w:rsidP="00314434" w:rsidRDefault="00D200AB" w14:paraId="1737E543" w14:textId="77777777">
      <w:pPr>
        <w:spacing w:before="60" w:after="60" w:line="276" w:lineRule="auto"/>
        <w:jc w:val="both"/>
      </w:pPr>
      <w:r w:rsidRPr="0056608D">
        <w:rPr>
          <w:b/>
          <w:bCs/>
        </w:rPr>
        <w:t>Tabla n° 8. Alcance de los productos entregables y tiempos de ejecución</w:t>
      </w:r>
    </w:p>
    <w:p w:rsidRPr="0056608D" w:rsidR="00D200AB" w:rsidP="00314434" w:rsidRDefault="00D200AB" w14:paraId="56630C30" w14:textId="77777777">
      <w:pPr>
        <w:spacing w:before="40" w:after="40" w:line="276" w:lineRule="auto"/>
        <w:jc w:val="both"/>
      </w:pPr>
    </w:p>
    <w:tbl>
      <w:tblPr>
        <w:tblW w:w="10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287"/>
        <w:gridCol w:w="7513"/>
        <w:gridCol w:w="1456"/>
      </w:tblGrid>
      <w:tr w:rsidRPr="0056608D" w:rsidR="0056608D" w:rsidTr="2D608A68" w14:paraId="761926F8" w14:textId="77777777">
        <w:tc>
          <w:tcPr>
            <w:tcW w:w="1287" w:type="dxa"/>
            <w:shd w:val="clear" w:color="auto" w:fill="D9D9D9" w:themeFill="background1" w:themeFillShade="D9"/>
            <w:tcMar>
              <w:top w:w="80" w:type="dxa"/>
              <w:left w:w="120" w:type="dxa"/>
              <w:bottom w:w="80" w:type="dxa"/>
              <w:right w:w="120" w:type="dxa"/>
            </w:tcMar>
          </w:tcPr>
          <w:p w:rsidR="2D608A68" w:rsidP="2D608A68" w:rsidRDefault="2D608A68" w14:paraId="6301D16D" w14:textId="46B541AA">
            <w:pPr>
              <w:spacing w:before="40" w:after="40"/>
              <w:jc w:val="center"/>
            </w:pPr>
            <w:r w:rsidRPr="2D608A68">
              <w:rPr>
                <w:b/>
                <w:bCs/>
              </w:rPr>
              <w:t>PRODUCTO</w:t>
            </w:r>
          </w:p>
        </w:tc>
        <w:tc>
          <w:tcPr>
            <w:tcW w:w="7513" w:type="dxa"/>
            <w:shd w:val="clear" w:color="auto" w:fill="D9D9D9" w:themeFill="background1" w:themeFillShade="D9"/>
            <w:tcMar>
              <w:top w:w="80" w:type="dxa"/>
              <w:left w:w="120" w:type="dxa"/>
              <w:bottom w:w="80" w:type="dxa"/>
              <w:right w:w="120" w:type="dxa"/>
            </w:tcMar>
          </w:tcPr>
          <w:p w:rsidR="2D608A68" w:rsidP="2D608A68" w:rsidRDefault="2D608A68" w14:paraId="7F6B1482" w14:textId="7A0DBB57">
            <w:pPr>
              <w:spacing w:before="40" w:after="40"/>
              <w:jc w:val="center"/>
            </w:pPr>
            <w:r w:rsidRPr="2D608A68">
              <w:rPr>
                <w:b/>
                <w:bCs/>
                <w:color w:val="000000" w:themeColor="text1"/>
              </w:rPr>
              <w:t>ALCANCE</w:t>
            </w:r>
          </w:p>
        </w:tc>
        <w:tc>
          <w:tcPr>
            <w:tcW w:w="1456" w:type="dxa"/>
            <w:shd w:val="clear" w:color="auto" w:fill="D9D9D9" w:themeFill="background1" w:themeFillShade="D9"/>
            <w:tcMar>
              <w:top w:w="80" w:type="dxa"/>
              <w:left w:w="120" w:type="dxa"/>
              <w:bottom w:w="80" w:type="dxa"/>
              <w:right w:w="120" w:type="dxa"/>
            </w:tcMar>
          </w:tcPr>
          <w:p w:rsidR="2D608A68" w:rsidP="2D608A68" w:rsidRDefault="2D608A68" w14:paraId="7FCB9D7B" w14:textId="0288239B">
            <w:pPr>
              <w:spacing w:before="40" w:after="40"/>
              <w:jc w:val="center"/>
            </w:pPr>
            <w:r w:rsidRPr="2D608A68">
              <w:rPr>
                <w:b/>
                <w:bCs/>
                <w:color w:val="000000" w:themeColor="text1"/>
              </w:rPr>
              <w:t>TIEMPO</w:t>
            </w:r>
          </w:p>
        </w:tc>
      </w:tr>
      <w:tr w:rsidRPr="0056608D" w:rsidR="0056608D" w:rsidTr="2D608A68" w14:paraId="513EE8B5" w14:textId="77777777">
        <w:tc>
          <w:tcPr>
            <w:tcW w:w="1287" w:type="dxa"/>
            <w:vMerge w:val="restart"/>
            <w:tcMar>
              <w:top w:w="80" w:type="dxa"/>
              <w:left w:w="120" w:type="dxa"/>
              <w:bottom w:w="80" w:type="dxa"/>
              <w:right w:w="120" w:type="dxa"/>
            </w:tcMar>
            <w:vAlign w:val="center"/>
          </w:tcPr>
          <w:p w:rsidR="2D608A68" w:rsidP="2D608A68" w:rsidRDefault="2D608A68" w14:paraId="7218B07E" w14:textId="6C2293F7">
            <w:pPr>
              <w:spacing w:before="40" w:after="40"/>
              <w:jc w:val="center"/>
            </w:pPr>
            <w:r w:rsidRPr="2D608A68">
              <w:rPr>
                <w:b/>
                <w:bCs/>
              </w:rPr>
              <w:t>1</w:t>
            </w:r>
          </w:p>
        </w:tc>
        <w:tc>
          <w:tcPr>
            <w:tcW w:w="7513" w:type="dxa"/>
            <w:tcMar>
              <w:top w:w="80" w:type="dxa"/>
              <w:left w:w="120" w:type="dxa"/>
              <w:bottom w:w="80" w:type="dxa"/>
              <w:right w:w="120" w:type="dxa"/>
            </w:tcMar>
          </w:tcPr>
          <w:p w:rsidR="2D608A68" w:rsidP="2D608A68" w:rsidRDefault="2D608A68" w14:paraId="21478424" w14:textId="6A55FA67">
            <w:pPr>
              <w:spacing w:before="40" w:after="40"/>
              <w:jc w:val="both"/>
            </w:pPr>
            <w:r w:rsidRPr="2D608A68">
              <w:t>Reunión de inicio con Fundación Natura y el MIDA, inducción del equipo técnico del subproyecto.</w:t>
            </w:r>
          </w:p>
        </w:tc>
        <w:tc>
          <w:tcPr>
            <w:tcW w:w="1456" w:type="dxa"/>
            <w:tcMar>
              <w:top w:w="80" w:type="dxa"/>
              <w:left w:w="120" w:type="dxa"/>
              <w:bottom w:w="80" w:type="dxa"/>
              <w:right w:w="120" w:type="dxa"/>
            </w:tcMar>
          </w:tcPr>
          <w:p w:rsidR="2D608A68" w:rsidP="2D608A68" w:rsidRDefault="2D608A68" w14:paraId="59E5CB3D" w14:textId="5F7A239D">
            <w:pPr>
              <w:spacing w:before="40" w:after="40"/>
              <w:jc w:val="both"/>
            </w:pPr>
            <w:r w:rsidRPr="2D608A68">
              <w:rPr>
                <w:b/>
                <w:bCs/>
              </w:rPr>
              <w:t>90 DÍAS CALENDARIO</w:t>
            </w:r>
          </w:p>
        </w:tc>
      </w:tr>
      <w:tr w:rsidRPr="0056608D" w:rsidR="0056608D" w:rsidTr="2D608A68" w14:paraId="24040BFA" w14:textId="77777777">
        <w:tc>
          <w:tcPr>
            <w:tcW w:w="1287" w:type="dxa"/>
            <w:vMerge/>
            <w:tcMar>
              <w:top w:w="80" w:type="dxa"/>
              <w:left w:w="120" w:type="dxa"/>
              <w:bottom w:w="80" w:type="dxa"/>
              <w:right w:w="120" w:type="dxa"/>
            </w:tcMar>
          </w:tcPr>
          <w:p w:rsidRPr="0056608D" w:rsidR="005403D7" w:rsidP="00314434" w:rsidRDefault="005403D7" w14:paraId="75724AA8" w14:textId="77777777">
            <w:pPr>
              <w:spacing w:before="40" w:after="40" w:line="276" w:lineRule="auto"/>
              <w:jc w:val="center"/>
            </w:pPr>
          </w:p>
        </w:tc>
        <w:tc>
          <w:tcPr>
            <w:tcW w:w="7513" w:type="dxa"/>
            <w:tcMar>
              <w:top w:w="80" w:type="dxa"/>
              <w:left w:w="120" w:type="dxa"/>
              <w:bottom w:w="80" w:type="dxa"/>
              <w:right w:w="120" w:type="dxa"/>
            </w:tcMar>
          </w:tcPr>
          <w:p w:rsidR="2D608A68" w:rsidP="2D608A68" w:rsidRDefault="2D608A68" w14:paraId="5AE7FB42" w14:textId="405F1899">
            <w:pPr>
              <w:spacing w:before="40" w:after="40" w:line="259" w:lineRule="auto"/>
              <w:jc w:val="both"/>
            </w:pPr>
            <w:r w:rsidRPr="2D608A68">
              <w:t>Elaboración e implementación del Plan Operativo e Institucional, Plan de Comunicación, Cronograma de ejecución y Plan de Gestión Ambiental y Social (</w:t>
            </w:r>
            <w:r w:rsidRPr="2D608A68" w:rsidR="0BDDCE53">
              <w:t>PGAS</w:t>
            </w:r>
            <w:r w:rsidRPr="2D608A68">
              <w:t>).</w:t>
            </w:r>
          </w:p>
        </w:tc>
        <w:tc>
          <w:tcPr>
            <w:tcW w:w="1456" w:type="dxa"/>
            <w:tcMar>
              <w:top w:w="80" w:type="dxa"/>
              <w:left w:w="120" w:type="dxa"/>
              <w:bottom w:w="80" w:type="dxa"/>
              <w:right w:w="120" w:type="dxa"/>
            </w:tcMar>
          </w:tcPr>
          <w:p w:rsidR="2D608A68" w:rsidP="2D608A68" w:rsidRDefault="2D608A68" w14:paraId="0D54EC46" w14:textId="29EF2125">
            <w:pPr>
              <w:spacing w:before="40" w:after="40"/>
              <w:jc w:val="both"/>
            </w:pPr>
            <w:r w:rsidRPr="2D608A68">
              <w:t xml:space="preserve"> </w:t>
            </w:r>
          </w:p>
        </w:tc>
      </w:tr>
      <w:tr w:rsidRPr="0056608D" w:rsidR="0056608D" w:rsidTr="2D608A68" w14:paraId="2BF515E2" w14:textId="77777777">
        <w:tc>
          <w:tcPr>
            <w:tcW w:w="1287" w:type="dxa"/>
            <w:vMerge/>
            <w:tcMar>
              <w:top w:w="80" w:type="dxa"/>
              <w:left w:w="120" w:type="dxa"/>
              <w:bottom w:w="80" w:type="dxa"/>
              <w:right w:w="120" w:type="dxa"/>
            </w:tcMar>
          </w:tcPr>
          <w:p w:rsidRPr="0056608D" w:rsidR="005403D7" w:rsidP="00314434" w:rsidRDefault="005403D7" w14:paraId="4A4C397B" w14:textId="77777777">
            <w:pPr>
              <w:spacing w:before="40" w:after="40" w:line="276" w:lineRule="auto"/>
              <w:jc w:val="center"/>
            </w:pPr>
          </w:p>
        </w:tc>
        <w:tc>
          <w:tcPr>
            <w:tcW w:w="7513" w:type="dxa"/>
            <w:tcMar>
              <w:top w:w="80" w:type="dxa"/>
              <w:left w:w="120" w:type="dxa"/>
              <w:bottom w:w="80" w:type="dxa"/>
              <w:right w:w="120" w:type="dxa"/>
            </w:tcMar>
          </w:tcPr>
          <w:p w:rsidR="2D608A68" w:rsidP="2D608A68" w:rsidRDefault="2D608A68" w14:paraId="0ADAF0A5" w14:textId="4AADBAD4">
            <w:pPr>
              <w:spacing w:before="40" w:after="40"/>
              <w:jc w:val="both"/>
            </w:pPr>
            <w:r w:rsidRPr="2D608A68">
              <w:t>Recepción documentada de la avanzada del MIDA, esto es los 5 PMF de fincas modelo, la línea base, la caracterización socioambiental y el PGAS del apartado 3.7.0, mediante acta firmada.</w:t>
            </w:r>
          </w:p>
        </w:tc>
        <w:tc>
          <w:tcPr>
            <w:tcW w:w="1456" w:type="dxa"/>
            <w:tcMar>
              <w:top w:w="80" w:type="dxa"/>
              <w:left w:w="120" w:type="dxa"/>
              <w:bottom w:w="80" w:type="dxa"/>
              <w:right w:w="120" w:type="dxa"/>
            </w:tcMar>
          </w:tcPr>
          <w:p w:rsidR="2D608A68" w:rsidP="2D608A68" w:rsidRDefault="2D608A68" w14:paraId="23A165D4" w14:textId="33D1D0F6">
            <w:pPr>
              <w:spacing w:before="40" w:after="40"/>
              <w:jc w:val="both"/>
            </w:pPr>
            <w:r w:rsidRPr="2D608A68">
              <w:t xml:space="preserve"> </w:t>
            </w:r>
          </w:p>
        </w:tc>
      </w:tr>
      <w:tr w:rsidRPr="0056608D" w:rsidR="0056608D" w:rsidTr="2D608A68" w14:paraId="1A2DABC6" w14:textId="77777777">
        <w:tc>
          <w:tcPr>
            <w:tcW w:w="1287" w:type="dxa"/>
            <w:vMerge/>
            <w:tcMar>
              <w:top w:w="80" w:type="dxa"/>
              <w:left w:w="120" w:type="dxa"/>
              <w:bottom w:w="80" w:type="dxa"/>
              <w:right w:w="120" w:type="dxa"/>
            </w:tcMar>
          </w:tcPr>
          <w:p w:rsidRPr="0056608D" w:rsidR="005403D7" w:rsidP="00314434" w:rsidRDefault="005403D7" w14:paraId="74555172" w14:textId="77777777">
            <w:pPr>
              <w:spacing w:before="40" w:after="40" w:line="276" w:lineRule="auto"/>
              <w:jc w:val="center"/>
            </w:pPr>
          </w:p>
        </w:tc>
        <w:tc>
          <w:tcPr>
            <w:tcW w:w="7513" w:type="dxa"/>
            <w:tcMar>
              <w:top w:w="80" w:type="dxa"/>
              <w:left w:w="120" w:type="dxa"/>
              <w:bottom w:w="80" w:type="dxa"/>
              <w:right w:w="120" w:type="dxa"/>
            </w:tcMar>
          </w:tcPr>
          <w:p w:rsidR="2D608A68" w:rsidP="2D608A68" w:rsidRDefault="2D608A68" w14:paraId="4DF6D850" w14:textId="0AFFABC2">
            <w:pPr>
              <w:spacing w:before="40" w:after="40"/>
              <w:jc w:val="both"/>
            </w:pPr>
            <w:r w:rsidRPr="2D608A68">
              <w:t>Diagnóstico y selección participativa de las 55 fincas beneficiarias restantes, con aplicación del proceso de consentimiento libre, previo e informado, y consolidación de la línea base socioeconómica de las 60.</w:t>
            </w:r>
          </w:p>
        </w:tc>
        <w:tc>
          <w:tcPr>
            <w:tcW w:w="1456" w:type="dxa"/>
            <w:tcMar>
              <w:top w:w="80" w:type="dxa"/>
              <w:left w:w="120" w:type="dxa"/>
              <w:bottom w:w="80" w:type="dxa"/>
              <w:right w:w="120" w:type="dxa"/>
            </w:tcMar>
          </w:tcPr>
          <w:p w:rsidR="2D608A68" w:rsidP="2D608A68" w:rsidRDefault="2D608A68" w14:paraId="19BA8BCD" w14:textId="5D76316C">
            <w:pPr>
              <w:spacing w:before="40" w:after="40"/>
              <w:jc w:val="both"/>
            </w:pPr>
            <w:r w:rsidRPr="2D608A68">
              <w:t xml:space="preserve"> </w:t>
            </w:r>
          </w:p>
        </w:tc>
      </w:tr>
      <w:tr w:rsidRPr="0056608D" w:rsidR="0056608D" w:rsidTr="2D608A68" w14:paraId="0B8FD1AE" w14:textId="77777777">
        <w:tc>
          <w:tcPr>
            <w:tcW w:w="1287" w:type="dxa"/>
            <w:vMerge w:val="restart"/>
            <w:tcMar>
              <w:top w:w="80" w:type="dxa"/>
              <w:left w:w="120" w:type="dxa"/>
              <w:bottom w:w="80" w:type="dxa"/>
              <w:right w:w="120" w:type="dxa"/>
            </w:tcMar>
            <w:vAlign w:val="center"/>
          </w:tcPr>
          <w:p w:rsidRPr="0056608D" w:rsidR="005403D7" w:rsidP="2D608A68" w:rsidRDefault="005403D7" w14:paraId="65239555" w14:textId="1604C81E">
            <w:pPr>
              <w:spacing w:before="40" w:after="40" w:line="276" w:lineRule="auto"/>
              <w:jc w:val="center"/>
              <w:rPr>
                <w:b/>
                <w:bCs/>
              </w:rPr>
            </w:pPr>
          </w:p>
        </w:tc>
        <w:tc>
          <w:tcPr>
            <w:tcW w:w="7513" w:type="dxa"/>
            <w:tcMar>
              <w:top w:w="80" w:type="dxa"/>
              <w:left w:w="120" w:type="dxa"/>
              <w:bottom w:w="80" w:type="dxa"/>
              <w:right w:w="120" w:type="dxa"/>
            </w:tcMar>
          </w:tcPr>
          <w:p w:rsidR="2D608A68" w:rsidP="2D608A68" w:rsidRDefault="2D608A68" w14:paraId="247DCC4F" w14:textId="255185AC">
            <w:pPr>
              <w:spacing w:before="40" w:after="40"/>
              <w:jc w:val="both"/>
            </w:pPr>
            <w:r w:rsidRPr="2D608A68">
              <w:t>Informe de pago del Producto 1.</w:t>
            </w:r>
          </w:p>
        </w:tc>
        <w:tc>
          <w:tcPr>
            <w:tcW w:w="1456" w:type="dxa"/>
            <w:tcMar>
              <w:top w:w="80" w:type="dxa"/>
              <w:left w:w="120" w:type="dxa"/>
              <w:bottom w:w="80" w:type="dxa"/>
              <w:right w:w="120" w:type="dxa"/>
            </w:tcMar>
          </w:tcPr>
          <w:p w:rsidR="2D608A68" w:rsidP="2D608A68" w:rsidRDefault="2D608A68" w14:paraId="46B6E466" w14:textId="105DA9F4">
            <w:pPr>
              <w:spacing w:before="40" w:after="40"/>
              <w:jc w:val="both"/>
            </w:pPr>
            <w:r w:rsidRPr="2D608A68">
              <w:t xml:space="preserve"> </w:t>
            </w:r>
          </w:p>
        </w:tc>
      </w:tr>
      <w:tr w:rsidRPr="0056608D" w:rsidR="0056608D" w:rsidTr="2D608A68" w14:paraId="2E98567C" w14:textId="77777777">
        <w:tc>
          <w:tcPr>
            <w:tcW w:w="1287" w:type="dxa"/>
            <w:vMerge/>
            <w:tcMar>
              <w:top w:w="80" w:type="dxa"/>
              <w:left w:w="120" w:type="dxa"/>
              <w:bottom w:w="80" w:type="dxa"/>
              <w:right w:w="120" w:type="dxa"/>
            </w:tcMar>
          </w:tcPr>
          <w:p w:rsidRPr="0056608D" w:rsidR="005403D7" w:rsidP="00314434" w:rsidRDefault="005403D7" w14:paraId="276BC885" w14:textId="77777777">
            <w:pPr>
              <w:spacing w:before="40" w:after="40" w:line="276" w:lineRule="auto"/>
              <w:jc w:val="center"/>
            </w:pPr>
          </w:p>
        </w:tc>
        <w:tc>
          <w:tcPr>
            <w:tcW w:w="7513" w:type="dxa"/>
            <w:tcMar>
              <w:top w:w="80" w:type="dxa"/>
              <w:left w:w="120" w:type="dxa"/>
              <w:bottom w:w="80" w:type="dxa"/>
              <w:right w:w="120" w:type="dxa"/>
            </w:tcMar>
          </w:tcPr>
          <w:p w:rsidR="2D608A68" w:rsidP="2D608A68" w:rsidRDefault="2D608A68" w14:paraId="1DDB9F35" w14:textId="71F10C27">
            <w:pPr>
              <w:spacing w:before="40" w:after="40"/>
              <w:jc w:val="both"/>
            </w:pPr>
            <w:r w:rsidRPr="2D608A68">
              <w:t>Organización y facilitación de 4 eventos de socialización del subproyecto, uno por agencia regional del MIDA (Antón, Natá, Aguadulce y Parita).</w:t>
            </w:r>
          </w:p>
        </w:tc>
        <w:tc>
          <w:tcPr>
            <w:tcW w:w="1456" w:type="dxa"/>
            <w:tcMar>
              <w:top w:w="80" w:type="dxa"/>
              <w:left w:w="120" w:type="dxa"/>
              <w:bottom w:w="80" w:type="dxa"/>
              <w:right w:w="120" w:type="dxa"/>
            </w:tcMar>
          </w:tcPr>
          <w:p w:rsidR="2D608A68" w:rsidP="2D608A68" w:rsidRDefault="2D608A68" w14:paraId="2E5C402B" w14:textId="0DFEBC4C">
            <w:pPr>
              <w:spacing w:before="40" w:after="40"/>
              <w:jc w:val="both"/>
            </w:pPr>
            <w:r w:rsidRPr="2D608A68">
              <w:rPr>
                <w:b/>
                <w:bCs/>
              </w:rPr>
              <w:t>270 DÍAS CALENDARIO</w:t>
            </w:r>
          </w:p>
        </w:tc>
      </w:tr>
      <w:tr w:rsidRPr="0056608D" w:rsidR="0056608D" w:rsidTr="2D608A68" w14:paraId="63DFDAD5" w14:textId="77777777">
        <w:tc>
          <w:tcPr>
            <w:tcW w:w="1287" w:type="dxa"/>
            <w:vMerge/>
            <w:tcMar>
              <w:top w:w="80" w:type="dxa"/>
              <w:left w:w="120" w:type="dxa"/>
              <w:bottom w:w="80" w:type="dxa"/>
              <w:right w:w="120" w:type="dxa"/>
            </w:tcMar>
          </w:tcPr>
          <w:p w:rsidRPr="0056608D" w:rsidR="005403D7" w:rsidP="00314434" w:rsidRDefault="005403D7" w14:paraId="253A91D7" w14:textId="77777777">
            <w:pPr>
              <w:spacing w:before="40" w:after="40" w:line="276" w:lineRule="auto"/>
              <w:jc w:val="center"/>
            </w:pPr>
          </w:p>
        </w:tc>
        <w:tc>
          <w:tcPr>
            <w:tcW w:w="7513" w:type="dxa"/>
            <w:tcMar>
              <w:top w:w="80" w:type="dxa"/>
              <w:left w:w="120" w:type="dxa"/>
              <w:bottom w:w="80" w:type="dxa"/>
              <w:right w:w="120" w:type="dxa"/>
            </w:tcMar>
          </w:tcPr>
          <w:p w:rsidR="2D608A68" w:rsidP="2D608A68" w:rsidRDefault="2D608A68" w14:paraId="574B6F2F" w14:textId="324F811F">
            <w:pPr>
              <w:spacing w:before="40" w:after="40"/>
              <w:jc w:val="both"/>
            </w:pPr>
            <w:r w:rsidRPr="2D608A68">
              <w:t>Toma y análisis de muestras de suelo georreferenciadas en las 55 fincas a cargo de la Organización ejecutora y producción de cartografía digital predial de alta resolución.</w:t>
            </w:r>
          </w:p>
        </w:tc>
        <w:tc>
          <w:tcPr>
            <w:tcW w:w="1456" w:type="dxa"/>
            <w:tcMar>
              <w:top w:w="80" w:type="dxa"/>
              <w:left w:w="120" w:type="dxa"/>
              <w:bottom w:w="80" w:type="dxa"/>
              <w:right w:w="120" w:type="dxa"/>
            </w:tcMar>
          </w:tcPr>
          <w:p w:rsidR="2D608A68" w:rsidP="2D608A68" w:rsidRDefault="2D608A68" w14:paraId="2FE151A1" w14:textId="68AE3365">
            <w:pPr>
              <w:spacing w:before="40" w:after="40"/>
              <w:jc w:val="both"/>
            </w:pPr>
            <w:r w:rsidRPr="2D608A68">
              <w:t xml:space="preserve"> </w:t>
            </w:r>
          </w:p>
        </w:tc>
      </w:tr>
      <w:tr w:rsidRPr="0056608D" w:rsidR="0056608D" w:rsidTr="2D608A68" w14:paraId="767F8FC9" w14:textId="77777777">
        <w:tc>
          <w:tcPr>
            <w:tcW w:w="1287" w:type="dxa"/>
            <w:vMerge/>
            <w:tcMar>
              <w:top w:w="80" w:type="dxa"/>
              <w:left w:w="120" w:type="dxa"/>
              <w:bottom w:w="80" w:type="dxa"/>
              <w:right w:w="120" w:type="dxa"/>
            </w:tcMar>
          </w:tcPr>
          <w:p w:rsidRPr="0056608D" w:rsidR="005403D7" w:rsidP="00314434" w:rsidRDefault="005403D7" w14:paraId="1DDB14D1" w14:textId="77777777">
            <w:pPr>
              <w:spacing w:before="40" w:after="40" w:line="276" w:lineRule="auto"/>
              <w:jc w:val="center"/>
            </w:pPr>
          </w:p>
        </w:tc>
        <w:tc>
          <w:tcPr>
            <w:tcW w:w="7513" w:type="dxa"/>
            <w:tcMar>
              <w:top w:w="80" w:type="dxa"/>
              <w:left w:w="120" w:type="dxa"/>
              <w:bottom w:w="80" w:type="dxa"/>
              <w:right w:w="120" w:type="dxa"/>
            </w:tcMar>
          </w:tcPr>
          <w:p w:rsidR="2D608A68" w:rsidP="2D608A68" w:rsidRDefault="2D608A68" w14:paraId="714C8020" w14:textId="6B908A4B">
            <w:pPr>
              <w:spacing w:before="40" w:after="40"/>
              <w:jc w:val="both"/>
            </w:pPr>
            <w:r w:rsidRPr="2D608A68">
              <w:t>Elaboración, validación tripartita (productor/a, organización ejecutora, técnico MIDA) y entrega formal de los 55 Planes de manejo de finca (PMF) a su cargo, que con los 5 recibidos del MIDA completan los 60 del Subproyecto.</w:t>
            </w:r>
          </w:p>
        </w:tc>
        <w:tc>
          <w:tcPr>
            <w:tcW w:w="1456" w:type="dxa"/>
            <w:tcMar>
              <w:top w:w="80" w:type="dxa"/>
              <w:left w:w="120" w:type="dxa"/>
              <w:bottom w:w="80" w:type="dxa"/>
              <w:right w:w="120" w:type="dxa"/>
            </w:tcMar>
          </w:tcPr>
          <w:p w:rsidR="2D608A68" w:rsidP="2D608A68" w:rsidRDefault="2D608A68" w14:paraId="64351EE5" w14:textId="524AC243">
            <w:pPr>
              <w:spacing w:before="40" w:after="40"/>
              <w:jc w:val="both"/>
            </w:pPr>
            <w:r w:rsidRPr="2D608A68">
              <w:t xml:space="preserve"> </w:t>
            </w:r>
          </w:p>
        </w:tc>
      </w:tr>
      <w:tr w:rsidRPr="0056608D" w:rsidR="0056608D" w:rsidTr="2D608A68" w14:paraId="20ED6169" w14:textId="77777777">
        <w:tc>
          <w:tcPr>
            <w:tcW w:w="1287" w:type="dxa"/>
            <w:tcMar>
              <w:top w:w="80" w:type="dxa"/>
              <w:left w:w="120" w:type="dxa"/>
              <w:bottom w:w="80" w:type="dxa"/>
              <w:right w:w="120" w:type="dxa"/>
            </w:tcMar>
            <w:vAlign w:val="center"/>
          </w:tcPr>
          <w:p w:rsidRPr="0056608D" w:rsidR="005403D7" w:rsidP="2D608A68" w:rsidRDefault="005403D7" w14:paraId="16BBFA2C" w14:textId="77DB5910">
            <w:pPr>
              <w:spacing w:before="40" w:after="40" w:line="276" w:lineRule="auto"/>
              <w:jc w:val="center"/>
              <w:rPr>
                <w:b/>
                <w:bCs/>
              </w:rPr>
            </w:pPr>
          </w:p>
        </w:tc>
        <w:tc>
          <w:tcPr>
            <w:tcW w:w="7513" w:type="dxa"/>
            <w:tcMar>
              <w:top w:w="80" w:type="dxa"/>
              <w:left w:w="120" w:type="dxa"/>
              <w:bottom w:w="80" w:type="dxa"/>
              <w:right w:w="120" w:type="dxa"/>
            </w:tcMar>
          </w:tcPr>
          <w:p w:rsidR="2D608A68" w:rsidP="2D608A68" w:rsidRDefault="2D608A68" w14:paraId="205F1EF3" w14:textId="4A17ABF4">
            <w:pPr>
              <w:spacing w:before="40" w:after="40"/>
              <w:jc w:val="both"/>
            </w:pPr>
            <w:r w:rsidRPr="2D608A68">
              <w:t>Informe de pago del Producto 2.</w:t>
            </w:r>
          </w:p>
        </w:tc>
        <w:tc>
          <w:tcPr>
            <w:tcW w:w="1456" w:type="dxa"/>
            <w:tcMar>
              <w:top w:w="80" w:type="dxa"/>
              <w:left w:w="120" w:type="dxa"/>
              <w:bottom w:w="80" w:type="dxa"/>
              <w:right w:w="120" w:type="dxa"/>
            </w:tcMar>
          </w:tcPr>
          <w:p w:rsidR="2D608A68" w:rsidP="2D608A68" w:rsidRDefault="2D608A68" w14:paraId="54200648" w14:textId="7D4E310B">
            <w:pPr>
              <w:spacing w:before="40" w:after="40"/>
              <w:jc w:val="both"/>
            </w:pPr>
            <w:r w:rsidRPr="2D608A68">
              <w:t xml:space="preserve"> </w:t>
            </w:r>
          </w:p>
        </w:tc>
      </w:tr>
      <w:tr w:rsidRPr="0056608D" w:rsidR="0056608D" w:rsidTr="2D608A68" w14:paraId="594B3F47" w14:textId="77777777">
        <w:tc>
          <w:tcPr>
            <w:tcW w:w="1287" w:type="dxa"/>
            <w:vMerge w:val="restart"/>
            <w:tcMar>
              <w:top w:w="80" w:type="dxa"/>
              <w:left w:w="120" w:type="dxa"/>
              <w:bottom w:w="80" w:type="dxa"/>
              <w:right w:w="120" w:type="dxa"/>
            </w:tcMar>
          </w:tcPr>
          <w:p w:rsidR="2D608A68" w:rsidP="2D608A68" w:rsidRDefault="2D608A68" w14:paraId="60B0495B" w14:textId="720ECB24">
            <w:pPr>
              <w:spacing w:before="40" w:after="40"/>
              <w:jc w:val="center"/>
            </w:pPr>
            <w:r w:rsidRPr="2D608A68">
              <w:rPr>
                <w:b/>
                <w:bCs/>
              </w:rPr>
              <w:t>3 (primer tramo)</w:t>
            </w:r>
          </w:p>
        </w:tc>
        <w:tc>
          <w:tcPr>
            <w:tcW w:w="7513" w:type="dxa"/>
            <w:tcMar>
              <w:top w:w="80" w:type="dxa"/>
              <w:left w:w="120" w:type="dxa"/>
              <w:bottom w:w="80" w:type="dxa"/>
              <w:right w:w="120" w:type="dxa"/>
            </w:tcMar>
          </w:tcPr>
          <w:p w:rsidR="2D608A68" w:rsidP="2D608A68" w:rsidRDefault="2D608A68" w14:paraId="46E4260B" w14:textId="3C2FB77D">
            <w:pPr>
              <w:spacing w:before="40" w:after="40"/>
              <w:jc w:val="both"/>
            </w:pPr>
            <w:r w:rsidRPr="2D608A68">
              <w:t>Ejecución en campo de los 5 PMF de fincas modelo entregados por el MIDA: establecimiento, equipamiento e inauguración de las 5 fincas modelo como centros demostrativos de aprendizaje (mínimo 2 administradas por mujeres), con las obras de agua ejecutadas en estación seca entre los días 1 y 120 y la siembra del paquete demostrativo de SbN al inicio de la estación lluviosa entre los días 121 y 210, dentro del primer año del Subproyecto. No incluye la elaboración de los PMF ni el diseño técnico de las obras. Informe de pago del primer tramo del Producto 3.</w:t>
            </w:r>
          </w:p>
        </w:tc>
        <w:tc>
          <w:tcPr>
            <w:tcW w:w="1456" w:type="dxa"/>
            <w:tcMar>
              <w:top w:w="80" w:type="dxa"/>
              <w:left w:w="120" w:type="dxa"/>
              <w:bottom w:w="80" w:type="dxa"/>
              <w:right w:w="120" w:type="dxa"/>
            </w:tcMar>
          </w:tcPr>
          <w:p w:rsidR="2D608A68" w:rsidP="2D608A68" w:rsidRDefault="2D608A68" w14:paraId="0EAA13AE" w14:textId="3AAFAE43">
            <w:pPr>
              <w:spacing w:before="40" w:after="40"/>
              <w:jc w:val="both"/>
            </w:pPr>
            <w:r w:rsidRPr="2D608A68">
              <w:rPr>
                <w:b/>
                <w:bCs/>
              </w:rPr>
              <w:t>270 DÍAS CALENDARIO</w:t>
            </w:r>
          </w:p>
        </w:tc>
      </w:tr>
      <w:tr w:rsidRPr="0056608D" w:rsidR="0056608D" w:rsidTr="2D608A68" w14:paraId="062548AF" w14:textId="77777777">
        <w:tc>
          <w:tcPr>
            <w:tcW w:w="1287" w:type="dxa"/>
            <w:vMerge/>
            <w:tcMar>
              <w:top w:w="80" w:type="dxa"/>
              <w:left w:w="120" w:type="dxa"/>
              <w:bottom w:w="80" w:type="dxa"/>
              <w:right w:w="120" w:type="dxa"/>
            </w:tcMar>
          </w:tcPr>
          <w:p w:rsidRPr="0056608D" w:rsidR="005403D7" w:rsidP="00314434" w:rsidRDefault="005403D7" w14:paraId="36C75E63" w14:textId="77777777">
            <w:pPr>
              <w:spacing w:before="40" w:after="40" w:line="276" w:lineRule="auto"/>
              <w:jc w:val="center"/>
            </w:pPr>
          </w:p>
        </w:tc>
        <w:tc>
          <w:tcPr>
            <w:tcW w:w="7513" w:type="dxa"/>
            <w:tcMar>
              <w:top w:w="80" w:type="dxa"/>
              <w:left w:w="120" w:type="dxa"/>
              <w:bottom w:w="80" w:type="dxa"/>
              <w:right w:w="120" w:type="dxa"/>
            </w:tcMar>
          </w:tcPr>
          <w:p w:rsidR="2D608A68" w:rsidP="2D608A68" w:rsidRDefault="2D608A68" w14:paraId="6BF97081" w14:textId="790E6F57">
            <w:pPr>
              <w:spacing w:before="40" w:after="40"/>
              <w:jc w:val="both"/>
            </w:pPr>
            <w:r w:rsidRPr="2D608A68">
              <w:t>Diseño e implementación del programa de Escuelas de Campo Agrícolas (ECA) con metodología de aprender-haciendo y módulos diferenciados para sistemas silvopastoril y agricultura climáticamente inteligente: cuatro (4) módulos en cada una de las cinco (5) fincas modelo ya inauguradas, con los 60 beneficiarios organizados en cinco grupos de doce.</w:t>
            </w:r>
          </w:p>
        </w:tc>
        <w:tc>
          <w:tcPr>
            <w:tcW w:w="1456" w:type="dxa"/>
            <w:tcMar>
              <w:top w:w="80" w:type="dxa"/>
              <w:left w:w="120" w:type="dxa"/>
              <w:bottom w:w="80" w:type="dxa"/>
              <w:right w:w="120" w:type="dxa"/>
            </w:tcMar>
          </w:tcPr>
          <w:p w:rsidR="2D608A68" w:rsidP="2D608A68" w:rsidRDefault="2D608A68" w14:paraId="08913AD8" w14:textId="093813D4">
            <w:pPr>
              <w:spacing w:before="40" w:after="40"/>
              <w:jc w:val="both"/>
            </w:pPr>
            <w:r w:rsidRPr="2D608A68">
              <w:rPr>
                <w:b/>
                <w:bCs/>
              </w:rPr>
              <w:t>540 DÍAS CALENDARIO</w:t>
            </w:r>
          </w:p>
        </w:tc>
      </w:tr>
      <w:tr w:rsidRPr="0056608D" w:rsidR="0056608D" w:rsidTr="2D608A68" w14:paraId="5646D500" w14:textId="77777777">
        <w:tc>
          <w:tcPr>
            <w:tcW w:w="1287" w:type="dxa"/>
            <w:tcMar>
              <w:top w:w="80" w:type="dxa"/>
              <w:left w:w="120" w:type="dxa"/>
              <w:bottom w:w="80" w:type="dxa"/>
              <w:right w:w="120" w:type="dxa"/>
            </w:tcMar>
          </w:tcPr>
          <w:p w:rsidRPr="0056608D" w:rsidR="005403D7" w:rsidP="2D608A68" w:rsidRDefault="005403D7" w14:paraId="5F6223E2" w14:textId="77E6DCE8">
            <w:pPr>
              <w:spacing w:before="40" w:after="40" w:line="276" w:lineRule="auto"/>
              <w:jc w:val="center"/>
              <w:rPr>
                <w:b/>
                <w:bCs/>
              </w:rPr>
            </w:pPr>
          </w:p>
        </w:tc>
        <w:tc>
          <w:tcPr>
            <w:tcW w:w="7513" w:type="dxa"/>
            <w:tcMar>
              <w:top w:w="80" w:type="dxa"/>
              <w:left w:w="120" w:type="dxa"/>
              <w:bottom w:w="80" w:type="dxa"/>
              <w:right w:w="120" w:type="dxa"/>
            </w:tcMar>
          </w:tcPr>
          <w:p w:rsidR="2D608A68" w:rsidP="2D608A68" w:rsidRDefault="2D608A68" w14:paraId="5DF2DEB9" w14:textId="410E3A11">
            <w:pPr>
              <w:spacing w:before="40" w:after="40"/>
              <w:jc w:val="both"/>
            </w:pPr>
            <w:r w:rsidRPr="2D608A68">
              <w:t>Informe de pago del segundo tramo del Producto 3.</w:t>
            </w:r>
          </w:p>
        </w:tc>
        <w:tc>
          <w:tcPr>
            <w:tcW w:w="1456" w:type="dxa"/>
            <w:tcMar>
              <w:top w:w="80" w:type="dxa"/>
              <w:left w:w="120" w:type="dxa"/>
              <w:bottom w:w="80" w:type="dxa"/>
              <w:right w:w="120" w:type="dxa"/>
            </w:tcMar>
          </w:tcPr>
          <w:p w:rsidR="2D608A68" w:rsidP="2D608A68" w:rsidRDefault="2D608A68" w14:paraId="7EDE1364" w14:textId="1FB859C3">
            <w:pPr>
              <w:spacing w:before="40" w:after="40"/>
              <w:jc w:val="both"/>
            </w:pPr>
            <w:r w:rsidRPr="2D608A68">
              <w:t xml:space="preserve"> </w:t>
            </w:r>
          </w:p>
        </w:tc>
      </w:tr>
      <w:tr w:rsidRPr="0056608D" w:rsidR="0056608D" w:rsidTr="2D608A68" w14:paraId="1B1AA940" w14:textId="77777777">
        <w:tc>
          <w:tcPr>
            <w:tcW w:w="1287" w:type="dxa"/>
            <w:vMerge w:val="restart"/>
            <w:tcMar>
              <w:top w:w="80" w:type="dxa"/>
              <w:left w:w="120" w:type="dxa"/>
              <w:bottom w:w="80" w:type="dxa"/>
              <w:right w:w="120" w:type="dxa"/>
            </w:tcMar>
            <w:vAlign w:val="center"/>
          </w:tcPr>
          <w:p w:rsidR="2D608A68" w:rsidP="2D608A68" w:rsidRDefault="2D608A68" w14:paraId="73DAC44B" w14:textId="296EA857">
            <w:pPr>
              <w:spacing w:before="40" w:after="40"/>
              <w:jc w:val="center"/>
            </w:pPr>
            <w:r w:rsidRPr="2D608A68">
              <w:rPr>
                <w:b/>
                <w:bCs/>
              </w:rPr>
              <w:t>4 (primer tramo)</w:t>
            </w:r>
          </w:p>
        </w:tc>
        <w:tc>
          <w:tcPr>
            <w:tcW w:w="7513" w:type="dxa"/>
            <w:tcMar>
              <w:top w:w="80" w:type="dxa"/>
              <w:left w:w="120" w:type="dxa"/>
              <w:bottom w:w="80" w:type="dxa"/>
              <w:right w:w="120" w:type="dxa"/>
            </w:tcMar>
          </w:tcPr>
          <w:p w:rsidR="2D608A68" w:rsidP="2D608A68" w:rsidRDefault="2D608A68" w14:paraId="4051CC6D" w14:textId="199861CB">
            <w:pPr>
              <w:spacing w:before="40" w:after="40"/>
              <w:jc w:val="both"/>
            </w:pPr>
            <w:r w:rsidRPr="2D608A68">
              <w:t>Implementación física completada y recibida con acta de conformidad del MIDA en las primeras treinta (30) de las 60 fincas beneficiarias, sembradas en estación lluviosa. Informe de pago del primer tramo del Producto 4.</w:t>
            </w:r>
          </w:p>
        </w:tc>
        <w:tc>
          <w:tcPr>
            <w:tcW w:w="1456" w:type="dxa"/>
            <w:tcMar>
              <w:top w:w="80" w:type="dxa"/>
              <w:left w:w="120" w:type="dxa"/>
              <w:bottom w:w="80" w:type="dxa"/>
              <w:right w:w="120" w:type="dxa"/>
            </w:tcMar>
          </w:tcPr>
          <w:p w:rsidR="2D608A68" w:rsidP="2D608A68" w:rsidRDefault="2D608A68" w14:paraId="4BDC7D86" w14:textId="6B837925">
            <w:pPr>
              <w:spacing w:before="40" w:after="40"/>
              <w:jc w:val="both"/>
            </w:pPr>
            <w:r w:rsidRPr="2D608A68">
              <w:t>620 DÍAS CALENDARIO</w:t>
            </w:r>
          </w:p>
        </w:tc>
      </w:tr>
      <w:tr w:rsidRPr="0056608D" w:rsidR="0056608D" w:rsidTr="2D608A68" w14:paraId="134F6A0D" w14:textId="77777777">
        <w:tc>
          <w:tcPr>
            <w:tcW w:w="1287" w:type="dxa"/>
            <w:vMerge/>
            <w:tcMar>
              <w:top w:w="80" w:type="dxa"/>
              <w:left w:w="120" w:type="dxa"/>
              <w:bottom w:w="80" w:type="dxa"/>
              <w:right w:w="120" w:type="dxa"/>
            </w:tcMar>
          </w:tcPr>
          <w:p w:rsidRPr="0056608D" w:rsidR="005403D7" w:rsidP="00314434" w:rsidRDefault="005403D7" w14:paraId="68DBB591" w14:textId="77777777">
            <w:pPr>
              <w:spacing w:before="40" w:after="40" w:line="276" w:lineRule="auto"/>
              <w:jc w:val="center"/>
            </w:pPr>
          </w:p>
        </w:tc>
        <w:tc>
          <w:tcPr>
            <w:tcW w:w="7513" w:type="dxa"/>
            <w:tcMar>
              <w:top w:w="80" w:type="dxa"/>
              <w:left w:w="120" w:type="dxa"/>
              <w:bottom w:w="80" w:type="dxa"/>
              <w:right w:w="120" w:type="dxa"/>
            </w:tcMar>
          </w:tcPr>
          <w:p w:rsidR="2D608A68" w:rsidP="2D608A68" w:rsidRDefault="2D608A68" w14:paraId="7D818CA7" w14:textId="71DA7E94">
            <w:pPr>
              <w:spacing w:before="40" w:after="40"/>
              <w:jc w:val="both"/>
            </w:pPr>
            <w:r w:rsidRPr="2D608A68">
              <w:t>Implementación de la totalidad de las tecnologías y SbN definidas en los 60 PMF: sistemas de riego eficiente, cercas vivas, bancos forrajeros, sistemas agroforestales, prácticas de conservación de suelos y otras tecnologías pertinentes. La implementación física deberá estar completamente finalizada al Trimestre 4 del Año 2.</w:t>
            </w:r>
          </w:p>
        </w:tc>
        <w:tc>
          <w:tcPr>
            <w:tcW w:w="1456" w:type="dxa"/>
            <w:tcMar>
              <w:top w:w="80" w:type="dxa"/>
              <w:left w:w="120" w:type="dxa"/>
              <w:bottom w:w="80" w:type="dxa"/>
              <w:right w:w="120" w:type="dxa"/>
            </w:tcMar>
          </w:tcPr>
          <w:p w:rsidR="2D608A68" w:rsidP="2D608A68" w:rsidRDefault="2D608A68" w14:paraId="50C8384D" w14:textId="223AA868">
            <w:pPr>
              <w:spacing w:before="40" w:after="40"/>
              <w:jc w:val="both"/>
            </w:pPr>
            <w:r w:rsidRPr="2D608A68">
              <w:rPr>
                <w:b/>
                <w:bCs/>
              </w:rPr>
              <w:t>720 DÍAS CALENDARIO</w:t>
            </w:r>
          </w:p>
        </w:tc>
      </w:tr>
      <w:tr w:rsidRPr="0056608D" w:rsidR="0056608D" w:rsidTr="2D608A68" w14:paraId="44F6ADBE" w14:textId="77777777">
        <w:tc>
          <w:tcPr>
            <w:tcW w:w="1287" w:type="dxa"/>
            <w:vMerge/>
            <w:tcMar>
              <w:top w:w="80" w:type="dxa"/>
              <w:left w:w="120" w:type="dxa"/>
              <w:bottom w:w="80" w:type="dxa"/>
              <w:right w:w="120" w:type="dxa"/>
            </w:tcMar>
          </w:tcPr>
          <w:p w:rsidRPr="0056608D" w:rsidR="005403D7" w:rsidP="00314434" w:rsidRDefault="005403D7" w14:paraId="68A43A54" w14:textId="77777777">
            <w:pPr>
              <w:spacing w:before="40" w:after="40" w:line="276" w:lineRule="auto"/>
              <w:jc w:val="center"/>
            </w:pPr>
          </w:p>
        </w:tc>
        <w:tc>
          <w:tcPr>
            <w:tcW w:w="7513" w:type="dxa"/>
            <w:tcMar>
              <w:top w:w="80" w:type="dxa"/>
              <w:left w:w="120" w:type="dxa"/>
              <w:bottom w:w="80" w:type="dxa"/>
              <w:right w:w="120" w:type="dxa"/>
            </w:tcMar>
          </w:tcPr>
          <w:p w:rsidR="2D608A68" w:rsidP="2D608A68" w:rsidRDefault="2D608A68" w14:paraId="578EBFA6" w14:textId="4CF3ADF5">
            <w:pPr>
              <w:spacing w:before="40" w:after="40"/>
              <w:jc w:val="both"/>
            </w:pPr>
            <w:r w:rsidRPr="2D608A68">
              <w:t>Operación del sistema de monitoreo y seguimiento agroambiental con entregas trimestrales verificables durante todo el ciclo de vida del subproyecto, integradas a las plataformas de Fundación Natura y el MIDA.</w:t>
            </w:r>
          </w:p>
        </w:tc>
        <w:tc>
          <w:tcPr>
            <w:tcW w:w="1456" w:type="dxa"/>
            <w:tcMar>
              <w:top w:w="80" w:type="dxa"/>
              <w:left w:w="120" w:type="dxa"/>
              <w:bottom w:w="80" w:type="dxa"/>
              <w:right w:w="120" w:type="dxa"/>
            </w:tcMar>
          </w:tcPr>
          <w:p w:rsidR="2D608A68" w:rsidP="2D608A68" w:rsidRDefault="2D608A68" w14:paraId="6ABD547C" w14:textId="64D93363">
            <w:pPr>
              <w:spacing w:before="40" w:after="40"/>
              <w:jc w:val="both"/>
            </w:pPr>
            <w:r w:rsidRPr="2D608A68">
              <w:t xml:space="preserve"> </w:t>
            </w:r>
          </w:p>
        </w:tc>
      </w:tr>
      <w:tr w:rsidRPr="0056608D" w:rsidR="0056608D" w:rsidTr="2D608A68" w14:paraId="5B0DD5A0" w14:textId="77777777">
        <w:tc>
          <w:tcPr>
            <w:tcW w:w="1287" w:type="dxa"/>
            <w:vMerge w:val="restart"/>
            <w:tcMar>
              <w:top w:w="80" w:type="dxa"/>
              <w:left w:w="120" w:type="dxa"/>
              <w:bottom w:w="80" w:type="dxa"/>
              <w:right w:w="120" w:type="dxa"/>
            </w:tcMar>
            <w:vAlign w:val="center"/>
          </w:tcPr>
          <w:p w:rsidRPr="0056608D" w:rsidR="005403D7" w:rsidP="2D608A68" w:rsidRDefault="005403D7" w14:paraId="46741C94" w14:textId="2D7D8C71">
            <w:pPr>
              <w:spacing w:before="40" w:after="40" w:line="276" w:lineRule="auto"/>
              <w:jc w:val="center"/>
              <w:rPr>
                <w:b/>
                <w:bCs/>
              </w:rPr>
            </w:pPr>
          </w:p>
        </w:tc>
        <w:tc>
          <w:tcPr>
            <w:tcW w:w="7513" w:type="dxa"/>
            <w:tcMar>
              <w:top w:w="80" w:type="dxa"/>
              <w:left w:w="120" w:type="dxa"/>
              <w:bottom w:w="80" w:type="dxa"/>
              <w:right w:w="120" w:type="dxa"/>
            </w:tcMar>
          </w:tcPr>
          <w:p w:rsidR="2D608A68" w:rsidP="2D608A68" w:rsidRDefault="2D608A68" w14:paraId="41F5FD9E" w14:textId="71222499">
            <w:pPr>
              <w:spacing w:before="40" w:after="40"/>
              <w:jc w:val="both"/>
            </w:pPr>
            <w:r w:rsidRPr="2D608A68">
              <w:t>Informe de pago del Producto 4.</w:t>
            </w:r>
          </w:p>
        </w:tc>
        <w:tc>
          <w:tcPr>
            <w:tcW w:w="1456" w:type="dxa"/>
            <w:tcMar>
              <w:top w:w="80" w:type="dxa"/>
              <w:left w:w="120" w:type="dxa"/>
              <w:bottom w:w="80" w:type="dxa"/>
              <w:right w:w="120" w:type="dxa"/>
            </w:tcMar>
          </w:tcPr>
          <w:p w:rsidR="2D608A68" w:rsidP="2D608A68" w:rsidRDefault="2D608A68" w14:paraId="5023F825" w14:textId="01B3EBD8">
            <w:pPr>
              <w:spacing w:before="40" w:after="40"/>
              <w:jc w:val="both"/>
            </w:pPr>
            <w:r w:rsidRPr="2D608A68">
              <w:t xml:space="preserve"> </w:t>
            </w:r>
          </w:p>
        </w:tc>
      </w:tr>
      <w:tr w:rsidRPr="0056608D" w:rsidR="0056608D" w:rsidTr="2D608A68" w14:paraId="04A40498" w14:textId="77777777">
        <w:tc>
          <w:tcPr>
            <w:tcW w:w="1287" w:type="dxa"/>
            <w:vMerge/>
            <w:tcMar>
              <w:top w:w="80" w:type="dxa"/>
              <w:left w:w="120" w:type="dxa"/>
              <w:bottom w:w="80" w:type="dxa"/>
              <w:right w:w="120" w:type="dxa"/>
            </w:tcMar>
          </w:tcPr>
          <w:p w:rsidRPr="0056608D" w:rsidR="005403D7" w:rsidP="00314434" w:rsidRDefault="005403D7" w14:paraId="3CC949B8" w14:textId="77777777">
            <w:pPr>
              <w:spacing w:before="40" w:after="40" w:line="276" w:lineRule="auto"/>
              <w:jc w:val="center"/>
            </w:pPr>
          </w:p>
        </w:tc>
        <w:tc>
          <w:tcPr>
            <w:tcW w:w="7513" w:type="dxa"/>
            <w:tcMar>
              <w:top w:w="80" w:type="dxa"/>
              <w:left w:w="120" w:type="dxa"/>
              <w:bottom w:w="80" w:type="dxa"/>
              <w:right w:w="120" w:type="dxa"/>
            </w:tcMar>
          </w:tcPr>
          <w:p w:rsidR="2D608A68" w:rsidP="2D608A68" w:rsidRDefault="2D608A68" w14:paraId="23B84113" w14:textId="4612FD0A">
            <w:pPr>
              <w:spacing w:before="40" w:after="40"/>
              <w:jc w:val="both"/>
            </w:pPr>
            <w:r w:rsidRPr="2D608A68">
              <w:t xml:space="preserve">Informes de avance mensual y por entregable durante todo el ciclo de vida del subproyecto </w:t>
            </w:r>
            <w:r w:rsidRPr="2D608A68">
              <w:rPr>
                <w:color w:val="0000FF"/>
              </w:rPr>
              <w:t>(33 meses de ejecución)</w:t>
            </w:r>
            <w:r w:rsidRPr="2D608A68">
              <w:t>.</w:t>
            </w:r>
          </w:p>
        </w:tc>
        <w:tc>
          <w:tcPr>
            <w:tcW w:w="1456" w:type="dxa"/>
            <w:tcMar>
              <w:top w:w="80" w:type="dxa"/>
              <w:left w:w="120" w:type="dxa"/>
              <w:bottom w:w="80" w:type="dxa"/>
              <w:right w:w="120" w:type="dxa"/>
            </w:tcMar>
          </w:tcPr>
          <w:p w:rsidR="2D608A68" w:rsidP="2D608A68" w:rsidRDefault="2D608A68" w14:paraId="0D5E84A0" w14:textId="44AC844C">
            <w:pPr>
              <w:spacing w:before="40" w:after="40"/>
              <w:jc w:val="both"/>
            </w:pPr>
            <w:r w:rsidRPr="2D608A68">
              <w:rPr>
                <w:b/>
                <w:bCs/>
              </w:rPr>
              <w:t>940 DÍAS CALENDARIO</w:t>
            </w:r>
          </w:p>
        </w:tc>
      </w:tr>
      <w:tr w:rsidRPr="0056608D" w:rsidR="005403D7" w:rsidTr="2D608A68" w14:paraId="303FDA85" w14:textId="77777777">
        <w:tc>
          <w:tcPr>
            <w:tcW w:w="1287" w:type="dxa"/>
            <w:vMerge/>
            <w:tcMar>
              <w:top w:w="80" w:type="dxa"/>
              <w:left w:w="120" w:type="dxa"/>
              <w:bottom w:w="80" w:type="dxa"/>
              <w:right w:w="120" w:type="dxa"/>
            </w:tcMar>
          </w:tcPr>
          <w:p w:rsidRPr="0056608D" w:rsidR="005403D7" w:rsidP="00314434" w:rsidRDefault="005403D7" w14:paraId="2350F690" w14:textId="77777777">
            <w:pPr>
              <w:spacing w:before="40" w:after="40" w:line="276" w:lineRule="auto"/>
              <w:jc w:val="center"/>
            </w:pPr>
          </w:p>
        </w:tc>
        <w:tc>
          <w:tcPr>
            <w:tcW w:w="7513" w:type="dxa"/>
            <w:tcMar>
              <w:top w:w="80" w:type="dxa"/>
              <w:left w:w="120" w:type="dxa"/>
              <w:bottom w:w="80" w:type="dxa"/>
              <w:right w:w="120" w:type="dxa"/>
            </w:tcMar>
          </w:tcPr>
          <w:p w:rsidR="2D608A68" w:rsidP="2D608A68" w:rsidRDefault="2D608A68" w14:paraId="5924A0AA" w14:textId="70268232">
            <w:pPr>
              <w:spacing w:before="40" w:after="40"/>
              <w:jc w:val="both"/>
            </w:pPr>
            <w:r w:rsidRPr="2D608A68">
              <w:t xml:space="preserve">Informe final con sistematización completa de resultados </w:t>
            </w:r>
            <w:r w:rsidRPr="2D608A68">
              <w:rPr>
                <w:color w:val="0000FF"/>
              </w:rPr>
              <w:t>R1–R6</w:t>
            </w:r>
            <w:r w:rsidRPr="2D608A68">
              <w:t>, lecciones aprendidas y buenas prácticas generadas durante el período de ejecución, con evento de cierre institucional.</w:t>
            </w:r>
          </w:p>
        </w:tc>
        <w:tc>
          <w:tcPr>
            <w:tcW w:w="1456" w:type="dxa"/>
            <w:tcMar>
              <w:top w:w="80" w:type="dxa"/>
              <w:left w:w="120" w:type="dxa"/>
              <w:bottom w:w="80" w:type="dxa"/>
              <w:right w:w="120" w:type="dxa"/>
            </w:tcMar>
          </w:tcPr>
          <w:p w:rsidR="2D608A68" w:rsidP="2D608A68" w:rsidRDefault="2D608A68" w14:paraId="2FC9A113" w14:textId="66ABC7F6">
            <w:pPr>
              <w:spacing w:before="40" w:after="40"/>
              <w:jc w:val="both"/>
            </w:pPr>
            <w:r w:rsidRPr="2D608A68">
              <w:t xml:space="preserve"> </w:t>
            </w:r>
          </w:p>
        </w:tc>
      </w:tr>
    </w:tbl>
    <w:p w:rsidRPr="0056608D" w:rsidR="00D200AB" w:rsidP="00314434" w:rsidRDefault="00D200AB" w14:paraId="1CAEE182" w14:textId="77777777">
      <w:pPr>
        <w:spacing w:before="40" w:after="40" w:line="276" w:lineRule="auto"/>
        <w:jc w:val="both"/>
      </w:pPr>
    </w:p>
    <w:p w:rsidRPr="0056608D" w:rsidR="005403D7" w:rsidP="00314434" w:rsidRDefault="005403D7" w14:paraId="7C0DECBF" w14:textId="77777777">
      <w:pPr>
        <w:spacing w:before="40" w:after="40" w:line="276" w:lineRule="auto"/>
        <w:jc w:val="both"/>
      </w:pPr>
    </w:p>
    <w:p w:rsidRPr="0056608D" w:rsidR="005403D7" w:rsidP="00314434" w:rsidRDefault="005403D7" w14:paraId="3D406841" w14:textId="77777777">
      <w:pPr>
        <w:spacing w:before="40" w:after="40" w:line="276" w:lineRule="auto"/>
        <w:jc w:val="both"/>
      </w:pPr>
    </w:p>
    <w:p w:rsidRPr="0056608D" w:rsidR="00D200AB" w:rsidP="00314434" w:rsidRDefault="00D200AB" w14:paraId="143F858B" w14:textId="77777777">
      <w:pPr>
        <w:spacing w:before="60" w:after="60" w:line="276" w:lineRule="auto"/>
        <w:jc w:val="both"/>
      </w:pPr>
      <w:r w:rsidRPr="0056608D">
        <w:t>Los tiempos de entrega y de revisión para cada producto se desglosan de la siguiente manera:</w:t>
      </w:r>
    </w:p>
    <w:p w:rsidRPr="0056608D" w:rsidR="00D200AB" w:rsidP="00314434" w:rsidRDefault="00D200AB" w14:paraId="63F2ECFA" w14:textId="77777777">
      <w:pPr>
        <w:spacing w:before="60" w:after="60" w:line="276" w:lineRule="auto"/>
        <w:jc w:val="both"/>
      </w:pPr>
      <w:r w:rsidRPr="0056608D">
        <w:rPr>
          <w:b/>
          <w:bCs/>
        </w:rPr>
        <w:t>Tabla n° 9. Tiempos de entrega y de revisión de productos</w:t>
      </w:r>
    </w:p>
    <w:p w:rsidRPr="0056608D" w:rsidR="00D200AB" w:rsidP="00314434" w:rsidRDefault="00D200AB" w14:paraId="797A1798" w14:textId="77777777">
      <w:pPr>
        <w:spacing w:before="40" w:after="40" w:line="276" w:lineRule="auto"/>
        <w:jc w:val="both"/>
      </w:pPr>
    </w:p>
    <w:tbl>
      <w:tblPr>
        <w:tblW w:w="10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165"/>
        <w:gridCol w:w="2313"/>
        <w:gridCol w:w="1927"/>
        <w:gridCol w:w="2405"/>
        <w:gridCol w:w="2446"/>
      </w:tblGrid>
      <w:tr w:rsidRPr="0056608D" w:rsidR="0056608D" w:rsidTr="2D608A68" w14:paraId="0136FF3C" w14:textId="77777777">
        <w:tc>
          <w:tcPr>
            <w:tcW w:w="800" w:type="dxa"/>
            <w:shd w:val="clear" w:color="auto" w:fill="D9D9D9" w:themeFill="background1" w:themeFillShade="D9"/>
            <w:tcMar>
              <w:top w:w="80" w:type="dxa"/>
              <w:left w:w="120" w:type="dxa"/>
              <w:bottom w:w="80" w:type="dxa"/>
              <w:right w:w="120" w:type="dxa"/>
            </w:tcMar>
          </w:tcPr>
          <w:p w:rsidR="2D608A68" w:rsidP="2D608A68" w:rsidRDefault="2D608A68" w14:paraId="0FA1B3AC" w14:textId="7AE10DEF">
            <w:pPr>
              <w:spacing w:before="40" w:after="40"/>
              <w:jc w:val="both"/>
            </w:pPr>
            <w:r w:rsidRPr="2D608A68">
              <w:rPr>
                <w:b/>
                <w:bCs/>
              </w:rPr>
              <w:t>Productos</w:t>
            </w:r>
          </w:p>
        </w:tc>
        <w:tc>
          <w:tcPr>
            <w:tcW w:w="2400" w:type="dxa"/>
            <w:shd w:val="clear" w:color="auto" w:fill="D9D9D9" w:themeFill="background1" w:themeFillShade="D9"/>
            <w:tcMar>
              <w:top w:w="80" w:type="dxa"/>
              <w:left w:w="120" w:type="dxa"/>
              <w:bottom w:w="80" w:type="dxa"/>
              <w:right w:w="120" w:type="dxa"/>
            </w:tcMar>
          </w:tcPr>
          <w:p w:rsidR="2D608A68" w:rsidP="2D608A68" w:rsidRDefault="2D608A68" w14:paraId="5E4DBDFA" w14:textId="61E305AE">
            <w:pPr>
              <w:spacing w:before="40" w:after="40"/>
              <w:jc w:val="both"/>
            </w:pPr>
            <w:r w:rsidRPr="2D608A68">
              <w:rPr>
                <w:b/>
                <w:bCs/>
                <w:color w:val="000000" w:themeColor="text1"/>
              </w:rPr>
              <w:t>Tiempo de entrega por parte de la Organización ejecutora</w:t>
            </w:r>
          </w:p>
        </w:tc>
        <w:tc>
          <w:tcPr>
            <w:tcW w:w="2000" w:type="dxa"/>
            <w:shd w:val="clear" w:color="auto" w:fill="D9D9D9" w:themeFill="background1" w:themeFillShade="D9"/>
            <w:tcMar>
              <w:top w:w="80" w:type="dxa"/>
              <w:left w:w="120" w:type="dxa"/>
              <w:bottom w:w="80" w:type="dxa"/>
              <w:right w:w="120" w:type="dxa"/>
            </w:tcMar>
          </w:tcPr>
          <w:p w:rsidR="2D608A68" w:rsidP="2D608A68" w:rsidRDefault="2D608A68" w14:paraId="3C133F4E" w14:textId="348AB5FD">
            <w:pPr>
              <w:spacing w:before="40" w:after="40"/>
              <w:jc w:val="both"/>
            </w:pPr>
            <w:r w:rsidRPr="2D608A68">
              <w:rPr>
                <w:b/>
                <w:bCs/>
                <w:color w:val="000000" w:themeColor="text1"/>
              </w:rPr>
              <w:t>Tiempo de revisión por parte de</w:t>
            </w:r>
            <w:r w:rsidRPr="2D608A68" w:rsidR="6A452FF7">
              <w:rPr>
                <w:b/>
                <w:bCs/>
                <w:color w:val="000000" w:themeColor="text1"/>
              </w:rPr>
              <w:t>l MIDA</w:t>
            </w:r>
          </w:p>
        </w:tc>
        <w:tc>
          <w:tcPr>
            <w:tcW w:w="2500" w:type="dxa"/>
            <w:shd w:val="clear" w:color="auto" w:fill="D9D9D9" w:themeFill="background1" w:themeFillShade="D9"/>
            <w:tcMar>
              <w:top w:w="80" w:type="dxa"/>
              <w:left w:w="120" w:type="dxa"/>
              <w:bottom w:w="80" w:type="dxa"/>
              <w:right w:w="120" w:type="dxa"/>
            </w:tcMar>
          </w:tcPr>
          <w:p w:rsidR="2D608A68" w:rsidP="2D608A68" w:rsidRDefault="2D608A68" w14:paraId="195F1CC2" w14:textId="31C47775">
            <w:pPr>
              <w:spacing w:before="40" w:after="40"/>
              <w:jc w:val="both"/>
            </w:pPr>
            <w:r w:rsidRPr="2D608A68">
              <w:rPr>
                <w:b/>
                <w:bCs/>
                <w:color w:val="000000" w:themeColor="text1"/>
              </w:rPr>
              <w:t>Tiempo de entrega de documento revisado por parte de la Organización ejecutora</w:t>
            </w:r>
          </w:p>
        </w:tc>
        <w:tc>
          <w:tcPr>
            <w:tcW w:w="2556" w:type="dxa"/>
            <w:shd w:val="clear" w:color="auto" w:fill="D9D9D9" w:themeFill="background1" w:themeFillShade="D9"/>
            <w:tcMar>
              <w:top w:w="80" w:type="dxa"/>
              <w:left w:w="120" w:type="dxa"/>
              <w:bottom w:w="80" w:type="dxa"/>
              <w:right w:w="120" w:type="dxa"/>
            </w:tcMar>
          </w:tcPr>
          <w:p w:rsidR="2D608A68" w:rsidP="2D608A68" w:rsidRDefault="2D608A68" w14:paraId="707B856B" w14:textId="072B8814">
            <w:pPr>
              <w:spacing w:before="40" w:after="40"/>
              <w:jc w:val="both"/>
            </w:pPr>
            <w:r w:rsidRPr="2D608A68">
              <w:rPr>
                <w:b/>
                <w:bCs/>
                <w:color w:val="000000" w:themeColor="text1"/>
              </w:rPr>
              <w:t>Tiempo total de entrega y aceptación de Fundación Natura</w:t>
            </w:r>
          </w:p>
        </w:tc>
      </w:tr>
      <w:tr w:rsidRPr="0056608D" w:rsidR="0056608D" w:rsidTr="2D608A68" w14:paraId="792ED496" w14:textId="77777777">
        <w:tc>
          <w:tcPr>
            <w:tcW w:w="800" w:type="dxa"/>
            <w:tcMar>
              <w:top w:w="80" w:type="dxa"/>
              <w:left w:w="120" w:type="dxa"/>
              <w:bottom w:w="80" w:type="dxa"/>
              <w:right w:w="120" w:type="dxa"/>
            </w:tcMar>
            <w:vAlign w:val="center"/>
          </w:tcPr>
          <w:p w:rsidR="2D608A68" w:rsidP="2D608A68" w:rsidRDefault="2D608A68" w14:paraId="6A5A03A0" w14:textId="092768B7">
            <w:pPr>
              <w:spacing w:before="40" w:after="40"/>
              <w:jc w:val="center"/>
            </w:pPr>
            <w:r w:rsidRPr="2D608A68">
              <w:rPr>
                <w:b/>
                <w:bCs/>
              </w:rPr>
              <w:t>1</w:t>
            </w:r>
          </w:p>
        </w:tc>
        <w:tc>
          <w:tcPr>
            <w:tcW w:w="2400" w:type="dxa"/>
            <w:tcMar>
              <w:top w:w="80" w:type="dxa"/>
              <w:left w:w="120" w:type="dxa"/>
              <w:bottom w:w="80" w:type="dxa"/>
              <w:right w:w="120" w:type="dxa"/>
            </w:tcMar>
          </w:tcPr>
          <w:p w:rsidR="2D608A68" w:rsidP="2D608A68" w:rsidRDefault="2D608A68" w14:paraId="6C177E34" w14:textId="278AA233">
            <w:pPr>
              <w:spacing w:before="40" w:after="40"/>
              <w:jc w:val="both"/>
            </w:pPr>
            <w:r w:rsidRPr="2D608A68">
              <w:t xml:space="preserve">A más tardar a los noventa (90) días calendario a partir de la </w:t>
            </w:r>
            <w:r w:rsidRPr="2D608A68">
              <w:lastRenderedPageBreak/>
              <w:t>orden de proceder.</w:t>
            </w:r>
          </w:p>
        </w:tc>
        <w:tc>
          <w:tcPr>
            <w:tcW w:w="2000" w:type="dxa"/>
            <w:tcMar>
              <w:top w:w="80" w:type="dxa"/>
              <w:left w:w="120" w:type="dxa"/>
              <w:bottom w:w="80" w:type="dxa"/>
              <w:right w:w="120" w:type="dxa"/>
            </w:tcMar>
          </w:tcPr>
          <w:p w:rsidR="2D608A68" w:rsidP="2D608A68" w:rsidRDefault="2D608A68" w14:paraId="2E86A38E" w14:textId="51EA59A1">
            <w:pPr>
              <w:spacing w:before="40" w:after="40"/>
              <w:jc w:val="both"/>
            </w:pPr>
            <w:r w:rsidRPr="2D608A68">
              <w:lastRenderedPageBreak/>
              <w:t xml:space="preserve">A los diez (10) días calendario de haber recibido el </w:t>
            </w:r>
            <w:r w:rsidRPr="2D608A68">
              <w:lastRenderedPageBreak/>
              <w:t>Producto 1.</w:t>
            </w:r>
          </w:p>
        </w:tc>
        <w:tc>
          <w:tcPr>
            <w:tcW w:w="2500" w:type="dxa"/>
            <w:tcMar>
              <w:top w:w="80" w:type="dxa"/>
              <w:left w:w="120" w:type="dxa"/>
              <w:bottom w:w="80" w:type="dxa"/>
              <w:right w:w="120" w:type="dxa"/>
            </w:tcMar>
          </w:tcPr>
          <w:p w:rsidR="2D608A68" w:rsidP="2D608A68" w:rsidRDefault="2D608A68" w14:paraId="74C2EDA5" w14:textId="789D8F38">
            <w:pPr>
              <w:spacing w:before="40" w:after="40"/>
              <w:jc w:val="both"/>
            </w:pPr>
            <w:r w:rsidRPr="2D608A68">
              <w:lastRenderedPageBreak/>
              <w:t xml:space="preserve">A los cinco (5) días calendario de haber recibido la revisión por </w:t>
            </w:r>
            <w:r w:rsidRPr="2D608A68">
              <w:lastRenderedPageBreak/>
              <w:t>parte de Fundación Natura.</w:t>
            </w:r>
          </w:p>
        </w:tc>
        <w:tc>
          <w:tcPr>
            <w:tcW w:w="2556" w:type="dxa"/>
            <w:tcMar>
              <w:top w:w="80" w:type="dxa"/>
              <w:left w:w="120" w:type="dxa"/>
              <w:bottom w:w="80" w:type="dxa"/>
              <w:right w:w="120" w:type="dxa"/>
            </w:tcMar>
          </w:tcPr>
          <w:p w:rsidR="2D608A68" w:rsidP="2D608A68" w:rsidRDefault="2D608A68" w14:paraId="5200A5FA" w14:textId="674D0753">
            <w:pPr>
              <w:spacing w:before="40" w:after="40"/>
              <w:jc w:val="both"/>
            </w:pPr>
            <w:r w:rsidRPr="2D608A68">
              <w:lastRenderedPageBreak/>
              <w:t xml:space="preserve">Cinco (5) días calendario para la revisión y aceptación final. Entrega </w:t>
            </w:r>
            <w:r w:rsidRPr="2D608A68">
              <w:lastRenderedPageBreak/>
              <w:t>y aprobación final del Producto: ciento diez (110) días calendario a partir de la orden de proceder.</w:t>
            </w:r>
          </w:p>
        </w:tc>
      </w:tr>
      <w:tr w:rsidRPr="0056608D" w:rsidR="0056608D" w:rsidTr="2D608A68" w14:paraId="44FF0971" w14:textId="77777777">
        <w:tc>
          <w:tcPr>
            <w:tcW w:w="800" w:type="dxa"/>
            <w:tcMar>
              <w:top w:w="80" w:type="dxa"/>
              <w:left w:w="120" w:type="dxa"/>
              <w:bottom w:w="80" w:type="dxa"/>
              <w:right w:w="120" w:type="dxa"/>
            </w:tcMar>
            <w:vAlign w:val="center"/>
          </w:tcPr>
          <w:p w:rsidR="2D608A68" w:rsidP="2D608A68" w:rsidRDefault="2D608A68" w14:paraId="3784D3BD" w14:textId="6B87EDAD">
            <w:pPr>
              <w:spacing w:before="40" w:after="40"/>
              <w:jc w:val="center"/>
            </w:pPr>
            <w:r w:rsidRPr="2D608A68">
              <w:rPr>
                <w:b/>
                <w:bCs/>
              </w:rPr>
              <w:lastRenderedPageBreak/>
              <w:t>2</w:t>
            </w:r>
          </w:p>
        </w:tc>
        <w:tc>
          <w:tcPr>
            <w:tcW w:w="2400" w:type="dxa"/>
            <w:tcMar>
              <w:top w:w="80" w:type="dxa"/>
              <w:left w:w="120" w:type="dxa"/>
              <w:bottom w:w="80" w:type="dxa"/>
              <w:right w:w="120" w:type="dxa"/>
            </w:tcMar>
          </w:tcPr>
          <w:p w:rsidR="2D608A68" w:rsidP="2D608A68" w:rsidRDefault="2D608A68" w14:paraId="404BBFE2" w14:textId="035FAFD3">
            <w:pPr>
              <w:spacing w:before="40" w:after="40"/>
              <w:jc w:val="both"/>
            </w:pPr>
            <w:r w:rsidRPr="2D608A68">
              <w:t>A más tardar a los doscientos setenta (270) días calendario a partir de la orden de proceder.</w:t>
            </w:r>
          </w:p>
        </w:tc>
        <w:tc>
          <w:tcPr>
            <w:tcW w:w="2000" w:type="dxa"/>
            <w:tcMar>
              <w:top w:w="80" w:type="dxa"/>
              <w:left w:w="120" w:type="dxa"/>
              <w:bottom w:w="80" w:type="dxa"/>
              <w:right w:w="120" w:type="dxa"/>
            </w:tcMar>
          </w:tcPr>
          <w:p w:rsidR="2D608A68" w:rsidP="2D608A68" w:rsidRDefault="2D608A68" w14:paraId="663374D2" w14:textId="0955A125">
            <w:pPr>
              <w:spacing w:before="40" w:after="40"/>
              <w:jc w:val="both"/>
            </w:pPr>
            <w:r w:rsidRPr="2D608A68">
              <w:t>A los diez (10) días calendario de haber recibido el Producto 2.</w:t>
            </w:r>
          </w:p>
        </w:tc>
        <w:tc>
          <w:tcPr>
            <w:tcW w:w="2500" w:type="dxa"/>
            <w:tcMar>
              <w:top w:w="80" w:type="dxa"/>
              <w:left w:w="120" w:type="dxa"/>
              <w:bottom w:w="80" w:type="dxa"/>
              <w:right w:w="120" w:type="dxa"/>
            </w:tcMar>
          </w:tcPr>
          <w:p w:rsidR="2D608A68" w:rsidP="2D608A68" w:rsidRDefault="2D608A68" w14:paraId="38B972A3" w14:textId="11CB9C8D">
            <w:pPr>
              <w:spacing w:before="40" w:after="40"/>
              <w:jc w:val="both"/>
            </w:pPr>
            <w:r w:rsidRPr="2D608A68">
              <w:t>A los cinco (5) días calendario de haber recibido la revisión por parte de Fundación Natura.</w:t>
            </w:r>
          </w:p>
        </w:tc>
        <w:tc>
          <w:tcPr>
            <w:tcW w:w="2556" w:type="dxa"/>
            <w:tcMar>
              <w:top w:w="80" w:type="dxa"/>
              <w:left w:w="120" w:type="dxa"/>
              <w:bottom w:w="80" w:type="dxa"/>
              <w:right w:w="120" w:type="dxa"/>
            </w:tcMar>
          </w:tcPr>
          <w:p w:rsidR="2D608A68" w:rsidP="2D608A68" w:rsidRDefault="2D608A68" w14:paraId="0D7EB5BD" w14:textId="244B4056">
            <w:pPr>
              <w:spacing w:before="40" w:after="40"/>
              <w:jc w:val="both"/>
            </w:pPr>
            <w:r w:rsidRPr="2D608A68">
              <w:t>Cinco (5) días calendario para la revisión y aceptación final. Entrega y aprobación final del Producto: doscientos noventa (290) días calendario a partir de la orden de proceder.</w:t>
            </w:r>
          </w:p>
        </w:tc>
      </w:tr>
      <w:tr w:rsidRPr="0056608D" w:rsidR="0056608D" w:rsidTr="2D608A68" w14:paraId="50016C82" w14:textId="77777777">
        <w:tc>
          <w:tcPr>
            <w:tcW w:w="800" w:type="dxa"/>
            <w:tcMar>
              <w:top w:w="80" w:type="dxa"/>
              <w:left w:w="120" w:type="dxa"/>
              <w:bottom w:w="80" w:type="dxa"/>
              <w:right w:w="120" w:type="dxa"/>
            </w:tcMar>
            <w:vAlign w:val="center"/>
          </w:tcPr>
          <w:p w:rsidR="2D608A68" w:rsidP="2D608A68" w:rsidRDefault="2D608A68" w14:paraId="12AE48CF" w14:textId="4A6FCE8C">
            <w:pPr>
              <w:spacing w:before="40" w:after="40"/>
              <w:jc w:val="center"/>
            </w:pPr>
            <w:r w:rsidRPr="2D608A68">
              <w:rPr>
                <w:b/>
                <w:bCs/>
              </w:rPr>
              <w:t>3 (primer tramo)</w:t>
            </w:r>
          </w:p>
        </w:tc>
        <w:tc>
          <w:tcPr>
            <w:tcW w:w="2400" w:type="dxa"/>
            <w:tcMar>
              <w:top w:w="80" w:type="dxa"/>
              <w:left w:w="120" w:type="dxa"/>
              <w:bottom w:w="80" w:type="dxa"/>
              <w:right w:w="120" w:type="dxa"/>
            </w:tcMar>
          </w:tcPr>
          <w:p w:rsidR="2D608A68" w:rsidP="2D608A68" w:rsidRDefault="2D608A68" w14:paraId="1BF58ACD" w14:textId="7FB2DB1F">
            <w:pPr>
              <w:spacing w:before="40" w:after="40"/>
              <w:jc w:val="both"/>
            </w:pPr>
            <w:r w:rsidRPr="2D608A68">
              <w:t>A más tardar a los doscientos setenta (270) días calendario a partir de la orden de proceder.</w:t>
            </w:r>
          </w:p>
        </w:tc>
        <w:tc>
          <w:tcPr>
            <w:tcW w:w="2000" w:type="dxa"/>
            <w:tcMar>
              <w:top w:w="80" w:type="dxa"/>
              <w:left w:w="120" w:type="dxa"/>
              <w:bottom w:w="80" w:type="dxa"/>
              <w:right w:w="120" w:type="dxa"/>
            </w:tcMar>
          </w:tcPr>
          <w:p w:rsidR="2D608A68" w:rsidP="2D608A68" w:rsidRDefault="2D608A68" w14:paraId="7D551531" w14:textId="153E4F33">
            <w:pPr>
              <w:spacing w:before="40" w:after="40"/>
              <w:jc w:val="both"/>
            </w:pPr>
            <w:r w:rsidRPr="2D608A68">
              <w:t>A los diez (10) días calendario de haber recibido el primer tramo del Producto 3.</w:t>
            </w:r>
          </w:p>
        </w:tc>
        <w:tc>
          <w:tcPr>
            <w:tcW w:w="2500" w:type="dxa"/>
            <w:tcMar>
              <w:top w:w="80" w:type="dxa"/>
              <w:left w:w="120" w:type="dxa"/>
              <w:bottom w:w="80" w:type="dxa"/>
              <w:right w:w="120" w:type="dxa"/>
            </w:tcMar>
          </w:tcPr>
          <w:p w:rsidR="2D608A68" w:rsidP="2D608A68" w:rsidRDefault="2D608A68" w14:paraId="2272AEF1" w14:textId="218F5AF2">
            <w:pPr>
              <w:spacing w:before="40" w:after="40"/>
              <w:jc w:val="both"/>
            </w:pPr>
            <w:r w:rsidRPr="2D608A68">
              <w:t>A los cinco (5) días calendario de haber recibido la revisión por parte de Fundación Natura.</w:t>
            </w:r>
          </w:p>
        </w:tc>
        <w:tc>
          <w:tcPr>
            <w:tcW w:w="2556" w:type="dxa"/>
            <w:tcMar>
              <w:top w:w="80" w:type="dxa"/>
              <w:left w:w="120" w:type="dxa"/>
              <w:bottom w:w="80" w:type="dxa"/>
              <w:right w:w="120" w:type="dxa"/>
            </w:tcMar>
          </w:tcPr>
          <w:p w:rsidR="2D608A68" w:rsidP="2D608A68" w:rsidRDefault="2D608A68" w14:paraId="4F79B7CC" w14:textId="61DB7BE3">
            <w:pPr>
              <w:spacing w:before="40" w:after="40"/>
              <w:jc w:val="both"/>
            </w:pPr>
            <w:r w:rsidRPr="2D608A68">
              <w:t>Cinco (5) días calendario para la revisión y aceptación final. Entrega y aprobación final del primer tramo: doscientos noventa (290) días calendario a partir de la orden de proceder.</w:t>
            </w:r>
          </w:p>
        </w:tc>
      </w:tr>
      <w:tr w:rsidRPr="0056608D" w:rsidR="0056608D" w:rsidTr="2D608A68" w14:paraId="09ADB849" w14:textId="77777777">
        <w:tc>
          <w:tcPr>
            <w:tcW w:w="800" w:type="dxa"/>
            <w:tcMar>
              <w:top w:w="80" w:type="dxa"/>
              <w:left w:w="120" w:type="dxa"/>
              <w:bottom w:w="80" w:type="dxa"/>
              <w:right w:w="120" w:type="dxa"/>
            </w:tcMar>
            <w:vAlign w:val="center"/>
          </w:tcPr>
          <w:p w:rsidR="2D608A68" w:rsidP="2D608A68" w:rsidRDefault="2D608A68" w14:paraId="04E5C942" w14:textId="58BA7E39">
            <w:pPr>
              <w:spacing w:before="40" w:after="40"/>
              <w:jc w:val="center"/>
            </w:pPr>
            <w:r w:rsidRPr="2D608A68">
              <w:rPr>
                <w:b/>
                <w:bCs/>
              </w:rPr>
              <w:t>3 (segundo tramo)</w:t>
            </w:r>
          </w:p>
        </w:tc>
        <w:tc>
          <w:tcPr>
            <w:tcW w:w="2400" w:type="dxa"/>
            <w:tcMar>
              <w:top w:w="80" w:type="dxa"/>
              <w:left w:w="120" w:type="dxa"/>
              <w:bottom w:w="80" w:type="dxa"/>
              <w:right w:w="120" w:type="dxa"/>
            </w:tcMar>
          </w:tcPr>
          <w:p w:rsidR="2D608A68" w:rsidP="2D608A68" w:rsidRDefault="2D608A68" w14:paraId="0B608CBA" w14:textId="23D99C40">
            <w:pPr>
              <w:spacing w:before="40" w:after="40"/>
              <w:jc w:val="both"/>
            </w:pPr>
            <w:r w:rsidRPr="2D608A68">
              <w:t>A más tardar a los quinientos cuarenta (540) días calendario a partir de la orden de proceder.</w:t>
            </w:r>
          </w:p>
        </w:tc>
        <w:tc>
          <w:tcPr>
            <w:tcW w:w="2000" w:type="dxa"/>
            <w:tcMar>
              <w:top w:w="80" w:type="dxa"/>
              <w:left w:w="120" w:type="dxa"/>
              <w:bottom w:w="80" w:type="dxa"/>
              <w:right w:w="120" w:type="dxa"/>
            </w:tcMar>
          </w:tcPr>
          <w:p w:rsidR="2D608A68" w:rsidP="2D608A68" w:rsidRDefault="2D608A68" w14:paraId="1A04E60F" w14:textId="3F1DDBB2">
            <w:pPr>
              <w:spacing w:before="40" w:after="40"/>
              <w:jc w:val="both"/>
            </w:pPr>
            <w:r w:rsidRPr="2D608A68">
              <w:t>A los diez (10) días calendario de haber recibido el segundo tramo del Producto 3.</w:t>
            </w:r>
          </w:p>
        </w:tc>
        <w:tc>
          <w:tcPr>
            <w:tcW w:w="2500" w:type="dxa"/>
            <w:tcMar>
              <w:top w:w="80" w:type="dxa"/>
              <w:left w:w="120" w:type="dxa"/>
              <w:bottom w:w="80" w:type="dxa"/>
              <w:right w:w="120" w:type="dxa"/>
            </w:tcMar>
          </w:tcPr>
          <w:p w:rsidR="2D608A68" w:rsidP="2D608A68" w:rsidRDefault="2D608A68" w14:paraId="79679E6B" w14:textId="79D3DCD3">
            <w:pPr>
              <w:spacing w:before="40" w:after="40"/>
              <w:jc w:val="both"/>
            </w:pPr>
            <w:r w:rsidRPr="2D608A68">
              <w:t>A los cinco (5) días calendario de haber recibido la revisión por parte de Fundación Natura.</w:t>
            </w:r>
          </w:p>
        </w:tc>
        <w:tc>
          <w:tcPr>
            <w:tcW w:w="2556" w:type="dxa"/>
            <w:tcMar>
              <w:top w:w="80" w:type="dxa"/>
              <w:left w:w="120" w:type="dxa"/>
              <w:bottom w:w="80" w:type="dxa"/>
              <w:right w:w="120" w:type="dxa"/>
            </w:tcMar>
          </w:tcPr>
          <w:p w:rsidR="2D608A68" w:rsidP="2D608A68" w:rsidRDefault="2D608A68" w14:paraId="1689CAC2" w14:textId="3344834D">
            <w:pPr>
              <w:spacing w:before="40" w:after="40"/>
              <w:jc w:val="both"/>
            </w:pPr>
            <w:r w:rsidRPr="2D608A68">
              <w:t>Cinco (5) días calendario para la revisión y aceptación final. Entrega y aprobación final del segundo tramo: quinientos sesenta (560) días calendario a partir de la orden de proceder.</w:t>
            </w:r>
          </w:p>
        </w:tc>
      </w:tr>
      <w:tr w:rsidRPr="0056608D" w:rsidR="0056608D" w:rsidTr="2D608A68" w14:paraId="2AF6ED4C" w14:textId="77777777">
        <w:tc>
          <w:tcPr>
            <w:tcW w:w="800" w:type="dxa"/>
            <w:tcMar>
              <w:top w:w="80" w:type="dxa"/>
              <w:left w:w="120" w:type="dxa"/>
              <w:bottom w:w="80" w:type="dxa"/>
              <w:right w:w="120" w:type="dxa"/>
            </w:tcMar>
            <w:vAlign w:val="center"/>
          </w:tcPr>
          <w:p w:rsidR="2D608A68" w:rsidP="2D608A68" w:rsidRDefault="2D608A68" w14:paraId="1DF4DD1F" w14:textId="6E3C7908">
            <w:pPr>
              <w:spacing w:before="40" w:after="40"/>
              <w:jc w:val="center"/>
            </w:pPr>
            <w:r w:rsidRPr="2D608A68">
              <w:rPr>
                <w:b/>
                <w:bCs/>
              </w:rPr>
              <w:t>4 (primer tramo)</w:t>
            </w:r>
          </w:p>
        </w:tc>
        <w:tc>
          <w:tcPr>
            <w:tcW w:w="2400" w:type="dxa"/>
            <w:tcMar>
              <w:top w:w="80" w:type="dxa"/>
              <w:left w:w="120" w:type="dxa"/>
              <w:bottom w:w="80" w:type="dxa"/>
              <w:right w:w="120" w:type="dxa"/>
            </w:tcMar>
          </w:tcPr>
          <w:p w:rsidR="2D608A68" w:rsidP="2D608A68" w:rsidRDefault="2D608A68" w14:paraId="5B43478E" w14:textId="09E31D8C">
            <w:pPr>
              <w:spacing w:before="40" w:after="40"/>
              <w:jc w:val="both"/>
            </w:pPr>
            <w:r w:rsidRPr="2D608A68">
              <w:t>A más tardar a los seiscientos veinte (620) días calendario a partir de la orden de proceder.</w:t>
            </w:r>
          </w:p>
        </w:tc>
        <w:tc>
          <w:tcPr>
            <w:tcW w:w="2000" w:type="dxa"/>
            <w:tcMar>
              <w:top w:w="80" w:type="dxa"/>
              <w:left w:w="120" w:type="dxa"/>
              <w:bottom w:w="80" w:type="dxa"/>
              <w:right w:w="120" w:type="dxa"/>
            </w:tcMar>
          </w:tcPr>
          <w:p w:rsidR="2D608A68" w:rsidP="2D608A68" w:rsidRDefault="2D608A68" w14:paraId="645B1F08" w14:textId="3F901B61">
            <w:pPr>
              <w:spacing w:before="40" w:after="40"/>
              <w:jc w:val="both"/>
            </w:pPr>
            <w:r w:rsidRPr="2D608A68">
              <w:t>A los diez (10) días calendario de haber recibido el primer tramo del Producto 4.</w:t>
            </w:r>
          </w:p>
        </w:tc>
        <w:tc>
          <w:tcPr>
            <w:tcW w:w="2500" w:type="dxa"/>
            <w:tcMar>
              <w:top w:w="80" w:type="dxa"/>
              <w:left w:w="120" w:type="dxa"/>
              <w:bottom w:w="80" w:type="dxa"/>
              <w:right w:w="120" w:type="dxa"/>
            </w:tcMar>
          </w:tcPr>
          <w:p w:rsidR="2D608A68" w:rsidP="2D608A68" w:rsidRDefault="2D608A68" w14:paraId="4D0A4784" w14:textId="515F6C7A">
            <w:pPr>
              <w:spacing w:before="40" w:after="40"/>
              <w:jc w:val="both"/>
            </w:pPr>
            <w:r w:rsidRPr="2D608A68">
              <w:t>A los cinco (5) días calendario de haber recibido la revisión por parte de Fundación Natura.</w:t>
            </w:r>
          </w:p>
        </w:tc>
        <w:tc>
          <w:tcPr>
            <w:tcW w:w="2556" w:type="dxa"/>
            <w:tcMar>
              <w:top w:w="80" w:type="dxa"/>
              <w:left w:w="120" w:type="dxa"/>
              <w:bottom w:w="80" w:type="dxa"/>
              <w:right w:w="120" w:type="dxa"/>
            </w:tcMar>
          </w:tcPr>
          <w:p w:rsidR="2D608A68" w:rsidP="2D608A68" w:rsidRDefault="2D608A68" w14:paraId="1A5F3EE6" w14:textId="728910AF">
            <w:pPr>
              <w:spacing w:before="40" w:after="40"/>
              <w:jc w:val="both"/>
            </w:pPr>
            <w:r w:rsidRPr="2D608A68">
              <w:t>Cinco (5) días calendario para la revisión y aceptación final. Entrega y aprobación final del primer tramo: seiscientos cuarenta (640) días calendario a partir de la orden de proceder.</w:t>
            </w:r>
          </w:p>
        </w:tc>
      </w:tr>
      <w:tr w:rsidRPr="0056608D" w:rsidR="0056608D" w:rsidTr="2D608A68" w14:paraId="47C9CFA4" w14:textId="77777777">
        <w:tc>
          <w:tcPr>
            <w:tcW w:w="800" w:type="dxa"/>
            <w:tcMar>
              <w:top w:w="80" w:type="dxa"/>
              <w:left w:w="120" w:type="dxa"/>
              <w:bottom w:w="80" w:type="dxa"/>
              <w:right w:w="120" w:type="dxa"/>
            </w:tcMar>
            <w:vAlign w:val="center"/>
          </w:tcPr>
          <w:p w:rsidR="2D608A68" w:rsidP="2D608A68" w:rsidRDefault="2D608A68" w14:paraId="2DEA7C63" w14:textId="295201C3">
            <w:pPr>
              <w:spacing w:before="40" w:after="40"/>
              <w:jc w:val="center"/>
            </w:pPr>
            <w:r w:rsidRPr="2D608A68">
              <w:rPr>
                <w:b/>
                <w:bCs/>
              </w:rPr>
              <w:t>4 (segundo tramo)</w:t>
            </w:r>
          </w:p>
        </w:tc>
        <w:tc>
          <w:tcPr>
            <w:tcW w:w="2400" w:type="dxa"/>
            <w:tcMar>
              <w:top w:w="80" w:type="dxa"/>
              <w:left w:w="120" w:type="dxa"/>
              <w:bottom w:w="80" w:type="dxa"/>
              <w:right w:w="120" w:type="dxa"/>
            </w:tcMar>
          </w:tcPr>
          <w:p w:rsidR="2D608A68" w:rsidP="2D608A68" w:rsidRDefault="2D608A68" w14:paraId="3EF849C4" w14:textId="03010AC7">
            <w:pPr>
              <w:spacing w:before="40" w:after="40"/>
              <w:jc w:val="both"/>
            </w:pPr>
            <w:r w:rsidRPr="2D608A68">
              <w:t xml:space="preserve">A más tardar a los setecientos veinte (720) días calendario a </w:t>
            </w:r>
            <w:r w:rsidRPr="2D608A68">
              <w:lastRenderedPageBreak/>
              <w:t>partir de la orden de proceder.</w:t>
            </w:r>
          </w:p>
        </w:tc>
        <w:tc>
          <w:tcPr>
            <w:tcW w:w="2000" w:type="dxa"/>
            <w:tcMar>
              <w:top w:w="80" w:type="dxa"/>
              <w:left w:w="120" w:type="dxa"/>
              <w:bottom w:w="80" w:type="dxa"/>
              <w:right w:w="120" w:type="dxa"/>
            </w:tcMar>
          </w:tcPr>
          <w:p w:rsidR="2D608A68" w:rsidP="2D608A68" w:rsidRDefault="2D608A68" w14:paraId="5B1C2A7C" w14:textId="7E37B326">
            <w:pPr>
              <w:spacing w:before="40" w:after="40"/>
              <w:jc w:val="both"/>
            </w:pPr>
            <w:r w:rsidRPr="2D608A68">
              <w:lastRenderedPageBreak/>
              <w:t xml:space="preserve">A los diez (10) días calendario de haber recibido el </w:t>
            </w:r>
            <w:r w:rsidRPr="2D608A68">
              <w:lastRenderedPageBreak/>
              <w:t>Producto 4.</w:t>
            </w:r>
          </w:p>
        </w:tc>
        <w:tc>
          <w:tcPr>
            <w:tcW w:w="2500" w:type="dxa"/>
            <w:tcMar>
              <w:top w:w="80" w:type="dxa"/>
              <w:left w:w="120" w:type="dxa"/>
              <w:bottom w:w="80" w:type="dxa"/>
              <w:right w:w="120" w:type="dxa"/>
            </w:tcMar>
          </w:tcPr>
          <w:p w:rsidR="2D608A68" w:rsidP="2D608A68" w:rsidRDefault="2D608A68" w14:paraId="4961653B" w14:textId="66F8FA2D">
            <w:pPr>
              <w:spacing w:before="40" w:after="40"/>
              <w:jc w:val="both"/>
            </w:pPr>
            <w:r w:rsidRPr="2D608A68">
              <w:lastRenderedPageBreak/>
              <w:t xml:space="preserve">A los cinco (5) días calendario de haber recibido la revisión por </w:t>
            </w:r>
            <w:r w:rsidRPr="2D608A68">
              <w:lastRenderedPageBreak/>
              <w:t>parte de Fundación Natura.</w:t>
            </w:r>
          </w:p>
        </w:tc>
        <w:tc>
          <w:tcPr>
            <w:tcW w:w="2556" w:type="dxa"/>
            <w:tcMar>
              <w:top w:w="80" w:type="dxa"/>
              <w:left w:w="120" w:type="dxa"/>
              <w:bottom w:w="80" w:type="dxa"/>
              <w:right w:w="120" w:type="dxa"/>
            </w:tcMar>
          </w:tcPr>
          <w:p w:rsidR="2D608A68" w:rsidP="2D608A68" w:rsidRDefault="2D608A68" w14:paraId="6C121D6B" w14:textId="41205089">
            <w:pPr>
              <w:spacing w:before="40" w:after="40"/>
              <w:jc w:val="both"/>
            </w:pPr>
            <w:r w:rsidRPr="2D608A68">
              <w:lastRenderedPageBreak/>
              <w:t xml:space="preserve">Cinco (5) días calendario para la revisión y aceptación final. Entrega </w:t>
            </w:r>
            <w:r w:rsidRPr="2D608A68">
              <w:lastRenderedPageBreak/>
              <w:t>y aprobación final del Producto: setecientos cuarenta (740) días calendario a partir de la orden de proceder.</w:t>
            </w:r>
          </w:p>
        </w:tc>
      </w:tr>
      <w:tr w:rsidRPr="0056608D" w:rsidR="00D200AB" w:rsidTr="2D608A68" w14:paraId="70831186" w14:textId="77777777">
        <w:tc>
          <w:tcPr>
            <w:tcW w:w="800" w:type="dxa"/>
            <w:tcMar>
              <w:top w:w="80" w:type="dxa"/>
              <w:left w:w="120" w:type="dxa"/>
              <w:bottom w:w="80" w:type="dxa"/>
              <w:right w:w="120" w:type="dxa"/>
            </w:tcMar>
            <w:vAlign w:val="center"/>
          </w:tcPr>
          <w:p w:rsidR="2D608A68" w:rsidP="2D608A68" w:rsidRDefault="2D608A68" w14:paraId="1820BB17" w14:textId="658BD3C2">
            <w:pPr>
              <w:spacing w:before="40" w:after="40"/>
              <w:jc w:val="center"/>
            </w:pPr>
            <w:r w:rsidRPr="2D608A68">
              <w:rPr>
                <w:b/>
                <w:bCs/>
              </w:rPr>
              <w:lastRenderedPageBreak/>
              <w:t>5</w:t>
            </w:r>
          </w:p>
        </w:tc>
        <w:tc>
          <w:tcPr>
            <w:tcW w:w="2400" w:type="dxa"/>
            <w:tcMar>
              <w:top w:w="80" w:type="dxa"/>
              <w:left w:w="120" w:type="dxa"/>
              <w:bottom w:w="80" w:type="dxa"/>
              <w:right w:w="120" w:type="dxa"/>
            </w:tcMar>
          </w:tcPr>
          <w:p w:rsidR="2D608A68" w:rsidP="2D608A68" w:rsidRDefault="2D608A68" w14:paraId="7E70221F" w14:textId="2C94D7B0">
            <w:pPr>
              <w:spacing w:before="40" w:after="40"/>
              <w:jc w:val="both"/>
            </w:pPr>
            <w:r w:rsidRPr="2D608A68">
              <w:t>A más tardar a los novecientos cuarenta (940) días calendario a partir de la orden de proceder.</w:t>
            </w:r>
          </w:p>
        </w:tc>
        <w:tc>
          <w:tcPr>
            <w:tcW w:w="2000" w:type="dxa"/>
            <w:tcMar>
              <w:top w:w="80" w:type="dxa"/>
              <w:left w:w="120" w:type="dxa"/>
              <w:bottom w:w="80" w:type="dxa"/>
              <w:right w:w="120" w:type="dxa"/>
            </w:tcMar>
          </w:tcPr>
          <w:p w:rsidR="2D608A68" w:rsidP="2D608A68" w:rsidRDefault="2D608A68" w14:paraId="2B371EE3" w14:textId="3AAA1D9C">
            <w:pPr>
              <w:spacing w:before="40" w:after="40"/>
              <w:jc w:val="both"/>
            </w:pPr>
            <w:r w:rsidRPr="2D608A68">
              <w:t>A los diez (10) días calendario de haber recibido el Producto 5.</w:t>
            </w:r>
          </w:p>
        </w:tc>
        <w:tc>
          <w:tcPr>
            <w:tcW w:w="2500" w:type="dxa"/>
            <w:tcMar>
              <w:top w:w="80" w:type="dxa"/>
              <w:left w:w="120" w:type="dxa"/>
              <w:bottom w:w="80" w:type="dxa"/>
              <w:right w:w="120" w:type="dxa"/>
            </w:tcMar>
          </w:tcPr>
          <w:p w:rsidR="2D608A68" w:rsidP="2D608A68" w:rsidRDefault="2D608A68" w14:paraId="324CFC58" w14:textId="388B0FE0">
            <w:pPr>
              <w:spacing w:before="40" w:after="40"/>
              <w:jc w:val="both"/>
            </w:pPr>
            <w:r w:rsidRPr="2D608A68">
              <w:t>A los cinco (5) días calendario de haber recibido la revisión por parte de Fundación Natura.</w:t>
            </w:r>
          </w:p>
        </w:tc>
        <w:tc>
          <w:tcPr>
            <w:tcW w:w="2556" w:type="dxa"/>
            <w:tcMar>
              <w:top w:w="80" w:type="dxa"/>
              <w:left w:w="120" w:type="dxa"/>
              <w:bottom w:w="80" w:type="dxa"/>
              <w:right w:w="120" w:type="dxa"/>
            </w:tcMar>
          </w:tcPr>
          <w:p w:rsidR="2D608A68" w:rsidP="2D608A68" w:rsidRDefault="2D608A68" w14:paraId="1D583C8D" w14:textId="229BA9C6">
            <w:pPr>
              <w:spacing w:before="40" w:after="40"/>
              <w:jc w:val="both"/>
            </w:pPr>
            <w:r w:rsidRPr="2D608A68">
              <w:t>Cinco (5) días calendario para la revisión y aceptación final. Entrega y aprobación final del Producto: novecientos sesenta (960) días calendario a partir de la orden de proceder.</w:t>
            </w:r>
          </w:p>
        </w:tc>
      </w:tr>
    </w:tbl>
    <w:p w:rsidRPr="0056608D" w:rsidR="00D200AB" w:rsidP="00314434" w:rsidRDefault="00D200AB" w14:paraId="6F443764" w14:textId="77777777">
      <w:pPr>
        <w:spacing w:before="40" w:after="40" w:line="276" w:lineRule="auto"/>
        <w:jc w:val="both"/>
      </w:pPr>
    </w:p>
    <w:p w:rsidRPr="0056608D" w:rsidR="00D200AB" w:rsidP="00314434" w:rsidRDefault="00D200AB" w14:paraId="270DDEF5" w14:textId="77777777">
      <w:pPr>
        <w:spacing w:before="60" w:after="60" w:line="276" w:lineRule="auto"/>
        <w:jc w:val="both"/>
      </w:pPr>
      <w:r w:rsidR="7D49FE0D">
        <w:rPr/>
        <w:t xml:space="preserve">Nota: La Organización ejecutora asume la totalidad del alcance de los cinco (5) Productos durante los </w:t>
      </w:r>
      <w:r w:rsidRPr="21762479" w:rsidR="7D49FE0D">
        <w:rPr>
          <w:color w:val="auto"/>
        </w:rPr>
        <w:t>novecientos noventa (990) días calendario (treinta y tres meses) de ejecución contractual</w:t>
      </w:r>
      <w:r w:rsidR="7D49FE0D">
        <w:rPr/>
        <w:t>, que culminan con el acta de cierre y la liberación de la retención. El período posterior al cierre del contrato queda reservado para la revisión interna y la compilación del informe final de Fundación Natura al Fondo de Adaptación, y no forma parte del plazo contractual.</w:t>
      </w:r>
    </w:p>
    <w:p w:rsidRPr="0056608D" w:rsidR="00D200AB" w:rsidP="00314434" w:rsidRDefault="00D200AB" w14:paraId="5A2F1892" w14:textId="4694EF71">
      <w:pPr>
        <w:pStyle w:val="Ttulo2"/>
        <w:spacing w:line="276" w:lineRule="auto"/>
        <w:jc w:val="both"/>
        <w:rPr/>
      </w:pPr>
      <w:bookmarkStart w:name="_Toc1107346402" w:id="28151642"/>
      <w:r w:rsidR="7D49FE0D">
        <w:rPr/>
        <w:t>METODOLOGÍA</w:t>
      </w:r>
      <w:bookmarkEnd w:id="28151642"/>
    </w:p>
    <w:p w:rsidR="087F2143" w:rsidP="2D608A68" w:rsidRDefault="087F2143" w14:paraId="3B023967" w14:textId="580A9D2A">
      <w:pPr>
        <w:spacing w:before="60" w:after="60" w:line="276" w:lineRule="auto"/>
        <w:jc w:val="both"/>
      </w:pPr>
      <w:r w:rsidRPr="2D608A68">
        <w:t>La Organización ejecutora deberá proponer una metodología de trabajo para cumplir con los objetivos de estos Términos de Referencia, donde puede incorporar nuevos mecanismos y enfoques innovadores sustentados en su experiencia. En la propuesta metodológica se deberán considerar, como mínimo, las siguientes actividades específicas y todas aquellas otras que la Organización ejecutora proponga para el adecuado cumplimiento de los objetivos:</w:t>
      </w:r>
    </w:p>
    <w:p w:rsidR="087F2143" w:rsidP="2D608A68" w:rsidRDefault="087F2143" w14:paraId="6BD7F864" w14:textId="328EE337">
      <w:pPr>
        <w:spacing w:before="60" w:after="60" w:line="276" w:lineRule="auto"/>
        <w:jc w:val="both"/>
      </w:pPr>
      <w:r w:rsidRPr="2D608A68">
        <w:rPr>
          <w:b/>
          <w:bCs/>
        </w:rPr>
        <w:t>a)</w:t>
      </w:r>
      <w:r w:rsidRPr="2D608A68">
        <w:t xml:space="preserve"> Plan de Trabajo integral que incluirá los conceptos, acuerdos y tareas necesarios para la ejecución del Subproyecto 1.1.1, con descripción de objetivos, estrategias, recursos humanos, tecnológicos y materiales, y un apartado de gestión de riesgos con estrategias de mitigación y contingencia.</w:t>
      </w:r>
    </w:p>
    <w:p w:rsidR="087F2143" w:rsidP="2D608A68" w:rsidRDefault="087F2143" w14:paraId="77259EC9" w14:textId="2E87D96E">
      <w:pPr>
        <w:spacing w:before="60" w:after="60" w:line="276" w:lineRule="auto"/>
        <w:jc w:val="both"/>
      </w:pPr>
      <w:r w:rsidRPr="2D608A68">
        <w:rPr>
          <w:b/>
          <w:bCs/>
        </w:rPr>
        <w:t>b)</w:t>
      </w:r>
      <w:r w:rsidRPr="2D608A68">
        <w:t xml:space="preserve"> Reuniones de coordinación con Fundación Natura y el MIDA para validar conceptos, metodologías, avances técnicos y resultados del trabajo. La frecuencia mínima será mensual durante el primer año y bimensual a partir del segundo año.</w:t>
      </w:r>
    </w:p>
    <w:p w:rsidR="087F2143" w:rsidP="2D608A68" w:rsidRDefault="087F2143" w14:paraId="03A0E704" w14:textId="0B02DD36">
      <w:pPr>
        <w:spacing w:before="60" w:after="60" w:line="276" w:lineRule="auto"/>
        <w:jc w:val="both"/>
      </w:pPr>
      <w:r w:rsidRPr="2D608A68">
        <w:rPr>
          <w:b/>
          <w:bCs/>
        </w:rPr>
        <w:t xml:space="preserve">c) </w:t>
      </w:r>
      <w:r w:rsidRPr="2D608A68">
        <w:t>Aplicación de la metodología de Escuelas de Campo Agrícolas (ECA) bajo el enfoque de aprender-haciendo y transferencia de productor a productor, con módulos temáticos diferenciados para los sistemas silvopastoril y de agricultura climáticamente inteligente, dictada en las fincas modelo ya inauguradas, con cuatro (4) módulos por finca modelo, desde la inauguración del primer tramo del Producto 3 y hasta el día quinientos cuarenta (540).</w:t>
      </w:r>
    </w:p>
    <w:p w:rsidR="087F2143" w:rsidP="2D608A68" w:rsidRDefault="087F2143" w14:paraId="56EA98A9" w14:textId="2BA4D0ED">
      <w:pPr>
        <w:spacing w:before="60" w:after="60" w:line="276" w:lineRule="auto"/>
        <w:jc w:val="both"/>
      </w:pPr>
      <w:r w:rsidRPr="2D608A68">
        <w:rPr>
          <w:b/>
          <w:bCs/>
        </w:rPr>
        <w:t>d)</w:t>
      </w:r>
      <w:r w:rsidRPr="2D608A68">
        <w:t xml:space="preserve"> Estrategia de género e interseccionalidad integrada en todas las actividades del Subproyecto, con ajustes logísticos específicos (horarios, espacios de cuidado infantil) para garantizar la participación efectiva de mujeres y otros grupos en situación de vulnerabilidad.</w:t>
      </w:r>
    </w:p>
    <w:p w:rsidR="087F2143" w:rsidP="2D608A68" w:rsidRDefault="087F2143" w14:paraId="732A6203" w14:textId="76D724EC">
      <w:pPr>
        <w:spacing w:before="60" w:after="60" w:line="276" w:lineRule="auto"/>
        <w:jc w:val="both"/>
      </w:pPr>
      <w:r w:rsidRPr="2D608A68">
        <w:rPr>
          <w:b/>
          <w:bCs/>
        </w:rPr>
        <w:t>e)</w:t>
      </w:r>
      <w:r w:rsidRPr="2D608A68">
        <w:t xml:space="preserve"> Sistema de gestión de la información con uso de herramientas geoespaciales y digitales para la captura, </w:t>
      </w:r>
      <w:r w:rsidRPr="2D608A68">
        <w:lastRenderedPageBreak/>
        <w:t>validación y análisis de datos de campo.</w:t>
      </w:r>
    </w:p>
    <w:p w:rsidR="087F2143" w:rsidP="2D608A68" w:rsidRDefault="087F2143" w14:paraId="36609581" w14:textId="098B04A9">
      <w:pPr>
        <w:spacing w:before="60" w:after="60" w:line="276" w:lineRule="auto"/>
        <w:jc w:val="both"/>
      </w:pPr>
      <w:r w:rsidRPr="2D608A68">
        <w:rPr>
          <w:b/>
          <w:bCs/>
        </w:rPr>
        <w:t>f)</w:t>
      </w:r>
      <w:r w:rsidRPr="2D608A68">
        <w:t xml:space="preserve"> Mecanismo de gestión adaptativa para ajustar el plan de trabajo ante imprevistos climáticos, institucionales o comunitarios, con notificación oportuna a Fundación Natura.</w:t>
      </w:r>
    </w:p>
    <w:p w:rsidR="087F2143" w:rsidP="2D608A68" w:rsidRDefault="087F2143" w14:paraId="39B2A250" w14:textId="040DCC7D">
      <w:pPr>
        <w:spacing w:before="60" w:after="60" w:line="276" w:lineRule="auto"/>
        <w:jc w:val="both"/>
      </w:pPr>
      <w:r w:rsidRPr="2D608A68">
        <w:rPr>
          <w:b/>
          <w:bCs/>
        </w:rPr>
        <w:t>g)</w:t>
      </w:r>
      <w:r w:rsidRPr="2D608A68">
        <w:t xml:space="preserve"> Coordinación y sinergias interinstitucionales. La Organización ejecutora deberá coordinar y sumar sinergias con otros subproyectos del Programa, con el propósito de optimizar recursos, fortalecer impactos territoriales y evitar duplicidad de esfuerzos, actividades o inversiones en las comunidades beneficiarias. Esta coordinación deberá quedar documentada en los informes de avance y será verificada por el Coordinador del Subproyecto de Fundación Natura.</w:t>
      </w:r>
    </w:p>
    <w:p w:rsidR="087F2143" w:rsidP="2D608A68" w:rsidRDefault="087F2143" w14:paraId="4A701AE0" w14:textId="0409A5B1">
      <w:pPr>
        <w:spacing w:before="60" w:after="60" w:line="276" w:lineRule="auto"/>
        <w:jc w:val="both"/>
        <w:rPr>
          <w:b/>
          <w:bCs/>
        </w:rPr>
      </w:pPr>
      <w:r w:rsidRPr="2D608A68">
        <w:rPr>
          <w:b/>
          <w:bCs/>
        </w:rPr>
        <w:t>h)</w:t>
      </w:r>
      <w:r w:rsidRPr="2D608A68">
        <w:t xml:space="preserve"> Recepción, verificación y adopción de la avanzada ejecutada por el MIDA antes de la Orden de Proceder (apartado 3.7.0). La propuesta metodológica deberá describir cómo la Organización ejecutora verificará la conformidad técnica de los 5 PMF de fincas modelo recibidos dentro de la ventana de treinta (30) días, cómo integrará la línea base y el PMFS de esas 5 fincas con los que levante para </w:t>
      </w:r>
      <w:proofErr w:type="gramStart"/>
      <w:r w:rsidRPr="2D608A68">
        <w:t>las 55 restantes</w:t>
      </w:r>
      <w:proofErr w:type="gramEnd"/>
      <w:r w:rsidRPr="2D608A68">
        <w:t xml:space="preserve">, y cómo iniciará la obra de agua de las fincas modelo dentro de los primeros ciento veinte (120) días sin esperar la aprobación del Producto 1. </w:t>
      </w:r>
      <w:r w:rsidRPr="2D608A68">
        <w:rPr>
          <w:b/>
          <w:bCs/>
        </w:rPr>
        <w:t>Ninguna propuesta económica podrá incluir la elaboración de los 5 PMF ni el trabajo habilitante ya ejecutado por el MIDA; su inclusión será causal de observación de la oferta.</w:t>
      </w:r>
    </w:p>
    <w:p w:rsidR="087F2143" w:rsidP="2D608A68" w:rsidRDefault="087F2143" w14:paraId="671D6185" w14:textId="06D7068B">
      <w:pPr>
        <w:spacing w:before="60" w:after="60" w:line="276" w:lineRule="auto"/>
        <w:jc w:val="both"/>
      </w:pPr>
      <w:r w:rsidR="250D10F3">
        <w:rPr/>
        <w:t>El plan de trabajo deberá mostrar en orden cronológico las distintas operaciones que se propone ejecutar, agrupadas de acuerdo con el desglose de los cinco (5) productos entregables, indicando las fechas de inicio y finalización de cada uno, todo ello dentro del período de ejecució</w:t>
      </w:r>
      <w:r w:rsidRPr="21762479" w:rsidR="250D10F3">
        <w:rPr>
          <w:color w:val="auto"/>
        </w:rPr>
        <w:t xml:space="preserve">n de los </w:t>
      </w:r>
      <w:r w:rsidRPr="21762479" w:rsidR="250D10F3">
        <w:rPr>
          <w:color w:val="auto"/>
        </w:rPr>
        <w:t>novecientos noventa (990) días calendario (treinta y tres meses) de ejecución contractual</w:t>
      </w:r>
      <w:r w:rsidRPr="21762479" w:rsidR="250D10F3">
        <w:rPr>
          <w:color w:val="auto"/>
        </w:rPr>
        <w:t xml:space="preserve"> </w:t>
      </w:r>
      <w:r w:rsidR="250D10F3">
        <w:rPr/>
        <w:t>establecido en este documento.</w:t>
      </w:r>
    </w:p>
    <w:p w:rsidR="087F2143" w:rsidP="2D608A68" w:rsidRDefault="087F2143" w14:paraId="4BB75D8F" w14:textId="45B794B4">
      <w:pPr>
        <w:spacing w:before="60" w:after="60" w:line="276" w:lineRule="auto"/>
        <w:jc w:val="both"/>
      </w:pPr>
      <w:r w:rsidRPr="2D608A68">
        <w:rPr>
          <w:b/>
          <w:bCs/>
        </w:rPr>
        <w:t>Alcance y Cronograma de Trabajo:</w:t>
      </w:r>
      <w:r w:rsidRPr="2D608A68">
        <w:t xml:space="preserve"> el alcance deberá indicar la descripción de cómo se realizarán los trabajos objeto del contrato, incluyendo el método que implementará para ejecutar cada etapa. El cronograma deberá señalar las metodologías generales, la organización, la secuencia y el calendario de todas las actividades, con énfasis en la concentración de toda la implementación física durante el segundo año.</w:t>
      </w:r>
    </w:p>
    <w:p w:rsidR="087F2143" w:rsidP="2D608A68" w:rsidRDefault="087F2143" w14:paraId="099EC8FA" w14:textId="593B9012">
      <w:pPr>
        <w:spacing w:before="60" w:after="60" w:line="276" w:lineRule="auto"/>
        <w:jc w:val="both"/>
      </w:pPr>
      <w:r w:rsidRPr="2D608A68">
        <w:t>Para el desarrollo de sus actividades, la Organización ejecutora deberá regirse por los lineamientos del Programa y las indicaciones del Coordinador de proyecto de Fundación Natura, en articulación permanente con los técnicos extensionistas del MIDA asignados a las agencias de Antón, Natá, Aguadulce y Parita.</w:t>
      </w:r>
    </w:p>
    <w:p w:rsidR="087F2143" w:rsidP="2D608A68" w:rsidRDefault="087F2143" w14:paraId="4F662644" w14:textId="32E03CBD">
      <w:pPr>
        <w:spacing w:before="60" w:after="60" w:line="276" w:lineRule="auto"/>
        <w:jc w:val="both"/>
      </w:pPr>
      <w:r w:rsidRPr="2D608A68">
        <w:t xml:space="preserve">Todos los gastos relativos a la implementación de las actividades de campo, análisis de suelos en laboratorio acreditado, producción de cartografía digital, logística de eventos de socialización y ECAs (alimentación, transporte, materiales, espacios de cuidado infantil) correrán por cuenta de la Organización ejecutora y deberán reflejarse en su presupuesto. El análisis de suelos y la cartografía digital se presupuestan sobre las </w:t>
      </w:r>
      <w:r w:rsidRPr="2D608A68">
        <w:rPr>
          <w:b/>
          <w:bCs/>
        </w:rPr>
        <w:t>55 fincas</w:t>
      </w:r>
      <w:r w:rsidRPr="2D608A68">
        <w:t xml:space="preserve"> a cargo de la Organización ejecutora: los de las 5 fincas modelo ya están ejecutados y entregados por el MIDA conforme al apartado 3.7.0 y no pueden cotizarse. Cualquier actividad de campo deberá coordinarse previamente con el Coordinador del Subproyecto de Fundación Natura.</w:t>
      </w:r>
    </w:p>
    <w:p w:rsidR="087F2143" w:rsidP="2D608A68" w:rsidRDefault="087F2143" w14:paraId="03F561DB" w14:textId="17CDF034">
      <w:pPr>
        <w:spacing w:before="60" w:after="60" w:line="276" w:lineRule="auto"/>
        <w:jc w:val="both"/>
      </w:pPr>
      <w:r w:rsidRPr="2D608A68">
        <w:t>Los 55 Planes de manejo de finca (PMF) a cargo de la Organización ejecutora y todos los contenidos técnicos del contrato deberán ser elaborados en su totalidad por ella; los 5 PMF de las fincas modelo se reciben elaborados del MIDA y quedan sujetos únicamente a la verificación del apartado 3.7.0. El borrador de cada PMF deberá presentarse a Fundación Natura con al menos quince (15) días calendario de anticipación a su validación tripartita. Una vez presentado, Fundación Natura tendrá cinco (5) días calendario para emitir comentarios o aprobación.</w:t>
      </w:r>
    </w:p>
    <w:p w:rsidR="087F2143" w:rsidP="2D608A68" w:rsidRDefault="087F2143" w14:paraId="59C82049" w14:textId="445AC918">
      <w:pPr>
        <w:spacing w:before="60" w:after="60" w:line="276" w:lineRule="auto"/>
        <w:jc w:val="both"/>
      </w:pPr>
      <w:r w:rsidRPr="2D608A68">
        <w:lastRenderedPageBreak/>
        <w:t>Los CVs del personal técnico deberán presentarse en el formato establecido por Fundación Natura, con al menos quince (15) días calendario antes del inicio de las actividades de campo correspondientes, para su aprobación formal.</w:t>
      </w:r>
    </w:p>
    <w:p w:rsidR="087F2143" w:rsidP="2D608A68" w:rsidRDefault="087F2143" w14:paraId="5407FBB0" w14:textId="015CB04D">
      <w:pPr>
        <w:spacing w:before="60" w:after="60" w:line="276" w:lineRule="auto"/>
        <w:jc w:val="both"/>
      </w:pPr>
      <w:r w:rsidRPr="2D608A68">
        <w:t>Como evidencia de cada actividad realizada, la Organización ejecutora deberá registrar memoria escrita y fotográfica con lista de asistencia debidamente firmada por los participantes, incluyendo datos desagregados por sexo, edad, discapacidad y grupo poblacional. Las fotografías deberán tener una resolución mínima de 16 megapíxeles, en formato JPG original y orientación horizontal.</w:t>
      </w:r>
    </w:p>
    <w:p w:rsidR="087F2143" w:rsidP="2D608A68" w:rsidRDefault="087F2143" w14:paraId="753F41C8" w14:textId="3C8E7A94">
      <w:pPr>
        <w:spacing w:before="60" w:after="60" w:line="276" w:lineRule="auto"/>
        <w:jc w:val="both"/>
      </w:pPr>
      <w:r w:rsidRPr="2D608A68">
        <w:t>La Organización ejecutora garantizará el contenido y calidad de los productos, ejecutará todas las actividades programadas y entregará los informes y productos en los tiempos estipulados en el plan de trabajo.</w:t>
      </w:r>
    </w:p>
    <w:p w:rsidR="2D608A68" w:rsidP="2D608A68" w:rsidRDefault="2D608A68" w14:paraId="7287C252" w14:textId="01279477">
      <w:pPr>
        <w:spacing w:before="60" w:after="60" w:line="276" w:lineRule="auto"/>
        <w:jc w:val="both"/>
      </w:pPr>
    </w:p>
    <w:p w:rsidRPr="0056608D" w:rsidR="00D200AB" w:rsidP="00314434" w:rsidRDefault="00D200AB" w14:paraId="60542D9F" w14:textId="7D5B1419">
      <w:pPr>
        <w:pStyle w:val="Ttulo2"/>
        <w:spacing w:line="276" w:lineRule="auto"/>
        <w:jc w:val="both"/>
        <w:rPr/>
      </w:pPr>
      <w:bookmarkStart w:name="_Toc854628508" w:id="2121531169"/>
      <w:r w:rsidR="7D49FE0D">
        <w:rPr/>
        <w:t>REQUISITOS DEL PROPONENTE</w:t>
      </w:r>
      <w:bookmarkEnd w:id="2121531169"/>
    </w:p>
    <w:p w:rsidRPr="0056608D" w:rsidR="00D200AB" w:rsidP="00314434" w:rsidRDefault="00D200AB" w14:paraId="186716A3" w14:textId="77777777">
      <w:pPr>
        <w:spacing w:before="60" w:after="60" w:line="276" w:lineRule="auto"/>
        <w:jc w:val="both"/>
      </w:pPr>
      <w:r w:rsidRPr="0056608D">
        <w:t>El Proponente deberá cumplir con los requisitos mínimos obligatorios descritos en los presentes Términos de Referencia y presentar evidencias que demuestren su capacidad técnica y financiera en la ejecución de consultorías y/o proyectos similares al Subproyecto 1.1.1.</w:t>
      </w:r>
    </w:p>
    <w:p w:rsidRPr="0056608D" w:rsidR="00D200AB" w:rsidP="00314434" w:rsidRDefault="00D200AB" w14:paraId="45DC37F1" w14:textId="77777777">
      <w:pPr>
        <w:spacing w:before="60" w:after="60" w:line="276" w:lineRule="auto"/>
        <w:jc w:val="both"/>
      </w:pPr>
      <w:r w:rsidRPr="0056608D">
        <w:t>El Proponente deberá tener experiencia demostrable en gestión agroambiental, agricultura sostenible, planificación predial o adaptación al cambio climático en el ámbito rural. A continuación, se detallan los criterios de selección del proponente:</w:t>
      </w:r>
    </w:p>
    <w:p w:rsidR="005403D7" w:rsidP="00314434" w:rsidRDefault="005403D7" w14:paraId="2C5AF264" w14:textId="1EB4BBB6">
      <w:pPr>
        <w:spacing w:before="60" w:after="60" w:line="276" w:lineRule="auto"/>
        <w:jc w:val="both"/>
        <w:rPr>
          <w:b/>
          <w:bCs/>
        </w:rPr>
      </w:pPr>
    </w:p>
    <w:p w:rsidRPr="0056608D" w:rsidR="00D200AB" w:rsidP="00314434" w:rsidRDefault="00D200AB" w14:paraId="3811B800" w14:textId="77777777">
      <w:pPr>
        <w:spacing w:before="60" w:after="60" w:line="276" w:lineRule="auto"/>
        <w:jc w:val="both"/>
      </w:pPr>
      <w:r w:rsidRPr="0056608D">
        <w:rPr>
          <w:b/>
          <w:bCs/>
        </w:rPr>
        <w:t>Tabla n° 10. Criterios de selección aplicados a los Proponentes</w:t>
      </w:r>
    </w:p>
    <w:p w:rsidRPr="0056608D" w:rsidR="00D200AB" w:rsidP="00314434" w:rsidRDefault="00D200AB" w14:paraId="1ACCB164" w14:textId="77777777">
      <w:pPr>
        <w:spacing w:before="40" w:after="40" w:line="276" w:lineRule="auto"/>
        <w:jc w:val="both"/>
      </w:pPr>
    </w:p>
    <w:tbl>
      <w:tblPr>
        <w:tblW w:w="10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6056"/>
        <w:gridCol w:w="1877"/>
        <w:gridCol w:w="2323"/>
      </w:tblGrid>
      <w:tr w:rsidRPr="0056608D" w:rsidR="0056608D" w:rsidTr="21762479" w14:paraId="0399F404" w14:textId="77777777">
        <w:tc>
          <w:tcPr>
            <w:tcW w:w="60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39BE178E" w14:textId="77777777">
            <w:pPr>
              <w:spacing w:before="40" w:after="40" w:line="276" w:lineRule="auto"/>
              <w:jc w:val="both"/>
            </w:pPr>
            <w:r w:rsidRPr="0056608D">
              <w:t>CRITERIO</w:t>
            </w:r>
          </w:p>
        </w:tc>
        <w:tc>
          <w:tcPr>
            <w:tcW w:w="1877"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4C9A6E57" w14:textId="77777777">
            <w:pPr>
              <w:spacing w:before="40" w:after="40" w:line="276" w:lineRule="auto"/>
              <w:jc w:val="both"/>
            </w:pPr>
            <w:r w:rsidRPr="0056608D">
              <w:t>Propuesta</w:t>
            </w:r>
          </w:p>
        </w:tc>
        <w:tc>
          <w:tcPr>
            <w:tcW w:w="232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5B87CB95" w14:textId="77777777">
            <w:pPr>
              <w:spacing w:before="40" w:after="40" w:line="276" w:lineRule="auto"/>
              <w:jc w:val="both"/>
            </w:pPr>
            <w:r w:rsidRPr="0056608D">
              <w:t>No. de página en su propuesta técnica</w:t>
            </w:r>
          </w:p>
        </w:tc>
      </w:tr>
      <w:tr w:rsidRPr="0056608D" w:rsidR="0056608D" w:rsidTr="21762479" w14:paraId="4965A200" w14:textId="77777777">
        <w:tc>
          <w:tcPr>
            <w:tcW w:w="60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4432EB9C" w14:textId="77777777">
            <w:pPr>
              <w:spacing w:before="40" w:after="40" w:line="276" w:lineRule="auto"/>
              <w:jc w:val="both"/>
            </w:pPr>
            <w:r w:rsidRPr="0056608D">
              <w:t>Experiencia del proponente</w:t>
            </w:r>
          </w:p>
        </w:tc>
        <w:tc>
          <w:tcPr>
            <w:tcW w:w="1877"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70859550" w14:textId="77777777">
            <w:pPr>
              <w:spacing w:before="40" w:after="40" w:line="276" w:lineRule="auto"/>
              <w:jc w:val="both"/>
            </w:pPr>
          </w:p>
        </w:tc>
        <w:tc>
          <w:tcPr>
            <w:tcW w:w="232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4FBE0F81" w14:textId="77777777">
            <w:pPr>
              <w:spacing w:before="40" w:after="40" w:line="276" w:lineRule="auto"/>
              <w:jc w:val="both"/>
            </w:pPr>
          </w:p>
        </w:tc>
      </w:tr>
      <w:tr w:rsidRPr="0056608D" w:rsidR="0056608D" w:rsidTr="21762479" w14:paraId="7B601C20" w14:textId="77777777">
        <w:tc>
          <w:tcPr>
            <w:tcW w:w="60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5B04C78B" w14:textId="77777777">
            <w:pPr>
              <w:spacing w:before="40" w:after="40" w:line="276" w:lineRule="auto"/>
              <w:jc w:val="both"/>
            </w:pPr>
            <w:r w:rsidRPr="0056608D">
              <w:t>Perfil de la organización ejecutora</w:t>
            </w:r>
          </w:p>
        </w:tc>
        <w:tc>
          <w:tcPr>
            <w:tcW w:w="1877"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61680EC3" w14:textId="77777777">
            <w:pPr>
              <w:spacing w:before="40" w:after="40" w:line="276" w:lineRule="auto"/>
              <w:jc w:val="both"/>
            </w:pPr>
          </w:p>
        </w:tc>
        <w:tc>
          <w:tcPr>
            <w:tcW w:w="232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700B44ED" w14:textId="77777777">
            <w:pPr>
              <w:spacing w:before="40" w:after="40" w:line="276" w:lineRule="auto"/>
              <w:jc w:val="both"/>
            </w:pPr>
          </w:p>
        </w:tc>
      </w:tr>
      <w:tr w:rsidRPr="0056608D" w:rsidR="0056608D" w:rsidTr="21762479" w14:paraId="2DFFA7EA" w14:textId="77777777">
        <w:tc>
          <w:tcPr>
            <w:tcW w:w="60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3123E459" w14:textId="77777777">
            <w:pPr>
              <w:spacing w:before="40" w:after="40" w:line="276" w:lineRule="auto"/>
              <w:jc w:val="both"/>
            </w:pPr>
            <w:r w:rsidRPr="0056608D">
              <w:t>El proponente debe contar con experiencia mínima de cinco (5) años y presentar documentación y/o certificaciones de proyectos en gestión agroambiental, adaptación al cambio climático, agricultura sostenible o desarrollo rural, indicando fecha de inicio y fin (mes–año).</w:t>
            </w:r>
          </w:p>
        </w:tc>
        <w:tc>
          <w:tcPr>
            <w:tcW w:w="1877"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48FBF363" w14:textId="77777777">
            <w:pPr>
              <w:spacing w:before="40" w:after="40" w:line="276" w:lineRule="auto"/>
              <w:jc w:val="both"/>
            </w:pPr>
          </w:p>
        </w:tc>
        <w:tc>
          <w:tcPr>
            <w:tcW w:w="232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04B4FAA1" w14:textId="77777777">
            <w:pPr>
              <w:spacing w:before="40" w:after="40" w:line="276" w:lineRule="auto"/>
              <w:jc w:val="both"/>
            </w:pPr>
          </w:p>
        </w:tc>
      </w:tr>
      <w:tr w:rsidRPr="0056608D" w:rsidR="0056608D" w:rsidTr="21762479" w14:paraId="18870DF2" w14:textId="77777777">
        <w:tc>
          <w:tcPr>
            <w:tcW w:w="60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43D9830A" w14:textId="77777777">
            <w:pPr>
              <w:spacing w:before="40" w:after="40" w:line="276" w:lineRule="auto"/>
              <w:jc w:val="both"/>
            </w:pPr>
            <w:r w:rsidRPr="0056608D">
              <w:t xml:space="preserve">Un mínimo de cinco (5) años de trabajo, en los últimos quince (15) años, en actividades de asistencia técnica agropecuaria, </w:t>
            </w:r>
            <w:r w:rsidRPr="0056608D">
              <w:lastRenderedPageBreak/>
              <w:t>planificación predial o implementación de sistemas silvopastoriles y/o de agricultura climáticamente inteligente.</w:t>
            </w:r>
          </w:p>
        </w:tc>
        <w:tc>
          <w:tcPr>
            <w:tcW w:w="1877"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0A84F7F8" w14:textId="77777777">
            <w:pPr>
              <w:spacing w:before="40" w:after="40" w:line="276" w:lineRule="auto"/>
              <w:jc w:val="both"/>
            </w:pPr>
          </w:p>
        </w:tc>
        <w:tc>
          <w:tcPr>
            <w:tcW w:w="232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2A2996B3" w14:textId="77777777">
            <w:pPr>
              <w:spacing w:before="40" w:after="40" w:line="276" w:lineRule="auto"/>
              <w:jc w:val="both"/>
            </w:pPr>
          </w:p>
        </w:tc>
      </w:tr>
      <w:tr w:rsidRPr="0056608D" w:rsidR="0056608D" w:rsidTr="21762479" w14:paraId="2528E3A9" w14:textId="77777777">
        <w:tc>
          <w:tcPr>
            <w:tcW w:w="60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102ECA3E" w14:textId="77777777">
            <w:pPr>
              <w:spacing w:before="40" w:after="40" w:line="276" w:lineRule="auto"/>
              <w:jc w:val="both"/>
            </w:pPr>
            <w:r w:rsidRPr="0056608D">
              <w:t>La documentación a entregar deberá contener la siguiente información:</w:t>
            </w:r>
          </w:p>
        </w:tc>
        <w:tc>
          <w:tcPr>
            <w:tcW w:w="1877"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6E117161" w14:textId="77777777">
            <w:pPr>
              <w:spacing w:before="40" w:after="40" w:line="276" w:lineRule="auto"/>
              <w:jc w:val="both"/>
            </w:pPr>
          </w:p>
        </w:tc>
        <w:tc>
          <w:tcPr>
            <w:tcW w:w="232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2E3793AB" w14:textId="77777777">
            <w:pPr>
              <w:spacing w:before="40" w:after="40" w:line="276" w:lineRule="auto"/>
              <w:jc w:val="both"/>
            </w:pPr>
          </w:p>
        </w:tc>
      </w:tr>
      <w:tr w:rsidRPr="0056608D" w:rsidR="0056608D" w:rsidTr="21762479" w14:paraId="01953AD2" w14:textId="77777777">
        <w:tc>
          <w:tcPr>
            <w:tcW w:w="60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2CB28A63" w14:textId="77777777">
            <w:pPr>
              <w:spacing w:before="40" w:after="40" w:line="276" w:lineRule="auto"/>
              <w:jc w:val="both"/>
            </w:pPr>
            <w:r w:rsidRPr="0056608D">
              <w:t>Nombre de la organización, teléfono, correo electrónico y nombre del punto de contacto.</w:t>
            </w:r>
          </w:p>
        </w:tc>
        <w:tc>
          <w:tcPr>
            <w:tcW w:w="1877"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5873B016" w14:textId="77777777">
            <w:pPr>
              <w:spacing w:before="40" w:after="40" w:line="276" w:lineRule="auto"/>
              <w:jc w:val="both"/>
            </w:pPr>
          </w:p>
        </w:tc>
        <w:tc>
          <w:tcPr>
            <w:tcW w:w="232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693717B4" w14:textId="77777777">
            <w:pPr>
              <w:spacing w:before="40" w:after="40" w:line="276" w:lineRule="auto"/>
              <w:jc w:val="both"/>
            </w:pPr>
          </w:p>
        </w:tc>
      </w:tr>
      <w:tr w:rsidRPr="0056608D" w:rsidR="0056608D" w:rsidTr="21762479" w14:paraId="38DDEC12" w14:textId="77777777">
        <w:tc>
          <w:tcPr>
            <w:tcW w:w="60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54FE4961" w14:textId="77777777">
            <w:pPr>
              <w:spacing w:before="40" w:after="40" w:line="276" w:lineRule="auto"/>
              <w:jc w:val="both"/>
            </w:pPr>
            <w:r w:rsidRPr="0056608D">
              <w:t>Fechas de inicio y terminación de los proyectos (especificar mes y año, ejemplo: desde marzo de 2020 a junio de 2023).</w:t>
            </w:r>
          </w:p>
        </w:tc>
        <w:tc>
          <w:tcPr>
            <w:tcW w:w="1877"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3A51E5D5" w14:textId="77777777">
            <w:pPr>
              <w:spacing w:before="40" w:after="40" w:line="276" w:lineRule="auto"/>
              <w:jc w:val="both"/>
            </w:pPr>
          </w:p>
        </w:tc>
        <w:tc>
          <w:tcPr>
            <w:tcW w:w="232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72EAE847" w14:textId="77777777">
            <w:pPr>
              <w:spacing w:before="40" w:after="40" w:line="276" w:lineRule="auto"/>
              <w:jc w:val="both"/>
            </w:pPr>
          </w:p>
        </w:tc>
      </w:tr>
      <w:tr w:rsidRPr="0056608D" w:rsidR="0056608D" w:rsidTr="21762479" w14:paraId="45766A40" w14:textId="77777777">
        <w:tc>
          <w:tcPr>
            <w:tcW w:w="60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34B6472E" w14:textId="77777777">
            <w:pPr>
              <w:spacing w:before="40" w:after="40" w:line="276" w:lineRule="auto"/>
              <w:jc w:val="both"/>
            </w:pPr>
            <w:r w:rsidRPr="0056608D">
              <w:t>Se deberá incluir carta de referencia de las entidades, organizaciones o instituciones a las cuales se prestaron los servicios.</w:t>
            </w:r>
          </w:p>
        </w:tc>
        <w:tc>
          <w:tcPr>
            <w:tcW w:w="1877"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4FD584FB" w14:textId="77777777">
            <w:pPr>
              <w:spacing w:before="40" w:after="40" w:line="276" w:lineRule="auto"/>
              <w:jc w:val="both"/>
            </w:pPr>
          </w:p>
        </w:tc>
        <w:tc>
          <w:tcPr>
            <w:tcW w:w="232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4D5B5FC8" w14:textId="77777777">
            <w:pPr>
              <w:spacing w:before="40" w:after="40" w:line="276" w:lineRule="auto"/>
              <w:jc w:val="both"/>
            </w:pPr>
          </w:p>
        </w:tc>
      </w:tr>
      <w:tr w:rsidRPr="0056608D" w:rsidR="0056608D" w:rsidTr="21762479" w14:paraId="75C4FD55" w14:textId="77777777">
        <w:tc>
          <w:tcPr>
            <w:tcW w:w="60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6AD6F6FC" w14:textId="77777777">
            <w:pPr>
              <w:spacing w:before="40" w:after="40" w:line="276" w:lineRule="auto"/>
              <w:jc w:val="both"/>
            </w:pPr>
            <w:r w:rsidRPr="0056608D">
              <w:t>Tres (3) cartas de referencia en proyectos de gestión agroambiental, agricultura sostenible, planificación predial o adaptación al cambio climático en el ámbito rural.</w:t>
            </w:r>
          </w:p>
        </w:tc>
        <w:tc>
          <w:tcPr>
            <w:tcW w:w="1877"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53CE044D" w14:textId="77777777">
            <w:pPr>
              <w:spacing w:before="40" w:after="40" w:line="276" w:lineRule="auto"/>
              <w:jc w:val="both"/>
            </w:pPr>
          </w:p>
        </w:tc>
        <w:tc>
          <w:tcPr>
            <w:tcW w:w="232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2187E766" w14:textId="77777777">
            <w:pPr>
              <w:spacing w:before="40" w:after="40" w:line="276" w:lineRule="auto"/>
              <w:jc w:val="both"/>
            </w:pPr>
          </w:p>
        </w:tc>
      </w:tr>
      <w:tr w:rsidRPr="0056608D" w:rsidR="0056608D" w:rsidTr="21762479" w14:paraId="6B5846FF" w14:textId="77777777">
        <w:tc>
          <w:tcPr>
            <w:tcW w:w="60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21379872" w14:textId="77777777">
            <w:pPr>
              <w:spacing w:before="40" w:after="40" w:line="276" w:lineRule="auto"/>
              <w:jc w:val="both"/>
            </w:pPr>
            <w:r w:rsidRPr="0056608D">
              <w:t>Personal profesional requerido (mínimo)</w:t>
            </w:r>
          </w:p>
        </w:tc>
        <w:tc>
          <w:tcPr>
            <w:tcW w:w="1877"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6CE01CE9" w14:textId="77777777">
            <w:pPr>
              <w:spacing w:before="40" w:after="40" w:line="276" w:lineRule="auto"/>
              <w:jc w:val="both"/>
            </w:pPr>
          </w:p>
        </w:tc>
        <w:tc>
          <w:tcPr>
            <w:tcW w:w="232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6CC20C21" w14:textId="77777777">
            <w:pPr>
              <w:spacing w:before="40" w:after="40" w:line="276" w:lineRule="auto"/>
              <w:jc w:val="both"/>
            </w:pPr>
          </w:p>
        </w:tc>
      </w:tr>
      <w:tr w:rsidRPr="0056608D" w:rsidR="0056608D" w:rsidTr="21762479" w14:paraId="36C3D25F" w14:textId="77777777">
        <w:tc>
          <w:tcPr>
            <w:tcW w:w="60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34A88BF7" w14:textId="77777777">
            <w:pPr>
              <w:spacing w:before="40" w:after="40" w:line="276" w:lineRule="auto"/>
              <w:jc w:val="both"/>
            </w:pPr>
            <w:r w:rsidRPr="0056608D">
              <w:t>Un (1) Coordinador del Subproyecto</w:t>
            </w:r>
          </w:p>
        </w:tc>
        <w:tc>
          <w:tcPr>
            <w:tcW w:w="1877"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410E48CA" w14:textId="77777777">
            <w:pPr>
              <w:spacing w:before="40" w:after="40" w:line="276" w:lineRule="auto"/>
              <w:jc w:val="both"/>
            </w:pPr>
          </w:p>
        </w:tc>
        <w:tc>
          <w:tcPr>
            <w:tcW w:w="232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5C0B40DA" w14:textId="77777777">
            <w:pPr>
              <w:spacing w:before="40" w:after="40" w:line="276" w:lineRule="auto"/>
              <w:jc w:val="both"/>
            </w:pPr>
          </w:p>
        </w:tc>
      </w:tr>
      <w:tr w:rsidRPr="0056608D" w:rsidR="0056608D" w:rsidTr="21762479" w14:paraId="33E489BA" w14:textId="77777777">
        <w:tc>
          <w:tcPr>
            <w:tcW w:w="60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116A64ED" w14:textId="77777777">
            <w:pPr>
              <w:spacing w:before="40" w:after="40" w:line="276" w:lineRule="auto"/>
              <w:jc w:val="both"/>
            </w:pPr>
            <w:r w:rsidRPr="0056608D">
              <w:t>Título universitario de licenciatura o superior en agronomía, ciencias ambientales, desarrollo rural o disciplinas afines; la maestría en áreas relacionadas se valorará como mérito adicional. Mínimo cinco (5) años de experiencia comprobable en coordinación de proyectos de desarrollo rural, gestión agroambiental o adaptación al cambio climático. La documentación a entregar deberá contener: fechas de inicio y terminación de los proyectos (mes–año); copia del título académico; idoneidad profesional; Hoja de Vida en el formato establecido por Fundación Natura.</w:t>
            </w:r>
          </w:p>
        </w:tc>
        <w:tc>
          <w:tcPr>
            <w:tcW w:w="1877"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39AE867B" w14:textId="77777777">
            <w:pPr>
              <w:spacing w:before="40" w:after="40" w:line="276" w:lineRule="auto"/>
              <w:jc w:val="both"/>
            </w:pPr>
          </w:p>
        </w:tc>
        <w:tc>
          <w:tcPr>
            <w:tcW w:w="232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7769E0DE" w14:textId="77777777">
            <w:pPr>
              <w:spacing w:before="40" w:after="40" w:line="276" w:lineRule="auto"/>
              <w:jc w:val="both"/>
            </w:pPr>
          </w:p>
        </w:tc>
      </w:tr>
      <w:tr w:rsidRPr="0056608D" w:rsidR="0056608D" w:rsidTr="21762479" w14:paraId="186E5F4E" w14:textId="77777777">
        <w:tc>
          <w:tcPr>
            <w:tcW w:w="60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61847FC2" w14:textId="77777777">
            <w:pPr>
              <w:spacing w:before="40" w:after="40" w:line="276" w:lineRule="auto"/>
              <w:jc w:val="both"/>
            </w:pPr>
            <w:r w:rsidRPr="0056608D">
              <w:t>Dos (2) especialistas agrónomos o forestales (presencia permanente en campo)</w:t>
            </w:r>
          </w:p>
        </w:tc>
        <w:tc>
          <w:tcPr>
            <w:tcW w:w="1877"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3326117D" w14:textId="77777777">
            <w:pPr>
              <w:spacing w:before="40" w:after="40" w:line="276" w:lineRule="auto"/>
              <w:jc w:val="both"/>
            </w:pPr>
          </w:p>
        </w:tc>
        <w:tc>
          <w:tcPr>
            <w:tcW w:w="232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5679C459" w14:textId="77777777">
            <w:pPr>
              <w:spacing w:before="40" w:after="40" w:line="276" w:lineRule="auto"/>
              <w:jc w:val="both"/>
            </w:pPr>
          </w:p>
        </w:tc>
      </w:tr>
      <w:tr w:rsidRPr="0056608D" w:rsidR="0056608D" w:rsidTr="21762479" w14:paraId="096B1BA3" w14:textId="77777777">
        <w:tc>
          <w:tcPr>
            <w:tcW w:w="60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5D4AE610" w14:textId="77777777">
            <w:pPr>
              <w:spacing w:before="40" w:after="40" w:line="276" w:lineRule="auto"/>
              <w:jc w:val="both"/>
            </w:pPr>
            <w:r w:rsidRPr="0056608D">
              <w:t xml:space="preserve">Título de licenciatura en ingeniería agronómica, forestal o carrera afín. Mínimo cinco (5) años de experiencia comprobable en trabajo con productores rurales, implementación de sistemas silvopastoriles, agricultura climáticamente inteligente o </w:t>
            </w:r>
            <w:r w:rsidRPr="0056608D">
              <w:lastRenderedPageBreak/>
              <w:t>tecnologías de adaptación. Responsables del seguimiento continuo de actividades, la transferencia de conocimientos y la asistencia técnica directa a los beneficiarios. La documentación a entregar deberá contener: fechas de inicio y terminación de los proyectos (mes–año); copia del título; idoneidad profesional; Hoja de Vida en el formato de Fundación Natura.</w:t>
            </w:r>
          </w:p>
        </w:tc>
        <w:tc>
          <w:tcPr>
            <w:tcW w:w="1877"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1D68CC88" w14:textId="77777777">
            <w:pPr>
              <w:spacing w:before="40" w:after="40" w:line="276" w:lineRule="auto"/>
              <w:jc w:val="both"/>
            </w:pPr>
          </w:p>
        </w:tc>
        <w:tc>
          <w:tcPr>
            <w:tcW w:w="232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587B3347" w14:textId="77777777">
            <w:pPr>
              <w:spacing w:before="40" w:after="40" w:line="276" w:lineRule="auto"/>
              <w:jc w:val="both"/>
            </w:pPr>
          </w:p>
        </w:tc>
      </w:tr>
      <w:tr w:rsidRPr="0056608D" w:rsidR="0056608D" w:rsidTr="21762479" w14:paraId="67B28B3C" w14:textId="77777777">
        <w:tc>
          <w:tcPr>
            <w:tcW w:w="60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6D1004D1" w14:textId="77777777">
            <w:pPr>
              <w:spacing w:before="40" w:after="40" w:line="276" w:lineRule="auto"/>
              <w:jc w:val="both"/>
            </w:pPr>
            <w:r w:rsidRPr="0056608D">
              <w:t>Un (1) Especialista en ciencias sociales y género</w:t>
            </w:r>
          </w:p>
        </w:tc>
        <w:tc>
          <w:tcPr>
            <w:tcW w:w="1877"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1A95C681" w14:textId="77777777">
            <w:pPr>
              <w:spacing w:before="40" w:after="40" w:line="276" w:lineRule="auto"/>
              <w:jc w:val="both"/>
            </w:pPr>
          </w:p>
        </w:tc>
        <w:tc>
          <w:tcPr>
            <w:tcW w:w="232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7EED1103" w14:textId="77777777">
            <w:pPr>
              <w:spacing w:before="40" w:after="40" w:line="276" w:lineRule="auto"/>
              <w:jc w:val="both"/>
            </w:pPr>
          </w:p>
        </w:tc>
      </w:tr>
      <w:tr w:rsidRPr="0056608D" w:rsidR="0056608D" w:rsidTr="21762479" w14:paraId="1E9392A6" w14:textId="77777777">
        <w:tc>
          <w:tcPr>
            <w:tcW w:w="60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47947369" w14:textId="77777777">
            <w:pPr>
              <w:spacing w:before="40" w:after="40" w:line="276" w:lineRule="auto"/>
              <w:jc w:val="both"/>
            </w:pPr>
            <w:r w:rsidRPr="0056608D">
              <w:t>Título de licenciatura en sociología, trabajo social, desarrollo comunitario, antropología o carrera afín. Mínimo cinco (5) años de experiencia en trabajo comunitario rural con enfoque de género, interseccionalidad y derechos. Experiencia comprobable en aplicación de procesos de consentimiento libre, previo e informado y en metodologías participativas de diagnóstico social. La documentación a entregar deberá contener: fechas de inicio y terminación de los proyectos (mes–año); copia del título; idoneidad profesional; Hoja de Vida en el formato de Fundación Natura.</w:t>
            </w:r>
          </w:p>
        </w:tc>
        <w:tc>
          <w:tcPr>
            <w:tcW w:w="1877"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251C4B3A" w14:textId="77777777">
            <w:pPr>
              <w:spacing w:before="40" w:after="40" w:line="276" w:lineRule="auto"/>
              <w:jc w:val="both"/>
            </w:pPr>
          </w:p>
        </w:tc>
        <w:tc>
          <w:tcPr>
            <w:tcW w:w="232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497EBFDE" w14:textId="77777777">
            <w:pPr>
              <w:spacing w:before="40" w:after="40" w:line="276" w:lineRule="auto"/>
              <w:jc w:val="both"/>
            </w:pPr>
          </w:p>
        </w:tc>
      </w:tr>
      <w:tr w:rsidRPr="0056608D" w:rsidR="0056608D" w:rsidTr="21762479" w14:paraId="03DAF854" w14:textId="77777777">
        <w:tc>
          <w:tcPr>
            <w:tcW w:w="60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1E6DAC78" w14:textId="3FA7AD6B">
            <w:pPr>
              <w:spacing w:before="40" w:after="40" w:line="276" w:lineRule="auto"/>
              <w:jc w:val="both"/>
            </w:pPr>
            <w:r w:rsidRPr="0056608D">
              <w:t xml:space="preserve">Documentación de idoneidad e integridad del </w:t>
            </w:r>
            <w:r w:rsidRPr="0056608D" w:rsidR="0056608D">
              <w:t>personal,</w:t>
            </w:r>
            <w:r w:rsidRPr="0056608D">
              <w:t xml:space="preserve"> Requisito obligatorio</w:t>
            </w:r>
          </w:p>
        </w:tc>
        <w:tc>
          <w:tcPr>
            <w:tcW w:w="1877"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707E39FA" w14:textId="77777777">
            <w:pPr>
              <w:spacing w:before="40" w:after="40" w:line="276" w:lineRule="auto"/>
              <w:jc w:val="both"/>
            </w:pPr>
          </w:p>
        </w:tc>
        <w:tc>
          <w:tcPr>
            <w:tcW w:w="232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3583297A" w14:textId="77777777">
            <w:pPr>
              <w:spacing w:before="40" w:after="40" w:line="276" w:lineRule="auto"/>
              <w:jc w:val="both"/>
            </w:pPr>
          </w:p>
        </w:tc>
      </w:tr>
      <w:tr w:rsidRPr="0056608D" w:rsidR="0056608D" w:rsidTr="21762479" w14:paraId="17402A31" w14:textId="77777777">
        <w:tc>
          <w:tcPr>
            <w:tcW w:w="60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02755B2D" w14:textId="77777777">
            <w:pPr>
              <w:spacing w:before="40" w:after="40" w:line="276" w:lineRule="auto"/>
              <w:jc w:val="both"/>
            </w:pPr>
            <w:r w:rsidRPr="0056608D">
              <w:t>Todo el personal técnico y profesional de la Organización ejecutora que tenga contacto directo con comunidades, beneficiarios o cualquier persona durante la ejecución del subproyecto deberá presentar, como condición obligatoria previa al inicio de sus actividades: (i) Récord policivo vigente, expedido por el Ministerio de Seguridad Pública de Panamá o la autoridad competente; (ii) Certificación de no agresor sexual vigente, expedida por la autoridad nacional competente. Ambos documentos deben estar vigentes al momento del inicio de actividades y mantenerse actualizados durante toda la ejecución contractual. Fundación Natura y el MIDA se reservan el derecho de solicitar actualizaciones o verificaciones en cualquier momento de la ejecución. La omisión, presentación tardía o falsedad en la documentación constituye causal de incumplimiento contractual y podrá dar lugar a la suspensión inmediata de actividades o a la terminación del contrato, según la gravedad del caso.</w:t>
            </w:r>
          </w:p>
        </w:tc>
        <w:tc>
          <w:tcPr>
            <w:tcW w:w="1877"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6B378AB6" w14:textId="77777777">
            <w:pPr>
              <w:spacing w:before="40" w:after="40" w:line="276" w:lineRule="auto"/>
              <w:jc w:val="both"/>
            </w:pPr>
          </w:p>
        </w:tc>
        <w:tc>
          <w:tcPr>
            <w:tcW w:w="232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4CD15F41" w14:textId="77777777">
            <w:pPr>
              <w:spacing w:before="40" w:after="40" w:line="276" w:lineRule="auto"/>
              <w:jc w:val="both"/>
            </w:pPr>
          </w:p>
        </w:tc>
      </w:tr>
      <w:tr w:rsidRPr="0056608D" w:rsidR="0056608D" w:rsidTr="21762479" w14:paraId="3EBF3EE4" w14:textId="77777777">
        <w:tc>
          <w:tcPr>
            <w:tcW w:w="60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139F4AA8" w14:textId="77777777">
            <w:pPr>
              <w:spacing w:before="40" w:after="40" w:line="276" w:lineRule="auto"/>
              <w:jc w:val="both"/>
            </w:pPr>
            <w:r w:rsidRPr="0056608D">
              <w:lastRenderedPageBreak/>
              <w:t>Cronograma</w:t>
            </w:r>
          </w:p>
        </w:tc>
        <w:tc>
          <w:tcPr>
            <w:tcW w:w="1877"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60FFD2FD" w14:textId="77777777">
            <w:pPr>
              <w:spacing w:before="40" w:after="40" w:line="276" w:lineRule="auto"/>
              <w:jc w:val="both"/>
            </w:pPr>
          </w:p>
        </w:tc>
        <w:tc>
          <w:tcPr>
            <w:tcW w:w="232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514E2A72" w14:textId="77777777">
            <w:pPr>
              <w:spacing w:before="40" w:after="40" w:line="276" w:lineRule="auto"/>
              <w:jc w:val="both"/>
            </w:pPr>
          </w:p>
        </w:tc>
      </w:tr>
      <w:tr w:rsidRPr="0056608D" w:rsidR="0056608D" w:rsidTr="21762479" w14:paraId="5E35C8EC" w14:textId="77777777">
        <w:tc>
          <w:tcPr>
            <w:tcW w:w="60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49DC84BF" w14:textId="77777777">
            <w:pPr>
              <w:spacing w:before="40" w:after="40" w:line="276" w:lineRule="auto"/>
              <w:jc w:val="both"/>
            </w:pPr>
            <w:r w:rsidR="7D49FE0D">
              <w:rPr/>
              <w:t>Presentar un cronograma preliminar p</w:t>
            </w:r>
            <w:r w:rsidRPr="21762479" w:rsidR="7D49FE0D">
              <w:rPr>
                <w:color w:val="auto"/>
              </w:rPr>
              <w:t xml:space="preserve">or </w:t>
            </w:r>
            <w:r w:rsidRPr="21762479" w:rsidR="7D49FE0D">
              <w:rPr>
                <w:color w:val="auto"/>
              </w:rPr>
              <w:t>los 33 meses (2 años y 9 meses) de ejecución del subproyecto</w:t>
            </w:r>
            <w:r w:rsidRPr="21762479" w:rsidR="7D49FE0D">
              <w:rPr>
                <w:color w:val="auto"/>
              </w:rPr>
              <w:t>, p</w:t>
            </w:r>
            <w:r w:rsidR="7D49FE0D">
              <w:rPr/>
              <w:t>or actividades y productos (PRODUCTO 1 al PRODUCTO 5), con énfasis en la programación de toda la implementación física dentro del Año 2.</w:t>
            </w:r>
          </w:p>
        </w:tc>
        <w:tc>
          <w:tcPr>
            <w:tcW w:w="1877"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2BDD7E03" w14:textId="77777777">
            <w:pPr>
              <w:spacing w:before="40" w:after="40" w:line="276" w:lineRule="auto"/>
              <w:jc w:val="both"/>
            </w:pPr>
            <w:r w:rsidRPr="0056608D">
              <w:t>Presentar cronograma preliminar</w:t>
            </w:r>
          </w:p>
        </w:tc>
        <w:tc>
          <w:tcPr>
            <w:tcW w:w="232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6B37FEC5" w14:textId="77777777">
            <w:pPr>
              <w:spacing w:before="40" w:after="40" w:line="276" w:lineRule="auto"/>
              <w:jc w:val="both"/>
            </w:pPr>
          </w:p>
        </w:tc>
      </w:tr>
      <w:tr w:rsidRPr="0056608D" w:rsidR="0056608D" w:rsidTr="21762479" w14:paraId="09C845B7" w14:textId="77777777">
        <w:tc>
          <w:tcPr>
            <w:tcW w:w="60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5069DB3A" w14:textId="03AA79C0">
            <w:pPr>
              <w:spacing w:before="40" w:after="40" w:line="276" w:lineRule="auto"/>
              <w:jc w:val="both"/>
            </w:pPr>
            <w:r w:rsidRPr="0056608D">
              <w:t xml:space="preserve">Personal </w:t>
            </w:r>
            <w:r w:rsidRPr="0056608D" w:rsidR="00A573A2">
              <w:t>operativo</w:t>
            </w:r>
            <w:r w:rsidRPr="0056608D">
              <w:t xml:space="preserve"> y técnico de apoyo</w:t>
            </w:r>
          </w:p>
        </w:tc>
        <w:tc>
          <w:tcPr>
            <w:tcW w:w="1877"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080C2394" w14:textId="77777777">
            <w:pPr>
              <w:spacing w:before="40" w:after="40" w:line="276" w:lineRule="auto"/>
              <w:jc w:val="both"/>
            </w:pPr>
          </w:p>
        </w:tc>
        <w:tc>
          <w:tcPr>
            <w:tcW w:w="232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54BDA0A2" w14:textId="77777777">
            <w:pPr>
              <w:spacing w:before="40" w:after="40" w:line="276" w:lineRule="auto"/>
              <w:jc w:val="both"/>
            </w:pPr>
          </w:p>
        </w:tc>
      </w:tr>
      <w:tr w:rsidRPr="0056608D" w:rsidR="0056608D" w:rsidTr="21762479" w14:paraId="7190B3FF" w14:textId="77777777">
        <w:tc>
          <w:tcPr>
            <w:tcW w:w="60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63272F4E" w14:textId="229B4C25">
            <w:pPr>
              <w:spacing w:before="40" w:after="40" w:line="276" w:lineRule="auto"/>
              <w:jc w:val="both"/>
            </w:pPr>
            <w:r w:rsidRPr="0056608D">
              <w:t xml:space="preserve">Listar el personal </w:t>
            </w:r>
            <w:r w:rsidRPr="0056608D" w:rsidR="00A573A2">
              <w:t>operativo</w:t>
            </w:r>
            <w:r w:rsidRPr="0056608D">
              <w:t xml:space="preserve"> y técnico que brindará apoyo y soporte al equipo de la Organización ejecutora.</w:t>
            </w:r>
          </w:p>
        </w:tc>
        <w:tc>
          <w:tcPr>
            <w:tcW w:w="1877"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714EBB85" w14:textId="77777777">
            <w:pPr>
              <w:spacing w:before="40" w:after="40" w:line="276" w:lineRule="auto"/>
              <w:jc w:val="both"/>
            </w:pPr>
            <w:r w:rsidRPr="0056608D">
              <w:t>Listar el personal</w:t>
            </w:r>
          </w:p>
        </w:tc>
        <w:tc>
          <w:tcPr>
            <w:tcW w:w="232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747CC4A4" w14:textId="77777777">
            <w:pPr>
              <w:spacing w:before="40" w:after="40" w:line="276" w:lineRule="auto"/>
              <w:jc w:val="both"/>
            </w:pPr>
          </w:p>
        </w:tc>
      </w:tr>
      <w:tr w:rsidRPr="0056608D" w:rsidR="0056608D" w:rsidTr="21762479" w14:paraId="509D81A8" w14:textId="77777777">
        <w:tc>
          <w:tcPr>
            <w:tcW w:w="60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5756378B" w14:textId="77777777">
            <w:pPr>
              <w:spacing w:before="40" w:after="40" w:line="276" w:lineRule="auto"/>
              <w:jc w:val="both"/>
            </w:pPr>
            <w:r w:rsidRPr="0056608D">
              <w:t>Estructura organizacional</w:t>
            </w:r>
          </w:p>
        </w:tc>
        <w:tc>
          <w:tcPr>
            <w:tcW w:w="1877"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219DBDB8" w14:textId="77777777">
            <w:pPr>
              <w:spacing w:before="40" w:after="40" w:line="276" w:lineRule="auto"/>
              <w:jc w:val="both"/>
            </w:pPr>
          </w:p>
        </w:tc>
        <w:tc>
          <w:tcPr>
            <w:tcW w:w="232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3B83F6BD" w14:textId="77777777">
            <w:pPr>
              <w:spacing w:before="40" w:after="40" w:line="276" w:lineRule="auto"/>
              <w:jc w:val="both"/>
            </w:pPr>
          </w:p>
        </w:tc>
      </w:tr>
      <w:tr w:rsidRPr="0056608D" w:rsidR="0056608D" w:rsidTr="21762479" w14:paraId="55889BCE" w14:textId="77777777">
        <w:tc>
          <w:tcPr>
            <w:tcW w:w="60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4583F16F" w14:textId="77777777">
            <w:pPr>
              <w:spacing w:before="40" w:after="40" w:line="276" w:lineRule="auto"/>
              <w:jc w:val="both"/>
            </w:pPr>
            <w:r w:rsidRPr="0056608D">
              <w:t>Presentar la estructura organizacional que brindará apoyo, soporte y respaldo al equipo de la Organización ejecutora.</w:t>
            </w:r>
          </w:p>
        </w:tc>
        <w:tc>
          <w:tcPr>
            <w:tcW w:w="1877"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71D1FC46" w14:textId="77777777">
            <w:pPr>
              <w:spacing w:before="40" w:after="40" w:line="276" w:lineRule="auto"/>
              <w:jc w:val="both"/>
            </w:pPr>
          </w:p>
        </w:tc>
        <w:tc>
          <w:tcPr>
            <w:tcW w:w="2323"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1FC7F82D" w14:textId="77777777">
            <w:pPr>
              <w:spacing w:before="40" w:after="40" w:line="276" w:lineRule="auto"/>
              <w:jc w:val="both"/>
            </w:pPr>
          </w:p>
        </w:tc>
      </w:tr>
    </w:tbl>
    <w:p w:rsidRPr="0056608D" w:rsidR="00D200AB" w:rsidP="00314434" w:rsidRDefault="00D200AB" w14:paraId="74CE1648" w14:textId="77777777">
      <w:pPr>
        <w:spacing w:before="40" w:after="40" w:line="276" w:lineRule="auto"/>
        <w:jc w:val="both"/>
      </w:pPr>
    </w:p>
    <w:p w:rsidRPr="0056608D" w:rsidR="00D200AB" w:rsidP="00314434" w:rsidRDefault="00D200AB" w14:paraId="2139D04E" w14:textId="77777777">
      <w:pPr>
        <w:spacing w:before="60" w:after="60" w:line="276" w:lineRule="auto"/>
        <w:jc w:val="both"/>
      </w:pPr>
      <w:r w:rsidRPr="0056608D">
        <w:rPr>
          <w:b/>
          <w:bCs/>
        </w:rPr>
        <w:t>Nota:</w:t>
      </w:r>
      <w:r w:rsidRPr="0056608D">
        <w:t xml:space="preserve"> Si el proponente desarrolla más de un subproyecto con Fundación Natura, el personal requerido deberá ser diferente en ambos contratos adjudicados.</w:t>
      </w:r>
    </w:p>
    <w:p w:rsidRPr="0056608D" w:rsidR="00D200AB" w:rsidP="00314434" w:rsidRDefault="00D200AB" w14:paraId="41F8F576" w14:textId="3F4B9B09">
      <w:pPr>
        <w:pStyle w:val="Ttulo2"/>
        <w:spacing w:line="276" w:lineRule="auto"/>
        <w:jc w:val="both"/>
        <w:rPr/>
      </w:pPr>
      <w:bookmarkStart w:name="_Toc2037224855" w:id="199940285"/>
      <w:r w:rsidR="7D49FE0D">
        <w:rPr/>
        <w:t>MÉTODO DE EVALUACIÓN Y CRITERIOS DE SELECCIÓN DE PROPUESTAS</w:t>
      </w:r>
      <w:bookmarkEnd w:id="199940285"/>
    </w:p>
    <w:p w:rsidRPr="0056608D" w:rsidR="00D200AB" w:rsidP="00314434" w:rsidRDefault="00D200AB" w14:paraId="06ED8165" w14:textId="77777777">
      <w:pPr>
        <w:pStyle w:val="Ttulo3"/>
        <w:spacing w:line="276" w:lineRule="auto"/>
        <w:jc w:val="both"/>
        <w:rPr/>
      </w:pPr>
      <w:bookmarkStart w:name="_Toc1588279639" w:id="821812291"/>
      <w:r w:rsidR="7D49FE0D">
        <w:rPr/>
        <w:t>Disposiciones generales del proceso de selección</w:t>
      </w:r>
      <w:bookmarkEnd w:id="821812291"/>
    </w:p>
    <w:p w:rsidRPr="0056608D" w:rsidR="00D200AB" w:rsidP="00314434" w:rsidRDefault="00D200AB" w14:paraId="6089A4C7" w14:textId="02A7EBF9">
      <w:pPr>
        <w:spacing w:before="60" w:after="60" w:line="276" w:lineRule="auto"/>
        <w:jc w:val="both"/>
      </w:pPr>
      <w:r w:rsidRPr="0056608D">
        <w:t xml:space="preserve">El proceso de contratación se realizará mediante concurso público abierto bajo la metodología de selección basada en calidad y costo, aplicada por Fundación Natura como entidad implementadora y consistente con la modalidad de CONVOCATORIA PÚBLICA prevista en el Manual de </w:t>
      </w:r>
      <w:r w:rsidRPr="0056608D" w:rsidR="00BA4F82">
        <w:t>Concurso</w:t>
      </w:r>
      <w:r w:rsidRPr="0056608D">
        <w:t xml:space="preserve"> y Contrataciones para la contratación de organizaciones no gubernamentales ejecutoras, que se aplica con independencia del monto. Las propuestas se evaluarán en dos etapas: propuesta técnica con un peso de noventa (90) puntos y propuesta económica con un peso de diez (10) puntos, para un total máximo de cien (100) puntos.</w:t>
      </w:r>
    </w:p>
    <w:p w:rsidRPr="0056608D" w:rsidR="00D200AB" w:rsidP="00314434" w:rsidRDefault="00D200AB" w14:paraId="1B836320" w14:textId="77777777">
      <w:pPr>
        <w:spacing w:before="60" w:after="60" w:line="276" w:lineRule="auto"/>
        <w:jc w:val="both"/>
      </w:pPr>
      <w:r w:rsidRPr="0056608D">
        <w:t xml:space="preserve">El proceso de evaluación y adjudicación estará a cargo de un </w:t>
      </w:r>
      <w:r w:rsidRPr="0056608D">
        <w:rPr>
          <w:b/>
          <w:bCs/>
        </w:rPr>
        <w:t>Comité de Selección</w:t>
      </w:r>
      <w:r w:rsidRPr="0056608D">
        <w:t xml:space="preserve"> conformado por un mínimo de tres (3) miembros con derecho a voto, siempre en número impar, integrado por: el Gerente de Proyectos Especiales (GPE) de Fundación Natura, quien presidirá el Comité; un representante técnico designado por la Unidad Agroambiental y Cambio Climático del MIDA; y un especialista independiente en sistemas silvopastoriles y agricultura climáticamente inteligente. Cada integrante recibirá una inducción formal previa a la evaluación, en la que se detalla su rol en las fases de verificación de elegibilidad, evaluación de propuestas técnicas y económicas, y revisión de actas de negociación. Las decisiones del Comité se tomarán por mayoría simple.</w:t>
      </w:r>
    </w:p>
    <w:p w:rsidRPr="0056608D" w:rsidR="00D200AB" w:rsidP="00314434" w:rsidRDefault="00D200AB" w14:paraId="1A7E8DA1" w14:textId="77777777">
      <w:pPr>
        <w:spacing w:before="60" w:after="60" w:line="276" w:lineRule="auto"/>
        <w:jc w:val="both"/>
      </w:pPr>
      <w:r w:rsidRPr="0056608D">
        <w:t>El Comité de Selección tiene un rol estrictamente técnico: verifica el cumplimiento de requisitos obligatorios, realiza la evaluación técnica y económica de las propuestas y genera un informe con el puntaje de cada proponente, el orden de prelación para negociación y los aspectos específicos a negociar. Las observaciones que fundamenten los aspectos a negociar deben quedar claramente consignadas en las matrices de evaluación individual, de manera coherente con lo estipulado en el Manual de Concurso del Programa.</w:t>
      </w:r>
    </w:p>
    <w:p w:rsidRPr="0056608D" w:rsidR="00D200AB" w:rsidP="00314434" w:rsidRDefault="00D200AB" w14:paraId="040C2C83" w14:textId="77777777">
      <w:pPr>
        <w:spacing w:before="60" w:after="60" w:line="276" w:lineRule="auto"/>
        <w:jc w:val="both"/>
      </w:pPr>
      <w:r w:rsidRPr="0056608D">
        <w:lastRenderedPageBreak/>
        <w:t>En caso de empate en el puntaje combinado final, se preferirá la propuesta con mayor puntaje en el criterio 2 (Metodología y diseño de intervención); si persiste el empate, se preferirá la de mayor puntaje en el criterio 5 (Experiencia específica del proponente).</w:t>
      </w:r>
    </w:p>
    <w:p w:rsidRPr="0056608D" w:rsidR="00D200AB" w:rsidP="00314434" w:rsidRDefault="00D200AB" w14:paraId="62145AF4" w14:textId="77777777">
      <w:pPr>
        <w:pStyle w:val="Ttulo3"/>
        <w:spacing w:line="276" w:lineRule="auto"/>
        <w:jc w:val="both"/>
        <w:rPr/>
      </w:pPr>
      <w:bookmarkStart w:name="_Toc107668234" w:id="2010174402"/>
      <w:r w:rsidR="7D49FE0D">
        <w:rPr/>
        <w:t>Procedimiento de evaluación</w:t>
      </w:r>
      <w:bookmarkEnd w:id="2010174402"/>
    </w:p>
    <w:p w:rsidRPr="0056608D" w:rsidR="00D200AB" w:rsidP="00314434" w:rsidRDefault="00D200AB" w14:paraId="41F239C7" w14:textId="77777777">
      <w:pPr>
        <w:spacing w:before="60" w:after="60" w:line="276" w:lineRule="auto"/>
        <w:jc w:val="both"/>
      </w:pPr>
      <w:r w:rsidRPr="0056608D">
        <w:t>El procedimiento de evaluación comprende dos fases secuenciales:</w:t>
      </w:r>
    </w:p>
    <w:p w:rsidRPr="0056608D" w:rsidR="00D200AB" w:rsidP="00314434" w:rsidRDefault="00D200AB" w14:paraId="049F59CB" w14:textId="1DD0B745">
      <w:pPr>
        <w:spacing w:before="60" w:after="60" w:line="276" w:lineRule="auto"/>
        <w:jc w:val="both"/>
      </w:pPr>
      <w:r w:rsidRPr="0056608D">
        <w:rPr>
          <w:b/>
          <w:bCs/>
        </w:rPr>
        <w:t xml:space="preserve">Primera </w:t>
      </w:r>
      <w:proofErr w:type="gramStart"/>
      <w:r w:rsidRPr="0056608D">
        <w:rPr>
          <w:b/>
          <w:bCs/>
        </w:rPr>
        <w:t xml:space="preserve">fase </w:t>
      </w:r>
      <w:r w:rsidRPr="0056608D" w:rsidR="00BF6A07">
        <w:rPr>
          <w:b/>
          <w:bCs/>
        </w:rPr>
        <w:t>,</w:t>
      </w:r>
      <w:proofErr w:type="gramEnd"/>
      <w:r w:rsidRPr="0056608D">
        <w:rPr>
          <w:b/>
          <w:bCs/>
        </w:rPr>
        <w:t xml:space="preserve"> Verificación de requisitos obligatorios y debida diligencia</w:t>
      </w:r>
    </w:p>
    <w:p w:rsidRPr="0056608D" w:rsidR="00D200AB" w:rsidP="00314434" w:rsidRDefault="00D200AB" w14:paraId="704473B2" w14:textId="77777777">
      <w:pPr>
        <w:spacing w:before="60" w:after="60" w:line="276" w:lineRule="auto"/>
        <w:jc w:val="both"/>
      </w:pPr>
      <w:r w:rsidRPr="0056608D">
        <w:t>El Comité de Selección verificará, en primera instancia, el cumplimiento de los requisitos obligatorios exigidos en el Manual de Concurso para cada una de las propuestas presentadas. Asimismo, los datos consignados en el formulario de debida diligencia serán contrastados contra las listas de proveedores inelegibles de organismos internacionales (PNUD, ONU, entre otros), GAFILAT, entidades gubernamentales de Panamá y Fundación Natura.</w:t>
      </w:r>
    </w:p>
    <w:p w:rsidRPr="0056608D" w:rsidR="00D200AB" w:rsidP="00314434" w:rsidRDefault="00D200AB" w14:paraId="0D17614A" w14:textId="77777777">
      <w:pPr>
        <w:spacing w:before="60" w:after="60" w:line="276" w:lineRule="auto"/>
        <w:jc w:val="both"/>
      </w:pPr>
      <w:r w:rsidRPr="0056608D">
        <w:t>Una vez comprobado el cumplimiento de dichos requisitos, se verificará que el proponente no haya sido suspendido, sancionado ni considerado inadmisible por ninguna entidad gubernamental de Panamá u organismo internacional; que no esté involucrado en procesos de administración judicial ni mantenga sentencia o acción legal pendiente que pueda comprometer sus operaciones en el futuro previsible; y que no esté involucrado en prácticas prohibidas, incluidas, entre otras, fraude, coacción, corrupción, obstrucción o cualquier otra práctica contraria a la ética de Fundación Natura.</w:t>
      </w:r>
    </w:p>
    <w:p w:rsidRPr="0056608D" w:rsidR="00D200AB" w:rsidP="00314434" w:rsidRDefault="00D200AB" w14:paraId="54FBFD78" w14:textId="77777777">
      <w:pPr>
        <w:spacing w:before="60" w:after="60" w:line="276" w:lineRule="auto"/>
        <w:jc w:val="both"/>
      </w:pPr>
      <w:r w:rsidRPr="0056608D">
        <w:t xml:space="preserve">Las propuestas que cumplan la presentación de requisitos no subsanables y cuyo proponente superen favorablemente la debida diligencia serán declaradas </w:t>
      </w:r>
      <w:r w:rsidRPr="0056608D">
        <w:rPr>
          <w:b/>
          <w:bCs/>
        </w:rPr>
        <w:t>propuestas elegibles</w:t>
      </w:r>
      <w:r w:rsidRPr="0056608D">
        <w:t xml:space="preserve">. Las que no cumplan dichas condiciones serán declaradas </w:t>
      </w:r>
      <w:r w:rsidRPr="0056608D">
        <w:rPr>
          <w:b/>
          <w:bCs/>
        </w:rPr>
        <w:t>propuestas no elegibles</w:t>
      </w:r>
      <w:r w:rsidRPr="0056608D">
        <w:t xml:space="preserve"> y en ningún caso serán evaluadas ni puntuadas por el Comité de Selección.</w:t>
      </w:r>
    </w:p>
    <w:p w:rsidRPr="0056608D" w:rsidR="00D200AB" w:rsidP="00314434" w:rsidRDefault="00D200AB" w14:paraId="6237B72A" w14:textId="5609D8C2">
      <w:pPr>
        <w:spacing w:before="60" w:after="60" w:line="276" w:lineRule="auto"/>
        <w:jc w:val="both"/>
      </w:pPr>
      <w:r w:rsidRPr="53C66638">
        <w:rPr>
          <w:b/>
          <w:bCs/>
        </w:rPr>
        <w:t xml:space="preserve">Segunda </w:t>
      </w:r>
      <w:r w:rsidRPr="53C66638" w:rsidR="7DACF549">
        <w:rPr>
          <w:b/>
          <w:bCs/>
        </w:rPr>
        <w:t>fase,</w:t>
      </w:r>
      <w:r w:rsidRPr="53C66638">
        <w:rPr>
          <w:b/>
          <w:bCs/>
        </w:rPr>
        <w:t xml:space="preserve"> Evaluación de propuestas y asignación de puntajes</w:t>
      </w:r>
    </w:p>
    <w:p w:rsidRPr="0056608D" w:rsidR="00D200AB" w:rsidP="00314434" w:rsidRDefault="00D200AB" w14:paraId="0E7AA68B" w14:textId="77777777">
      <w:pPr>
        <w:spacing w:before="60" w:after="60" w:line="276" w:lineRule="auto"/>
        <w:jc w:val="both"/>
      </w:pPr>
      <w:r w:rsidRPr="0056608D">
        <w:t xml:space="preserve">Únicamente las propuestas declaradas elegibles serán sometidas a evaluación técnica y económica conforme a los criterios establecidos en este apartado. Al concluir la evaluación, el Comité de Selección elaborará el </w:t>
      </w:r>
      <w:r w:rsidRPr="0056608D">
        <w:rPr>
          <w:b/>
          <w:bCs/>
        </w:rPr>
        <w:t>Acta de Selección</w:t>
      </w:r>
      <w:r w:rsidRPr="0056608D">
        <w:t>, documento que consigna las propuestas no elegibles, las propuestas elegibles con su puntaje respectivo y el orden de prelación para convocatoria a negociación (de mayor a menor puntaje). El acta incluirá además los aspectos específicos a negociar para cada propuesta elegible.</w:t>
      </w:r>
    </w:p>
    <w:p w:rsidRPr="0056608D" w:rsidR="00D200AB" w:rsidP="00314434" w:rsidRDefault="00D200AB" w14:paraId="1253E5A3" w14:textId="77777777">
      <w:pPr>
        <w:pStyle w:val="Ttulo3"/>
        <w:spacing w:line="276" w:lineRule="auto"/>
        <w:jc w:val="both"/>
        <w:rPr/>
      </w:pPr>
      <w:bookmarkStart w:name="_Toc1850793554" w:id="1440462686"/>
      <w:r w:rsidR="7D49FE0D">
        <w:rPr/>
        <w:t>Escala de calificación y fórmula de puntuación</w:t>
      </w:r>
      <w:bookmarkEnd w:id="1440462686"/>
    </w:p>
    <w:p w:rsidRPr="0056608D" w:rsidR="00D200AB" w:rsidP="00314434" w:rsidRDefault="00D200AB" w14:paraId="379D481A" w14:textId="77777777">
      <w:pPr>
        <w:spacing w:before="60" w:after="60" w:line="276" w:lineRule="auto"/>
        <w:jc w:val="both"/>
      </w:pPr>
      <w:r w:rsidRPr="0056608D">
        <w:t xml:space="preserve">Cada subcriterio técnico será evaluado mediante una escala estándar de </w:t>
      </w:r>
      <w:r w:rsidRPr="0056608D">
        <w:rPr>
          <w:b/>
          <w:bCs/>
        </w:rPr>
        <w:t>0 a 5</w:t>
      </w:r>
      <w:r w:rsidRPr="0056608D">
        <w:t>, definida de la siguiente manera:</w:t>
      </w:r>
    </w:p>
    <w:p w:rsidRPr="0056608D" w:rsidR="00D200AB" w:rsidP="00314434" w:rsidRDefault="00D200AB" w14:paraId="27E3D587" w14:textId="496FB7AF">
      <w:pPr>
        <w:spacing w:before="60" w:after="60" w:line="276" w:lineRule="auto"/>
        <w:jc w:val="both"/>
      </w:pPr>
      <w:r w:rsidRPr="0056608D">
        <w:t xml:space="preserve">- </w:t>
      </w:r>
      <w:proofErr w:type="gramStart"/>
      <w:r w:rsidRPr="0056608D">
        <w:rPr>
          <w:b/>
          <w:bCs/>
        </w:rPr>
        <w:t xml:space="preserve">5 </w:t>
      </w:r>
      <w:r w:rsidRPr="0056608D" w:rsidR="00BF6A07">
        <w:rPr>
          <w:b/>
          <w:bCs/>
        </w:rPr>
        <w:t>,</w:t>
      </w:r>
      <w:proofErr w:type="gramEnd"/>
      <w:r w:rsidRPr="0056608D">
        <w:rPr>
          <w:b/>
          <w:bCs/>
        </w:rPr>
        <w:t xml:space="preserve"> Sobresaliente:</w:t>
      </w:r>
      <w:r w:rsidRPr="0056608D">
        <w:t xml:space="preserve"> responde completa y específicamente al subcriterio, con evidencia concreta, alta coherencia interna, viabilidad comprobable y valor agregado claro.</w:t>
      </w:r>
    </w:p>
    <w:p w:rsidRPr="0056608D" w:rsidR="00D200AB" w:rsidP="00314434" w:rsidRDefault="00D200AB" w14:paraId="6A836BD7" w14:textId="707F4F5A">
      <w:pPr>
        <w:spacing w:before="60" w:after="60" w:line="276" w:lineRule="auto"/>
        <w:jc w:val="both"/>
      </w:pPr>
      <w:r w:rsidRPr="0056608D">
        <w:t xml:space="preserve">- </w:t>
      </w:r>
      <w:proofErr w:type="gramStart"/>
      <w:r w:rsidRPr="0056608D">
        <w:rPr>
          <w:b/>
          <w:bCs/>
        </w:rPr>
        <w:t xml:space="preserve">4 </w:t>
      </w:r>
      <w:r w:rsidRPr="0056608D" w:rsidR="00BF6A07">
        <w:rPr>
          <w:b/>
          <w:bCs/>
        </w:rPr>
        <w:t>,</w:t>
      </w:r>
      <w:proofErr w:type="gramEnd"/>
      <w:r w:rsidRPr="0056608D">
        <w:rPr>
          <w:b/>
          <w:bCs/>
        </w:rPr>
        <w:t xml:space="preserve"> Alto:</w:t>
      </w:r>
      <w:r w:rsidRPr="0056608D">
        <w:t xml:space="preserve"> responde bien al subcriterio, con buen nivel de detalle y coherencia; presenta debilidades menores no sustantivas.</w:t>
      </w:r>
    </w:p>
    <w:p w:rsidRPr="0056608D" w:rsidR="00D200AB" w:rsidP="00314434" w:rsidRDefault="00D200AB" w14:paraId="4ECD021A" w14:textId="20624BA3">
      <w:pPr>
        <w:spacing w:before="60" w:after="60" w:line="276" w:lineRule="auto"/>
        <w:jc w:val="both"/>
      </w:pPr>
      <w:r w:rsidRPr="0056608D">
        <w:t xml:space="preserve">- </w:t>
      </w:r>
      <w:proofErr w:type="gramStart"/>
      <w:r w:rsidRPr="0056608D">
        <w:rPr>
          <w:b/>
          <w:bCs/>
        </w:rPr>
        <w:t xml:space="preserve">3 </w:t>
      </w:r>
      <w:r w:rsidRPr="0056608D" w:rsidR="00BF6A07">
        <w:rPr>
          <w:b/>
          <w:bCs/>
        </w:rPr>
        <w:t>,</w:t>
      </w:r>
      <w:proofErr w:type="gramEnd"/>
      <w:r w:rsidRPr="0056608D">
        <w:rPr>
          <w:b/>
          <w:bCs/>
        </w:rPr>
        <w:t xml:space="preserve"> Aceptable:</w:t>
      </w:r>
      <w:r w:rsidRPr="0056608D">
        <w:t xml:space="preserve"> cumple de forma suficiente, pero con vacíos moderados de detalle, precisión o articulación.</w:t>
      </w:r>
    </w:p>
    <w:p w:rsidRPr="0056608D" w:rsidR="00D200AB" w:rsidP="00314434" w:rsidRDefault="00D200AB" w14:paraId="29D687F9" w14:textId="70BB9AC5">
      <w:pPr>
        <w:spacing w:before="60" w:after="60" w:line="276" w:lineRule="auto"/>
        <w:jc w:val="both"/>
      </w:pPr>
      <w:r w:rsidRPr="0056608D">
        <w:t xml:space="preserve">- </w:t>
      </w:r>
      <w:proofErr w:type="gramStart"/>
      <w:r w:rsidRPr="0056608D">
        <w:rPr>
          <w:b/>
          <w:bCs/>
        </w:rPr>
        <w:t xml:space="preserve">2 </w:t>
      </w:r>
      <w:r w:rsidRPr="0056608D" w:rsidR="00BF6A07">
        <w:rPr>
          <w:b/>
          <w:bCs/>
        </w:rPr>
        <w:t>,</w:t>
      </w:r>
      <w:proofErr w:type="gramEnd"/>
      <w:r w:rsidRPr="0056608D">
        <w:rPr>
          <w:b/>
          <w:bCs/>
        </w:rPr>
        <w:t xml:space="preserve"> Débil:</w:t>
      </w:r>
      <w:r w:rsidRPr="0056608D">
        <w:t xml:space="preserve"> responde parcialmente; presenta vacíos importantes, incoherencias o insuficiencias de sustento.</w:t>
      </w:r>
    </w:p>
    <w:p w:rsidRPr="0056608D" w:rsidR="00D200AB" w:rsidP="00314434" w:rsidRDefault="00D200AB" w14:paraId="262B1DD8" w14:textId="2EFD447E">
      <w:pPr>
        <w:spacing w:before="60" w:after="60" w:line="276" w:lineRule="auto"/>
        <w:jc w:val="both"/>
      </w:pPr>
      <w:r w:rsidRPr="0056608D">
        <w:t xml:space="preserve">- </w:t>
      </w:r>
      <w:proofErr w:type="gramStart"/>
      <w:r w:rsidRPr="0056608D">
        <w:rPr>
          <w:b/>
          <w:bCs/>
        </w:rPr>
        <w:t xml:space="preserve">1 </w:t>
      </w:r>
      <w:r w:rsidRPr="0056608D" w:rsidR="00BF6A07">
        <w:rPr>
          <w:b/>
          <w:bCs/>
        </w:rPr>
        <w:t>,</w:t>
      </w:r>
      <w:proofErr w:type="gramEnd"/>
      <w:r w:rsidRPr="0056608D">
        <w:rPr>
          <w:b/>
          <w:bCs/>
        </w:rPr>
        <w:t xml:space="preserve"> Muy débil:</w:t>
      </w:r>
      <w:r w:rsidRPr="0056608D">
        <w:t xml:space="preserve"> apenas aborda el subcriterio; la propuesta es genérica o poco utilizable.</w:t>
      </w:r>
    </w:p>
    <w:p w:rsidRPr="0056608D" w:rsidR="00D200AB" w:rsidP="00314434" w:rsidRDefault="00D200AB" w14:paraId="5F24BEC2" w14:textId="469E55AA">
      <w:pPr>
        <w:spacing w:before="60" w:after="60" w:line="276" w:lineRule="auto"/>
        <w:jc w:val="both"/>
      </w:pPr>
      <w:r w:rsidRPr="0056608D">
        <w:t xml:space="preserve">- </w:t>
      </w:r>
      <w:proofErr w:type="gramStart"/>
      <w:r w:rsidRPr="0056608D">
        <w:rPr>
          <w:b/>
          <w:bCs/>
        </w:rPr>
        <w:t xml:space="preserve">0 </w:t>
      </w:r>
      <w:r w:rsidRPr="0056608D" w:rsidR="00BF6A07">
        <w:rPr>
          <w:b/>
          <w:bCs/>
        </w:rPr>
        <w:t>,</w:t>
      </w:r>
      <w:proofErr w:type="gramEnd"/>
      <w:r w:rsidRPr="0056608D">
        <w:rPr>
          <w:b/>
          <w:bCs/>
        </w:rPr>
        <w:t xml:space="preserve"> No cumple / no evidencia:</w:t>
      </w:r>
      <w:r w:rsidRPr="0056608D">
        <w:t xml:space="preserve"> no desarrolla el aspecto evaluado o lo hace de forma incompatible con el TDR.</w:t>
      </w:r>
    </w:p>
    <w:p w:rsidRPr="0056608D" w:rsidR="00D200AB" w:rsidP="00314434" w:rsidRDefault="00D200AB" w14:paraId="1FB709C5" w14:textId="77777777">
      <w:pPr>
        <w:spacing w:before="60" w:after="60" w:line="276" w:lineRule="auto"/>
        <w:jc w:val="both"/>
      </w:pPr>
      <w:r w:rsidRPr="0056608D">
        <w:rPr>
          <w:b/>
          <w:bCs/>
        </w:rPr>
        <w:lastRenderedPageBreak/>
        <w:t>El puntaje obtenido en cada subcriterio resulta de aplicar la siguiente fórmula:</w:t>
      </w:r>
    </w:p>
    <w:p w:rsidRPr="0056608D" w:rsidR="00D200AB" w:rsidP="00314434" w:rsidRDefault="00D200AB" w14:paraId="4BFE969E" w14:textId="77777777">
      <w:pPr>
        <w:spacing w:before="60" w:after="60" w:line="276" w:lineRule="auto"/>
        <w:jc w:val="both"/>
      </w:pPr>
      <w:r w:rsidRPr="0056608D">
        <w:t>&gt; Puntaje obtenido = (calificación asignada / 5) × puntaje máximo del subcriterio.</w:t>
      </w:r>
    </w:p>
    <w:p w:rsidRPr="0056608D" w:rsidR="00D200AB" w:rsidP="00314434" w:rsidRDefault="00D200AB" w14:paraId="00E51341" w14:textId="77777777">
      <w:pPr>
        <w:spacing w:before="60" w:after="60" w:line="276" w:lineRule="auto"/>
        <w:jc w:val="both"/>
      </w:pPr>
      <w:r w:rsidRPr="0056608D">
        <w:rPr>
          <w:b/>
          <w:bCs/>
        </w:rPr>
        <w:t>Ejemplo:</w:t>
      </w:r>
      <w:r w:rsidRPr="0056608D">
        <w:t xml:space="preserve"> Si un subcriterio vale 6 puntos y el evaluador otorga una calificación de 4: (4/5) × 6 = 4.8 puntos.</w:t>
      </w:r>
    </w:p>
    <w:p w:rsidRPr="0056608D" w:rsidR="00D200AB" w:rsidP="00314434" w:rsidRDefault="00D200AB" w14:paraId="6F204EA5" w14:textId="77777777">
      <w:pPr>
        <w:spacing w:before="60" w:after="60" w:line="276" w:lineRule="auto"/>
        <w:jc w:val="both"/>
      </w:pPr>
      <w:r w:rsidRPr="0056608D">
        <w:t>Toda calificación asignada deberá estar sustentada con una observación escrita suficientemente motivada que permita comprender la fortaleza, debilidad o ausencia de evidencia de la propuesta evaluada. Las matrices individuales deberán ser consistentes con la matriz consolidada y con el acta de evaluación del proceso.</w:t>
      </w:r>
    </w:p>
    <w:p w:rsidRPr="0056608D" w:rsidR="005403D7" w:rsidP="00314434" w:rsidRDefault="005403D7" w14:paraId="45760C53" w14:textId="77777777">
      <w:pPr>
        <w:spacing w:before="60" w:after="60" w:line="276" w:lineRule="auto"/>
        <w:jc w:val="both"/>
      </w:pPr>
    </w:p>
    <w:p w:rsidRPr="0056608D" w:rsidR="00D200AB" w:rsidP="00314434" w:rsidRDefault="00D200AB" w14:paraId="5CC39F3F" w14:textId="77777777">
      <w:pPr>
        <w:pStyle w:val="Ttulo3"/>
        <w:spacing w:line="276" w:lineRule="auto"/>
        <w:jc w:val="both"/>
        <w:rPr/>
      </w:pPr>
      <w:bookmarkStart w:name="_Toc1316103166" w:id="1753134714"/>
      <w:r w:rsidR="7D49FE0D">
        <w:rPr/>
        <w:t>Criterios de evaluación de la propuesta técnica</w:t>
      </w:r>
      <w:bookmarkEnd w:id="1753134714"/>
    </w:p>
    <w:p w:rsidRPr="0056608D" w:rsidR="00D200AB" w:rsidP="00314434" w:rsidRDefault="00D200AB" w14:paraId="57C11E95" w14:textId="64031F67">
      <w:pPr>
        <w:spacing w:before="60" w:after="60" w:line="276" w:lineRule="auto"/>
        <w:jc w:val="both"/>
      </w:pPr>
      <w:r w:rsidRPr="53C66638">
        <w:rPr>
          <w:b/>
          <w:bCs/>
        </w:rPr>
        <w:t xml:space="preserve">Tabla n° 11. Criterios de </w:t>
      </w:r>
      <w:r w:rsidRPr="53C66638" w:rsidR="061B3C6B">
        <w:rPr>
          <w:b/>
          <w:bCs/>
        </w:rPr>
        <w:t>evaluación,</w:t>
      </w:r>
      <w:r w:rsidRPr="53C66638">
        <w:rPr>
          <w:b/>
          <w:bCs/>
        </w:rPr>
        <w:t xml:space="preserve"> Propuesta técnica (90 puntos)</w:t>
      </w:r>
    </w:p>
    <w:p w:rsidRPr="0056608D" w:rsidR="00D200AB" w:rsidP="00314434" w:rsidRDefault="00D200AB" w14:paraId="26BF2D25" w14:textId="77777777">
      <w:pPr>
        <w:spacing w:before="40" w:after="40" w:line="276" w:lineRule="auto"/>
        <w:jc w:val="both"/>
      </w:pPr>
    </w:p>
    <w:tbl>
      <w:tblPr>
        <w:tblW w:w="10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8300"/>
        <w:gridCol w:w="1956"/>
      </w:tblGrid>
      <w:tr w:rsidRPr="0056608D" w:rsidR="0056608D" w:rsidTr="21762479" w14:paraId="4913A393" w14:textId="77777777">
        <w:tc>
          <w:tcPr>
            <w:tcW w:w="8300" w:type="dxa"/>
            <w:tcBorders>
              <w:top w:val="single" w:color="CCCCCC" w:sz="1" w:space="0"/>
              <w:left w:val="single" w:color="CCCCCC" w:sz="1" w:space="0"/>
              <w:bottom w:val="single" w:color="CCCCCC" w:sz="1" w:space="0"/>
              <w:right w:val="single" w:color="CCCCCC" w:sz="1"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0F33B751" w14:textId="66984334">
            <w:pPr>
              <w:spacing w:before="40" w:after="40" w:line="276" w:lineRule="auto"/>
              <w:jc w:val="both"/>
            </w:pPr>
            <w:r w:rsidRPr="53C66638">
              <w:rPr>
                <w:b/>
                <w:bCs/>
              </w:rPr>
              <w:t xml:space="preserve">CRITERIO DE </w:t>
            </w:r>
            <w:r w:rsidRPr="53C66638" w:rsidR="5B781DD8">
              <w:rPr>
                <w:b/>
                <w:bCs/>
              </w:rPr>
              <w:t>EVALUACIÓN,</w:t>
            </w:r>
            <w:r w:rsidRPr="53C66638">
              <w:rPr>
                <w:b/>
                <w:bCs/>
              </w:rPr>
              <w:t xml:space="preserve"> PROPUESTA TÉCNICA</w:t>
            </w:r>
          </w:p>
        </w:tc>
        <w:tc>
          <w:tcPr>
            <w:tcW w:w="1956" w:type="dxa"/>
            <w:tcBorders>
              <w:top w:val="single" w:color="CCCCCC" w:sz="1" w:space="0"/>
              <w:left w:val="single" w:color="CCCCCC" w:sz="1" w:space="0"/>
              <w:bottom w:val="single" w:color="CCCCCC" w:sz="1" w:space="0"/>
              <w:right w:val="single" w:color="CCCCCC" w:sz="1"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4E0C4DDB" w14:textId="77777777">
            <w:pPr>
              <w:spacing w:before="40" w:after="40" w:line="276" w:lineRule="auto"/>
              <w:jc w:val="both"/>
            </w:pPr>
            <w:r w:rsidRPr="0056608D">
              <w:rPr>
                <w:b/>
                <w:bCs/>
              </w:rPr>
              <w:t>Puntaje Máximo</w:t>
            </w:r>
          </w:p>
        </w:tc>
      </w:tr>
      <w:tr w:rsidRPr="0056608D" w:rsidR="0056608D" w:rsidTr="21762479" w14:paraId="3FC9AF5D" w14:textId="77777777">
        <w:tc>
          <w:tcPr>
            <w:tcW w:w="8300" w:type="dxa"/>
            <w:tcBorders>
              <w:top w:val="single" w:color="CCCCCC" w:sz="1" w:space="0"/>
              <w:left w:val="single" w:color="CCCCCC" w:sz="1" w:space="0"/>
              <w:bottom w:val="single" w:color="CCCCCC" w:sz="1" w:space="0"/>
              <w:right w:val="single" w:color="CCCCCC" w:sz="1"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11771027" w14:textId="77777777">
            <w:pPr>
              <w:spacing w:before="40" w:after="40" w:line="276" w:lineRule="auto"/>
              <w:jc w:val="both"/>
            </w:pPr>
            <w:r w:rsidRPr="0056608D">
              <w:rPr>
                <w:b/>
                <w:bCs/>
                <w:i/>
                <w:iCs/>
              </w:rPr>
              <w:t>1. Comprensión del objeto y enfoque estratégico</w:t>
            </w:r>
          </w:p>
        </w:tc>
        <w:tc>
          <w:tcPr>
            <w:tcW w:w="1956" w:type="dxa"/>
            <w:tcBorders>
              <w:top w:val="single" w:color="CCCCCC" w:sz="1" w:space="0"/>
              <w:left w:val="single" w:color="CCCCCC" w:sz="1" w:space="0"/>
              <w:bottom w:val="single" w:color="CCCCCC" w:sz="1" w:space="0"/>
              <w:right w:val="single" w:color="CCCCCC" w:sz="1"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1FB3622A" w14:textId="77777777">
            <w:pPr>
              <w:spacing w:before="40" w:after="40" w:line="276" w:lineRule="auto"/>
              <w:jc w:val="center"/>
            </w:pPr>
            <w:r w:rsidRPr="0056608D">
              <w:rPr>
                <w:b/>
                <w:bCs/>
                <w:i/>
                <w:iCs/>
              </w:rPr>
              <w:t>13</w:t>
            </w:r>
          </w:p>
        </w:tc>
      </w:tr>
      <w:tr w:rsidRPr="0056608D" w:rsidR="0056608D" w:rsidTr="21762479" w14:paraId="2B6AB482" w14:textId="77777777">
        <w:tc>
          <w:tcPr>
            <w:tcW w:w="83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37594EEA" w14:textId="77777777">
            <w:pPr>
              <w:spacing w:before="40" w:after="40" w:line="276" w:lineRule="auto"/>
              <w:jc w:val="both"/>
            </w:pPr>
            <w:r w:rsidRPr="0056608D">
              <w:t>Comprensión del problema de vulnerabilidad climática, del territorio del Arco Seco y de los actores clave del Programa (MIDA, Fundación Natura, comunidades beneficiarias).</w:t>
            </w:r>
          </w:p>
        </w:tc>
        <w:tc>
          <w:tcPr>
            <w:tcW w:w="195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78352F76" w14:textId="77777777">
            <w:pPr>
              <w:spacing w:before="40" w:after="40" w:line="276" w:lineRule="auto"/>
              <w:jc w:val="center"/>
            </w:pPr>
            <w:r w:rsidRPr="0056608D">
              <w:rPr>
                <w:i/>
                <w:iCs/>
              </w:rPr>
              <w:t>5</w:t>
            </w:r>
          </w:p>
        </w:tc>
      </w:tr>
      <w:tr w:rsidRPr="0056608D" w:rsidR="0056608D" w:rsidTr="21762479" w14:paraId="6B4F3508" w14:textId="77777777">
        <w:tc>
          <w:tcPr>
            <w:tcW w:w="83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379BB5C5" w14:textId="77777777">
            <w:pPr>
              <w:spacing w:before="40" w:after="40" w:line="276" w:lineRule="auto"/>
              <w:jc w:val="both"/>
            </w:pPr>
            <w:r w:rsidR="7D49FE0D">
              <w:rPr/>
              <w:t>Coherencia entre los objetivos del subproyecto, los productos contractuales, las actividades propuestas y los indicadores</w:t>
            </w:r>
            <w:r w:rsidRPr="21762479" w:rsidR="7D49FE0D">
              <w:rPr>
                <w:color w:val="auto"/>
              </w:rPr>
              <w:t xml:space="preserve"> </w:t>
            </w:r>
            <w:r w:rsidRPr="21762479" w:rsidR="7D49FE0D">
              <w:rPr>
                <w:color w:val="auto"/>
              </w:rPr>
              <w:t>R1–R6</w:t>
            </w:r>
            <w:r w:rsidRPr="21762479" w:rsidR="7D49FE0D">
              <w:rPr>
                <w:color w:val="auto"/>
              </w:rPr>
              <w:t>.</w:t>
            </w:r>
          </w:p>
        </w:tc>
        <w:tc>
          <w:tcPr>
            <w:tcW w:w="195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6B991889" w14:textId="77777777">
            <w:pPr>
              <w:spacing w:before="40" w:after="40" w:line="276" w:lineRule="auto"/>
              <w:jc w:val="center"/>
            </w:pPr>
            <w:r w:rsidRPr="0056608D">
              <w:rPr>
                <w:i/>
                <w:iCs/>
              </w:rPr>
              <w:t>4</w:t>
            </w:r>
          </w:p>
        </w:tc>
      </w:tr>
      <w:tr w:rsidRPr="0056608D" w:rsidR="0056608D" w:rsidTr="21762479" w14:paraId="4BB28F9F" w14:textId="77777777">
        <w:tc>
          <w:tcPr>
            <w:tcW w:w="83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58B25816" w14:textId="77777777">
            <w:pPr>
              <w:spacing w:before="40" w:after="40" w:line="276" w:lineRule="auto"/>
              <w:jc w:val="both"/>
            </w:pPr>
            <w:r w:rsidRPr="0056608D">
              <w:t>Integración del enfoque participativo, de género e interseccionalidad, ambiental y de soluciones basadas en la naturaleza en el diseño de la intervención.</w:t>
            </w:r>
          </w:p>
        </w:tc>
        <w:tc>
          <w:tcPr>
            <w:tcW w:w="195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4CEA1849" w14:textId="77777777">
            <w:pPr>
              <w:spacing w:before="40" w:after="40" w:line="276" w:lineRule="auto"/>
              <w:jc w:val="center"/>
            </w:pPr>
            <w:r w:rsidRPr="0056608D">
              <w:rPr>
                <w:i/>
                <w:iCs/>
              </w:rPr>
              <w:t>4</w:t>
            </w:r>
          </w:p>
        </w:tc>
      </w:tr>
      <w:tr w:rsidRPr="0056608D" w:rsidR="0056608D" w:rsidTr="21762479" w14:paraId="50191B49" w14:textId="77777777">
        <w:tc>
          <w:tcPr>
            <w:tcW w:w="8300" w:type="dxa"/>
            <w:tcBorders>
              <w:top w:val="single" w:color="CCCCCC" w:sz="1" w:space="0"/>
              <w:left w:val="single" w:color="CCCCCC" w:sz="1" w:space="0"/>
              <w:bottom w:val="single" w:color="CCCCCC" w:sz="1" w:space="0"/>
              <w:right w:val="single" w:color="CCCCCC" w:sz="1"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1C3C9E35" w14:textId="77777777">
            <w:pPr>
              <w:spacing w:before="40" w:after="40" w:line="276" w:lineRule="auto"/>
              <w:jc w:val="both"/>
            </w:pPr>
            <w:r w:rsidRPr="0056608D">
              <w:rPr>
                <w:b/>
                <w:bCs/>
                <w:i/>
                <w:iCs/>
              </w:rPr>
              <w:t>2. Metodología y diseño de intervención</w:t>
            </w:r>
          </w:p>
        </w:tc>
        <w:tc>
          <w:tcPr>
            <w:tcW w:w="1956" w:type="dxa"/>
            <w:tcBorders>
              <w:top w:val="single" w:color="CCCCCC" w:sz="1" w:space="0"/>
              <w:left w:val="single" w:color="CCCCCC" w:sz="1" w:space="0"/>
              <w:bottom w:val="single" w:color="CCCCCC" w:sz="1" w:space="0"/>
              <w:right w:val="single" w:color="CCCCCC" w:sz="1"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5C8E09C1" w14:textId="77777777">
            <w:pPr>
              <w:spacing w:before="40" w:after="40" w:line="276" w:lineRule="auto"/>
              <w:jc w:val="center"/>
            </w:pPr>
            <w:r w:rsidRPr="0056608D">
              <w:rPr>
                <w:b/>
                <w:bCs/>
                <w:i/>
                <w:iCs/>
              </w:rPr>
              <w:t>26</w:t>
            </w:r>
          </w:p>
        </w:tc>
      </w:tr>
      <w:tr w:rsidRPr="0056608D" w:rsidR="0056608D" w:rsidTr="21762479" w14:paraId="3D515EA5" w14:textId="77777777">
        <w:tc>
          <w:tcPr>
            <w:tcW w:w="83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6E38A81E" w14:textId="77777777">
            <w:pPr>
              <w:spacing w:before="40" w:after="40" w:line="276" w:lineRule="auto"/>
              <w:jc w:val="both"/>
            </w:pPr>
            <w:r w:rsidRPr="0056608D">
              <w:t xml:space="preserve">Solidez metodológica para el diagnóstico predial, el análisis de suelos y la elaboración y validación tripartita de los 60 </w:t>
            </w:r>
            <w:r w:rsidRPr="0056608D" w:rsidR="0C0AFA87">
              <w:t>planes de manejo de finca</w:t>
            </w:r>
            <w:r w:rsidRPr="0056608D">
              <w:t>.</w:t>
            </w:r>
          </w:p>
        </w:tc>
        <w:tc>
          <w:tcPr>
            <w:tcW w:w="195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0E96769F" w14:textId="77777777">
            <w:pPr>
              <w:spacing w:before="40" w:after="40" w:line="276" w:lineRule="auto"/>
              <w:jc w:val="center"/>
            </w:pPr>
            <w:r w:rsidRPr="0056608D">
              <w:rPr>
                <w:i/>
                <w:iCs/>
              </w:rPr>
              <w:t>8</w:t>
            </w:r>
          </w:p>
        </w:tc>
      </w:tr>
      <w:tr w:rsidRPr="0056608D" w:rsidR="0056608D" w:rsidTr="21762479" w14:paraId="4AE74C06" w14:textId="77777777">
        <w:tc>
          <w:tcPr>
            <w:tcW w:w="83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75A8B236" w14:textId="77777777">
            <w:pPr>
              <w:spacing w:before="40" w:after="40" w:line="276" w:lineRule="auto"/>
              <w:jc w:val="both"/>
            </w:pPr>
            <w:r w:rsidRPr="0056608D">
              <w:t>Solidez metodológica para el establecimiento de fincas modelo, la ejecución del programa de Escuelas de Campo Agrícolas (ECA) y la asistencia técnica continua en campo.</w:t>
            </w:r>
          </w:p>
        </w:tc>
        <w:tc>
          <w:tcPr>
            <w:tcW w:w="195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63C9AC63" w14:textId="77777777">
            <w:pPr>
              <w:spacing w:before="40" w:after="40" w:line="276" w:lineRule="auto"/>
              <w:jc w:val="center"/>
            </w:pPr>
            <w:r w:rsidRPr="0056608D">
              <w:rPr>
                <w:i/>
                <w:iCs/>
              </w:rPr>
              <w:t>8</w:t>
            </w:r>
          </w:p>
        </w:tc>
      </w:tr>
      <w:tr w:rsidRPr="0056608D" w:rsidR="0056608D" w:rsidTr="21762479" w14:paraId="33E2BDD0" w14:textId="77777777">
        <w:tc>
          <w:tcPr>
            <w:tcW w:w="83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265C57E6" w14:textId="77777777">
            <w:pPr>
              <w:spacing w:before="40" w:after="40" w:line="276" w:lineRule="auto"/>
              <w:jc w:val="both"/>
            </w:pPr>
            <w:r w:rsidRPr="0056608D">
              <w:t>Metodología de sistematización, monitoreo agroambiental y generación de evidencias técnicas (cartografía, bases de datos georreferenciadas, informes del periodo).</w:t>
            </w:r>
          </w:p>
        </w:tc>
        <w:tc>
          <w:tcPr>
            <w:tcW w:w="195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3FA4E49A" w14:textId="77777777">
            <w:pPr>
              <w:spacing w:before="40" w:after="40" w:line="276" w:lineRule="auto"/>
              <w:jc w:val="center"/>
            </w:pPr>
            <w:r w:rsidRPr="0056608D">
              <w:rPr>
                <w:i/>
                <w:iCs/>
              </w:rPr>
              <w:t>5</w:t>
            </w:r>
          </w:p>
        </w:tc>
      </w:tr>
      <w:tr w:rsidRPr="0056608D" w:rsidR="0056608D" w:rsidTr="21762479" w14:paraId="76DE71C7" w14:textId="77777777">
        <w:tc>
          <w:tcPr>
            <w:tcW w:w="83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1C98B48C" w14:textId="77777777">
            <w:pPr>
              <w:spacing w:before="40" w:after="40" w:line="276" w:lineRule="auto"/>
              <w:jc w:val="both"/>
            </w:pPr>
            <w:r w:rsidRPr="0056608D">
              <w:t>Mecanismos de control de calidad, seguimiento adaptativo y gestión de riesgos durante la ejecución.</w:t>
            </w:r>
          </w:p>
        </w:tc>
        <w:tc>
          <w:tcPr>
            <w:tcW w:w="195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29532C7D" w14:textId="77777777">
            <w:pPr>
              <w:spacing w:before="40" w:after="40" w:line="276" w:lineRule="auto"/>
              <w:jc w:val="center"/>
            </w:pPr>
            <w:r w:rsidRPr="0056608D">
              <w:rPr>
                <w:i/>
                <w:iCs/>
              </w:rPr>
              <w:t>5</w:t>
            </w:r>
          </w:p>
        </w:tc>
      </w:tr>
      <w:tr w:rsidRPr="0056608D" w:rsidR="0056608D" w:rsidTr="21762479" w14:paraId="58923C6E" w14:textId="77777777">
        <w:tc>
          <w:tcPr>
            <w:tcW w:w="8300" w:type="dxa"/>
            <w:tcBorders>
              <w:top w:val="single" w:color="CCCCCC" w:sz="1" w:space="0"/>
              <w:left w:val="single" w:color="CCCCCC" w:sz="1" w:space="0"/>
              <w:bottom w:val="single" w:color="CCCCCC" w:sz="1" w:space="0"/>
              <w:right w:val="single" w:color="CCCCCC" w:sz="1"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4EBFCC3D" w14:textId="77777777">
            <w:pPr>
              <w:spacing w:before="40" w:after="40" w:line="276" w:lineRule="auto"/>
              <w:jc w:val="both"/>
            </w:pPr>
            <w:r w:rsidRPr="0056608D">
              <w:rPr>
                <w:b/>
                <w:bCs/>
                <w:i/>
                <w:iCs/>
              </w:rPr>
              <w:t>3. Plan de trabajo, cronograma y organización operativa</w:t>
            </w:r>
          </w:p>
        </w:tc>
        <w:tc>
          <w:tcPr>
            <w:tcW w:w="1956" w:type="dxa"/>
            <w:tcBorders>
              <w:top w:val="single" w:color="CCCCCC" w:sz="1" w:space="0"/>
              <w:left w:val="single" w:color="CCCCCC" w:sz="1" w:space="0"/>
              <w:bottom w:val="single" w:color="CCCCCC" w:sz="1" w:space="0"/>
              <w:right w:val="single" w:color="CCCCCC" w:sz="1"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2F0B1E32" w14:textId="77777777">
            <w:pPr>
              <w:spacing w:before="40" w:after="40" w:line="276" w:lineRule="auto"/>
              <w:jc w:val="center"/>
            </w:pPr>
            <w:r w:rsidRPr="0056608D">
              <w:rPr>
                <w:b/>
                <w:bCs/>
                <w:i/>
                <w:iCs/>
              </w:rPr>
              <w:t>15</w:t>
            </w:r>
          </w:p>
        </w:tc>
      </w:tr>
      <w:tr w:rsidRPr="0056608D" w:rsidR="0056608D" w:rsidTr="21762479" w14:paraId="3309A55D" w14:textId="77777777">
        <w:tc>
          <w:tcPr>
            <w:tcW w:w="83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7D2520BF" w14:textId="77777777">
            <w:pPr>
              <w:spacing w:before="40" w:after="40" w:line="276" w:lineRule="auto"/>
              <w:jc w:val="both"/>
            </w:pPr>
            <w:r w:rsidRPr="0056608D">
              <w:t xml:space="preserve">Viabilidad y secuencia </w:t>
            </w:r>
            <w:r w:rsidRPr="00624623">
              <w:t xml:space="preserve">lógica del cronograma en 33 meses, con </w:t>
            </w:r>
            <w:r w:rsidRPr="0056608D">
              <w:t xml:space="preserve">toda la implementación </w:t>
            </w:r>
            <w:r w:rsidRPr="0056608D">
              <w:lastRenderedPageBreak/>
              <w:t>física concentrada en el Año 2.</w:t>
            </w:r>
          </w:p>
        </w:tc>
        <w:tc>
          <w:tcPr>
            <w:tcW w:w="195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146648F5" w14:textId="77777777">
            <w:pPr>
              <w:spacing w:before="40" w:after="40" w:line="276" w:lineRule="auto"/>
              <w:jc w:val="center"/>
            </w:pPr>
            <w:r w:rsidRPr="0056608D">
              <w:rPr>
                <w:i/>
                <w:iCs/>
              </w:rPr>
              <w:lastRenderedPageBreak/>
              <w:t>6</w:t>
            </w:r>
          </w:p>
        </w:tc>
      </w:tr>
      <w:tr w:rsidRPr="0056608D" w:rsidR="0056608D" w:rsidTr="21762479" w14:paraId="0E4D231A" w14:textId="77777777">
        <w:tc>
          <w:tcPr>
            <w:tcW w:w="83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1419A9C5" w14:textId="77777777">
            <w:pPr>
              <w:spacing w:before="40" w:after="40" w:line="276" w:lineRule="auto"/>
              <w:jc w:val="both"/>
            </w:pPr>
            <w:r w:rsidRPr="0056608D">
              <w:t>Coherencia entre recursos disponibles, tiempos de ejecución, productos comprometidos y carga de trabajo del equipo.</w:t>
            </w:r>
          </w:p>
        </w:tc>
        <w:tc>
          <w:tcPr>
            <w:tcW w:w="195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37929AE5" w14:textId="77777777">
            <w:pPr>
              <w:spacing w:before="40" w:after="40" w:line="276" w:lineRule="auto"/>
              <w:jc w:val="center"/>
            </w:pPr>
            <w:r w:rsidRPr="0056608D">
              <w:rPr>
                <w:i/>
                <w:iCs/>
              </w:rPr>
              <w:t>5</w:t>
            </w:r>
          </w:p>
        </w:tc>
      </w:tr>
      <w:tr w:rsidRPr="0056608D" w:rsidR="0056608D" w:rsidTr="21762479" w14:paraId="351A6D2E" w14:textId="77777777">
        <w:tc>
          <w:tcPr>
            <w:tcW w:w="83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4048631A" w14:textId="77777777">
            <w:pPr>
              <w:spacing w:before="40" w:after="40" w:line="276" w:lineRule="auto"/>
              <w:jc w:val="both"/>
            </w:pPr>
            <w:r w:rsidRPr="0056608D">
              <w:t>Organización operativa y esquema de coordinación interinstitucional con el GPE de Fundación Natura, el MIDA, comunidades y otros subproyectos del Programa.</w:t>
            </w:r>
          </w:p>
        </w:tc>
        <w:tc>
          <w:tcPr>
            <w:tcW w:w="195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340EC14D" w14:textId="77777777">
            <w:pPr>
              <w:spacing w:before="40" w:after="40" w:line="276" w:lineRule="auto"/>
              <w:jc w:val="center"/>
            </w:pPr>
            <w:r w:rsidRPr="0056608D">
              <w:rPr>
                <w:i/>
                <w:iCs/>
              </w:rPr>
              <w:t>4</w:t>
            </w:r>
          </w:p>
        </w:tc>
      </w:tr>
      <w:tr w:rsidRPr="0056608D" w:rsidR="0056608D" w:rsidTr="21762479" w14:paraId="1FAA2A8A" w14:textId="77777777">
        <w:tc>
          <w:tcPr>
            <w:tcW w:w="8300" w:type="dxa"/>
            <w:tcBorders>
              <w:top w:val="single" w:color="CCCCCC" w:sz="1" w:space="0"/>
              <w:left w:val="single" w:color="CCCCCC" w:sz="1" w:space="0"/>
              <w:bottom w:val="single" w:color="CCCCCC" w:sz="1" w:space="0"/>
              <w:right w:val="single" w:color="CCCCCC" w:sz="1"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51DB5F1E" w14:textId="77777777">
            <w:pPr>
              <w:spacing w:before="40" w:after="40" w:line="276" w:lineRule="auto"/>
              <w:jc w:val="both"/>
            </w:pPr>
            <w:r w:rsidRPr="0056608D">
              <w:rPr>
                <w:b/>
                <w:bCs/>
                <w:i/>
                <w:iCs/>
              </w:rPr>
              <w:t>4. Equipo de trabajo</w:t>
            </w:r>
          </w:p>
        </w:tc>
        <w:tc>
          <w:tcPr>
            <w:tcW w:w="1956" w:type="dxa"/>
            <w:tcBorders>
              <w:top w:val="single" w:color="CCCCCC" w:sz="1" w:space="0"/>
              <w:left w:val="single" w:color="CCCCCC" w:sz="1" w:space="0"/>
              <w:bottom w:val="single" w:color="CCCCCC" w:sz="1" w:space="0"/>
              <w:right w:val="single" w:color="CCCCCC" w:sz="1"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67DCE0D5" w14:textId="77777777">
            <w:pPr>
              <w:spacing w:before="40" w:after="40" w:line="276" w:lineRule="auto"/>
              <w:jc w:val="center"/>
            </w:pPr>
            <w:r w:rsidRPr="0056608D">
              <w:rPr>
                <w:b/>
                <w:bCs/>
                <w:i/>
                <w:iCs/>
              </w:rPr>
              <w:t>21</w:t>
            </w:r>
          </w:p>
        </w:tc>
      </w:tr>
      <w:tr w:rsidRPr="0056608D" w:rsidR="0056608D" w:rsidTr="21762479" w14:paraId="18E5F418" w14:textId="77777777">
        <w:tc>
          <w:tcPr>
            <w:tcW w:w="83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5E2EBDD5" w14:textId="77777777">
            <w:pPr>
              <w:spacing w:before="40" w:after="40" w:line="276" w:lineRule="auto"/>
              <w:jc w:val="both"/>
            </w:pPr>
            <w:r w:rsidRPr="0056608D">
              <w:t>Pertinencia y complementariedad del equipo clave propuesto en relación con las exigencias técnicas del subproyecto.</w:t>
            </w:r>
          </w:p>
        </w:tc>
        <w:tc>
          <w:tcPr>
            <w:tcW w:w="195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42357C14" w14:textId="77777777">
            <w:pPr>
              <w:spacing w:before="40" w:after="40" w:line="276" w:lineRule="auto"/>
              <w:jc w:val="center"/>
            </w:pPr>
            <w:r w:rsidRPr="0056608D">
              <w:rPr>
                <w:i/>
                <w:iCs/>
              </w:rPr>
              <w:t>7</w:t>
            </w:r>
          </w:p>
        </w:tc>
      </w:tr>
      <w:tr w:rsidRPr="0056608D" w:rsidR="0056608D" w:rsidTr="21762479" w14:paraId="1A8775AF" w14:textId="77777777">
        <w:tc>
          <w:tcPr>
            <w:tcW w:w="83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48D1F49D" w14:textId="77777777">
            <w:pPr>
              <w:spacing w:before="40" w:after="40" w:line="276" w:lineRule="auto"/>
              <w:jc w:val="both"/>
            </w:pPr>
            <w:r w:rsidRPr="0056608D">
              <w:t>Experiencia específica adicional del coordinador y los especialistas en proyectos similares de gestión agroambiental, ganadería sostenible, planificación predial o agricultura climáticamente inteligente.</w:t>
            </w:r>
          </w:p>
        </w:tc>
        <w:tc>
          <w:tcPr>
            <w:tcW w:w="195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39A21835" w14:textId="77777777">
            <w:pPr>
              <w:spacing w:before="40" w:after="40" w:line="276" w:lineRule="auto"/>
              <w:jc w:val="center"/>
            </w:pPr>
            <w:r w:rsidRPr="0056608D">
              <w:rPr>
                <w:i/>
                <w:iCs/>
              </w:rPr>
              <w:t>9</w:t>
            </w:r>
          </w:p>
        </w:tc>
      </w:tr>
      <w:tr w:rsidRPr="0056608D" w:rsidR="0056608D" w:rsidTr="21762479" w14:paraId="17A976C7" w14:textId="77777777">
        <w:tc>
          <w:tcPr>
            <w:tcW w:w="83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59BA788A" w14:textId="77777777">
            <w:pPr>
              <w:spacing w:before="40" w:after="40" w:line="276" w:lineRule="auto"/>
              <w:jc w:val="both"/>
            </w:pPr>
            <w:r w:rsidRPr="0056608D">
              <w:t>Dedicación efectiva, distribución funcional del personal y cobertura territorial comprometida.</w:t>
            </w:r>
          </w:p>
        </w:tc>
        <w:tc>
          <w:tcPr>
            <w:tcW w:w="195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61AF284A" w14:textId="77777777">
            <w:pPr>
              <w:spacing w:before="40" w:after="40" w:line="276" w:lineRule="auto"/>
              <w:jc w:val="center"/>
            </w:pPr>
            <w:r w:rsidRPr="0056608D">
              <w:rPr>
                <w:i/>
                <w:iCs/>
              </w:rPr>
              <w:t>5</w:t>
            </w:r>
          </w:p>
        </w:tc>
      </w:tr>
      <w:tr w:rsidRPr="0056608D" w:rsidR="0056608D" w:rsidTr="21762479" w14:paraId="0987F9F2" w14:textId="77777777">
        <w:tc>
          <w:tcPr>
            <w:tcW w:w="8300" w:type="dxa"/>
            <w:tcBorders>
              <w:top w:val="single" w:color="CCCCCC" w:sz="1" w:space="0"/>
              <w:left w:val="single" w:color="CCCCCC" w:sz="1" w:space="0"/>
              <w:bottom w:val="single" w:color="CCCCCC" w:sz="1" w:space="0"/>
              <w:right w:val="single" w:color="CCCCCC" w:sz="1"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5B3E663D" w14:textId="77777777">
            <w:pPr>
              <w:spacing w:before="40" w:after="40" w:line="276" w:lineRule="auto"/>
              <w:jc w:val="both"/>
            </w:pPr>
            <w:r w:rsidRPr="0056608D">
              <w:rPr>
                <w:b/>
                <w:bCs/>
                <w:i/>
                <w:iCs/>
              </w:rPr>
              <w:t>5. Experiencia específica del proponente</w:t>
            </w:r>
          </w:p>
        </w:tc>
        <w:tc>
          <w:tcPr>
            <w:tcW w:w="1956" w:type="dxa"/>
            <w:tcBorders>
              <w:top w:val="single" w:color="CCCCCC" w:sz="1" w:space="0"/>
              <w:left w:val="single" w:color="CCCCCC" w:sz="1" w:space="0"/>
              <w:bottom w:val="single" w:color="CCCCCC" w:sz="1" w:space="0"/>
              <w:right w:val="single" w:color="CCCCCC" w:sz="1"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03E529F9" w14:textId="77777777">
            <w:pPr>
              <w:spacing w:before="40" w:after="40" w:line="276" w:lineRule="auto"/>
              <w:jc w:val="center"/>
            </w:pPr>
            <w:r w:rsidRPr="0056608D">
              <w:rPr>
                <w:b/>
                <w:bCs/>
                <w:i/>
                <w:iCs/>
              </w:rPr>
              <w:t>15</w:t>
            </w:r>
          </w:p>
        </w:tc>
      </w:tr>
      <w:tr w:rsidRPr="0056608D" w:rsidR="0056608D" w:rsidTr="21762479" w14:paraId="51779E4C" w14:textId="77777777">
        <w:tc>
          <w:tcPr>
            <w:tcW w:w="83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408C6D24" w14:textId="77777777">
            <w:pPr>
              <w:spacing w:before="40" w:after="40" w:line="276" w:lineRule="auto"/>
              <w:jc w:val="both"/>
            </w:pPr>
            <w:r w:rsidRPr="0056608D">
              <w:t>Experiencia en proyectos comparables de gestión agroambiental, ganadería sostenible, sistemas silvopastoriles o agricultura climáticamente inteligente en Panamá o Centroamérica.</w:t>
            </w:r>
          </w:p>
        </w:tc>
        <w:tc>
          <w:tcPr>
            <w:tcW w:w="195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6643C8B4" w14:textId="77777777">
            <w:pPr>
              <w:spacing w:before="40" w:after="40" w:line="276" w:lineRule="auto"/>
              <w:jc w:val="center"/>
            </w:pPr>
            <w:r w:rsidRPr="0056608D">
              <w:rPr>
                <w:i/>
                <w:iCs/>
              </w:rPr>
              <w:t>6</w:t>
            </w:r>
          </w:p>
        </w:tc>
      </w:tr>
      <w:tr w:rsidRPr="0056608D" w:rsidR="0056608D" w:rsidTr="21762479" w14:paraId="22EC5AB9" w14:textId="77777777">
        <w:tc>
          <w:tcPr>
            <w:tcW w:w="83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75009B94" w14:textId="77777777">
            <w:pPr>
              <w:spacing w:before="40" w:after="40" w:line="276" w:lineRule="auto"/>
              <w:jc w:val="both"/>
            </w:pPr>
            <w:r w:rsidRPr="0056608D">
              <w:t>Experiencia en contextos rurales multiactor, con logística de campo compleja y articulación con instituciones gubernamentales.</w:t>
            </w:r>
          </w:p>
        </w:tc>
        <w:tc>
          <w:tcPr>
            <w:tcW w:w="195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335D7208" w14:textId="77777777">
            <w:pPr>
              <w:spacing w:before="40" w:after="40" w:line="276" w:lineRule="auto"/>
              <w:jc w:val="center"/>
            </w:pPr>
            <w:r w:rsidRPr="0056608D">
              <w:rPr>
                <w:i/>
                <w:iCs/>
              </w:rPr>
              <w:t>5</w:t>
            </w:r>
          </w:p>
        </w:tc>
      </w:tr>
      <w:tr w:rsidRPr="0056608D" w:rsidR="0056608D" w:rsidTr="21762479" w14:paraId="4380997F" w14:textId="77777777">
        <w:tc>
          <w:tcPr>
            <w:tcW w:w="83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60613F6D" w14:textId="77777777">
            <w:pPr>
              <w:spacing w:before="40" w:after="40" w:line="276" w:lineRule="auto"/>
              <w:jc w:val="both"/>
            </w:pPr>
            <w:r w:rsidRPr="0056608D">
              <w:t>Desempeño demostrable en productos similares: diagnóstico predial, elaboración de planes de manejo, implementación tecnológica, asistencia técnica y sistematización de resultados.</w:t>
            </w:r>
          </w:p>
        </w:tc>
        <w:tc>
          <w:tcPr>
            <w:tcW w:w="195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0DCB18BC" w14:textId="77777777">
            <w:pPr>
              <w:spacing w:before="40" w:after="40" w:line="276" w:lineRule="auto"/>
              <w:jc w:val="center"/>
            </w:pPr>
            <w:r w:rsidRPr="0056608D">
              <w:rPr>
                <w:i/>
                <w:iCs/>
              </w:rPr>
              <w:t>4</w:t>
            </w:r>
          </w:p>
        </w:tc>
      </w:tr>
      <w:tr w:rsidRPr="0056608D" w:rsidR="0056608D" w:rsidTr="21762479" w14:paraId="4A501721" w14:textId="77777777">
        <w:tc>
          <w:tcPr>
            <w:tcW w:w="8300" w:type="dxa"/>
            <w:tcBorders>
              <w:top w:val="single" w:color="CCCCCC" w:sz="1" w:space="0"/>
              <w:left w:val="single" w:color="CCCCCC" w:sz="1" w:space="0"/>
              <w:bottom w:val="single" w:color="CCCCCC" w:sz="1" w:space="0"/>
              <w:right w:val="single" w:color="CCCCCC" w:sz="1"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378D75A1" w14:textId="77777777">
            <w:pPr>
              <w:spacing w:before="40" w:after="40" w:line="276" w:lineRule="auto"/>
              <w:jc w:val="both"/>
            </w:pPr>
            <w:r w:rsidRPr="0056608D">
              <w:rPr>
                <w:b/>
                <w:bCs/>
              </w:rPr>
              <w:t>Puntaje técnico total</w:t>
            </w:r>
          </w:p>
        </w:tc>
        <w:tc>
          <w:tcPr>
            <w:tcW w:w="1956" w:type="dxa"/>
            <w:tcBorders>
              <w:top w:val="single" w:color="CCCCCC" w:sz="1" w:space="0"/>
              <w:left w:val="single" w:color="CCCCCC" w:sz="1" w:space="0"/>
              <w:bottom w:val="single" w:color="CCCCCC" w:sz="1" w:space="0"/>
              <w:right w:val="single" w:color="CCCCCC" w:sz="1"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48E668D2" w14:textId="77777777">
            <w:pPr>
              <w:spacing w:before="40" w:after="40" w:line="276" w:lineRule="auto"/>
              <w:jc w:val="center"/>
            </w:pPr>
            <w:r w:rsidRPr="0056608D">
              <w:rPr>
                <w:b/>
                <w:bCs/>
                <w:i/>
                <w:iCs/>
              </w:rPr>
              <w:t>90</w:t>
            </w:r>
          </w:p>
        </w:tc>
      </w:tr>
    </w:tbl>
    <w:p w:rsidRPr="0056608D" w:rsidR="00D200AB" w:rsidP="00314434" w:rsidRDefault="00D200AB" w14:paraId="7D943AD4" w14:textId="77777777">
      <w:pPr>
        <w:spacing w:before="40" w:after="40" w:line="276" w:lineRule="auto"/>
        <w:jc w:val="both"/>
      </w:pPr>
    </w:p>
    <w:p w:rsidR="21762479" w:rsidP="21762479" w:rsidRDefault="21762479" w14:paraId="0876631D" w14:textId="2A5D551D">
      <w:pPr>
        <w:spacing w:before="40" w:after="40" w:line="276" w:lineRule="auto"/>
        <w:jc w:val="both"/>
      </w:pPr>
    </w:p>
    <w:p w:rsidR="21762479" w:rsidP="21762479" w:rsidRDefault="21762479" w14:paraId="41BE0258" w14:textId="00E15E88">
      <w:pPr>
        <w:spacing w:before="40" w:after="40" w:line="276" w:lineRule="auto"/>
        <w:jc w:val="both"/>
      </w:pPr>
    </w:p>
    <w:p w:rsidR="21762479" w:rsidP="21762479" w:rsidRDefault="21762479" w14:paraId="7A8CE0B9" w14:textId="30291BAA">
      <w:pPr>
        <w:spacing w:before="40" w:after="40" w:line="276" w:lineRule="auto"/>
        <w:jc w:val="both"/>
      </w:pPr>
    </w:p>
    <w:p w:rsidR="21762479" w:rsidP="21762479" w:rsidRDefault="21762479" w14:paraId="37A7366C" w14:textId="1B24D62F">
      <w:pPr>
        <w:spacing w:before="40" w:after="40" w:line="276" w:lineRule="auto"/>
        <w:jc w:val="both"/>
      </w:pPr>
    </w:p>
    <w:p w:rsidRPr="0056608D" w:rsidR="00D200AB" w:rsidP="00314434" w:rsidRDefault="00D200AB" w14:paraId="3AA1E228" w14:textId="77777777">
      <w:pPr>
        <w:pStyle w:val="Ttulo3"/>
        <w:spacing w:line="276" w:lineRule="auto"/>
        <w:jc w:val="both"/>
        <w:rPr/>
      </w:pPr>
      <w:bookmarkStart w:name="_Toc433307471" w:id="1813788078"/>
      <w:r w:rsidR="7D49FE0D">
        <w:rPr/>
        <w:t>Criterios de evaluación de la propuesta económica</w:t>
      </w:r>
      <w:bookmarkEnd w:id="1813788078"/>
    </w:p>
    <w:p w:rsidRPr="0056608D" w:rsidR="00D200AB" w:rsidP="00314434" w:rsidRDefault="00D200AB" w14:paraId="6F6DFE35" w14:textId="3E2E8D24">
      <w:pPr>
        <w:spacing w:before="60" w:after="60" w:line="276" w:lineRule="auto"/>
        <w:jc w:val="both"/>
      </w:pPr>
      <w:r w:rsidRPr="53C66638">
        <w:rPr>
          <w:b/>
          <w:bCs/>
        </w:rPr>
        <w:t xml:space="preserve">Tabla n° 12. Criterios de </w:t>
      </w:r>
      <w:r w:rsidRPr="53C66638" w:rsidR="6A5D99A4">
        <w:rPr>
          <w:b/>
          <w:bCs/>
        </w:rPr>
        <w:t>evaluación,</w:t>
      </w:r>
      <w:r w:rsidRPr="53C66638">
        <w:rPr>
          <w:b/>
          <w:bCs/>
        </w:rPr>
        <w:t xml:space="preserve"> Propuesta económica (10 puntos)</w:t>
      </w:r>
    </w:p>
    <w:p w:rsidRPr="0056608D" w:rsidR="00D200AB" w:rsidP="00314434" w:rsidRDefault="00D200AB" w14:paraId="69BE23BF" w14:textId="77777777">
      <w:pPr>
        <w:spacing w:before="40" w:after="40" w:line="276" w:lineRule="auto"/>
        <w:jc w:val="both"/>
      </w:pPr>
    </w:p>
    <w:tbl>
      <w:tblPr>
        <w:tblW w:w="10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8300"/>
        <w:gridCol w:w="1956"/>
      </w:tblGrid>
      <w:tr w:rsidRPr="0056608D" w:rsidR="0056608D" w:rsidTr="21762479" w14:paraId="5040538F" w14:textId="77777777">
        <w:tc>
          <w:tcPr>
            <w:tcW w:w="8300" w:type="dxa"/>
            <w:tcBorders>
              <w:top w:val="single" w:color="CCCCCC" w:sz="1" w:space="0"/>
              <w:left w:val="single" w:color="CCCCCC" w:sz="1" w:space="0"/>
              <w:bottom w:val="single" w:color="CCCCCC" w:sz="1" w:space="0"/>
              <w:right w:val="single" w:color="CCCCCC" w:sz="1"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3E6E5730" w14:textId="355AF7BF">
            <w:pPr>
              <w:spacing w:before="40" w:after="40" w:line="276" w:lineRule="auto"/>
              <w:jc w:val="both"/>
            </w:pPr>
            <w:r w:rsidRPr="53C66638">
              <w:rPr>
                <w:b/>
                <w:bCs/>
              </w:rPr>
              <w:t xml:space="preserve">CRITERIO DE </w:t>
            </w:r>
            <w:r w:rsidRPr="53C66638" w:rsidR="0EE82999">
              <w:rPr>
                <w:b/>
                <w:bCs/>
              </w:rPr>
              <w:t>EVALUACIÓN,</w:t>
            </w:r>
            <w:r w:rsidRPr="53C66638">
              <w:rPr>
                <w:b/>
                <w:bCs/>
              </w:rPr>
              <w:t xml:space="preserve"> PROPUESTA ECONÓMICA</w:t>
            </w:r>
          </w:p>
        </w:tc>
        <w:tc>
          <w:tcPr>
            <w:tcW w:w="1956" w:type="dxa"/>
            <w:tcBorders>
              <w:top w:val="single" w:color="CCCCCC" w:sz="1" w:space="0"/>
              <w:left w:val="single" w:color="CCCCCC" w:sz="1" w:space="0"/>
              <w:bottom w:val="single" w:color="CCCCCC" w:sz="1" w:space="0"/>
              <w:right w:val="single" w:color="CCCCCC" w:sz="1"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2A13AF7F" w14:textId="77777777">
            <w:pPr>
              <w:spacing w:before="40" w:after="40" w:line="276" w:lineRule="auto"/>
              <w:jc w:val="both"/>
            </w:pPr>
            <w:r w:rsidRPr="0056608D">
              <w:rPr>
                <w:b/>
                <w:bCs/>
              </w:rPr>
              <w:t>Puntaje Máximo</w:t>
            </w:r>
          </w:p>
        </w:tc>
      </w:tr>
      <w:tr w:rsidRPr="0056608D" w:rsidR="0056608D" w:rsidTr="21762479" w14:paraId="25ED1A0D" w14:textId="77777777">
        <w:tc>
          <w:tcPr>
            <w:tcW w:w="8300" w:type="dxa"/>
            <w:tcBorders>
              <w:top w:val="single" w:color="CCCCCC" w:sz="1" w:space="0"/>
              <w:left w:val="single" w:color="CCCCCC" w:sz="1" w:space="0"/>
              <w:bottom w:val="single" w:color="CCCCCC" w:sz="1" w:space="0"/>
              <w:right w:val="single" w:color="CCCCCC" w:sz="1"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4ED2662C" w14:textId="77777777">
            <w:pPr>
              <w:spacing w:before="40" w:after="40" w:line="276" w:lineRule="auto"/>
              <w:jc w:val="both"/>
            </w:pPr>
            <w:r w:rsidRPr="0056608D">
              <w:rPr>
                <w:b/>
                <w:bCs/>
              </w:rPr>
              <w:t>Competitividad del monto ofertado</w:t>
            </w:r>
          </w:p>
        </w:tc>
        <w:tc>
          <w:tcPr>
            <w:tcW w:w="1956" w:type="dxa"/>
            <w:tcBorders>
              <w:top w:val="single" w:color="CCCCCC" w:sz="1" w:space="0"/>
              <w:left w:val="single" w:color="CCCCCC" w:sz="1" w:space="0"/>
              <w:bottom w:val="single" w:color="CCCCCC" w:sz="1" w:space="0"/>
              <w:right w:val="single" w:color="CCCCCC" w:sz="1"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78A67BED" w14:textId="77777777">
            <w:pPr>
              <w:spacing w:before="40" w:after="40" w:line="276" w:lineRule="auto"/>
              <w:jc w:val="center"/>
            </w:pPr>
            <w:r w:rsidRPr="0056608D">
              <w:rPr>
                <w:b/>
                <w:bCs/>
              </w:rPr>
              <w:t>6</w:t>
            </w:r>
          </w:p>
        </w:tc>
      </w:tr>
      <w:tr w:rsidRPr="0056608D" w:rsidR="0056608D" w:rsidTr="21762479" w14:paraId="4D71A38D" w14:textId="77777777">
        <w:tc>
          <w:tcPr>
            <w:tcW w:w="83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140D2E61" w14:textId="77777777">
            <w:pPr>
              <w:spacing w:before="40" w:after="40" w:line="276" w:lineRule="auto"/>
              <w:jc w:val="both"/>
            </w:pPr>
            <w:r w:rsidRPr="0056608D">
              <w:lastRenderedPageBreak/>
              <w:t>Fórmula comparativa: Puntaje = (Oferta más baja elegible / Oferta evaluada) × 6. Nota: Si una propuesta resulta anormalmente baja o alta, no se penaliza automáticamente, pero pasa a revisión de razonabilidad por parte del Comité.</w:t>
            </w:r>
          </w:p>
        </w:tc>
        <w:tc>
          <w:tcPr>
            <w:tcW w:w="195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58B907EB" w14:textId="77777777">
            <w:pPr>
              <w:spacing w:before="40" w:after="40" w:line="276" w:lineRule="auto"/>
              <w:jc w:val="center"/>
            </w:pPr>
            <w:r w:rsidRPr="0056608D">
              <w:rPr>
                <w:i/>
                <w:iCs/>
              </w:rPr>
              <w:t>6</w:t>
            </w:r>
          </w:p>
        </w:tc>
      </w:tr>
      <w:tr w:rsidRPr="0056608D" w:rsidR="0056608D" w:rsidTr="21762479" w14:paraId="27282C87" w14:textId="77777777">
        <w:tc>
          <w:tcPr>
            <w:tcW w:w="8300" w:type="dxa"/>
            <w:tcBorders>
              <w:top w:val="single" w:color="CCCCCC" w:sz="1" w:space="0"/>
              <w:left w:val="single" w:color="CCCCCC" w:sz="1" w:space="0"/>
              <w:bottom w:val="single" w:color="CCCCCC" w:sz="1" w:space="0"/>
              <w:right w:val="single" w:color="CCCCCC" w:sz="1"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1B9C489E" w14:textId="77777777">
            <w:pPr>
              <w:spacing w:before="40" w:after="40" w:line="276" w:lineRule="auto"/>
              <w:jc w:val="both"/>
            </w:pPr>
            <w:r w:rsidRPr="0056608D">
              <w:rPr>
                <w:b/>
                <w:bCs/>
              </w:rPr>
              <w:t>Coherencia presupuestaria</w:t>
            </w:r>
          </w:p>
        </w:tc>
        <w:tc>
          <w:tcPr>
            <w:tcW w:w="1956" w:type="dxa"/>
            <w:tcBorders>
              <w:top w:val="single" w:color="CCCCCC" w:sz="1" w:space="0"/>
              <w:left w:val="single" w:color="CCCCCC" w:sz="1" w:space="0"/>
              <w:bottom w:val="single" w:color="CCCCCC" w:sz="1" w:space="0"/>
              <w:right w:val="single" w:color="CCCCCC" w:sz="1"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559A9A8E" w14:textId="77777777">
            <w:pPr>
              <w:spacing w:before="40" w:after="40" w:line="276" w:lineRule="auto"/>
              <w:jc w:val="center"/>
            </w:pPr>
            <w:r w:rsidRPr="0056608D">
              <w:rPr>
                <w:b/>
                <w:bCs/>
              </w:rPr>
              <w:t>4</w:t>
            </w:r>
          </w:p>
        </w:tc>
      </w:tr>
      <w:tr w:rsidRPr="0056608D" w:rsidR="0056608D" w:rsidTr="21762479" w14:paraId="58D6B8A8" w14:textId="77777777">
        <w:tc>
          <w:tcPr>
            <w:tcW w:w="83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4B4102F2" w14:textId="77777777">
            <w:pPr>
              <w:spacing w:before="40" w:after="40" w:line="276" w:lineRule="auto"/>
              <w:jc w:val="both"/>
            </w:pPr>
            <w:r w:rsidRPr="0056608D">
              <w:t>Correspondencia entre los costos presupuestados y las actividades y productos comprometidos.</w:t>
            </w:r>
          </w:p>
        </w:tc>
        <w:tc>
          <w:tcPr>
            <w:tcW w:w="195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181AD7D5" w14:textId="77777777">
            <w:pPr>
              <w:spacing w:before="40" w:after="40" w:line="276" w:lineRule="auto"/>
              <w:jc w:val="center"/>
            </w:pPr>
            <w:r w:rsidRPr="0056608D">
              <w:rPr>
                <w:i/>
                <w:iCs/>
              </w:rPr>
              <w:t>2</w:t>
            </w:r>
          </w:p>
        </w:tc>
      </w:tr>
      <w:tr w:rsidRPr="0056608D" w:rsidR="0056608D" w:rsidTr="21762479" w14:paraId="124DF1A3" w14:textId="77777777">
        <w:tc>
          <w:tcPr>
            <w:tcW w:w="83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4076DA4D" w14:textId="77777777">
            <w:pPr>
              <w:spacing w:before="40" w:after="40" w:line="276" w:lineRule="auto"/>
              <w:jc w:val="both"/>
            </w:pPr>
            <w:r w:rsidRPr="0056608D">
              <w:t>Desglose suficiente y trazable por producto, rubro y año de ejecución.</w:t>
            </w:r>
          </w:p>
        </w:tc>
        <w:tc>
          <w:tcPr>
            <w:tcW w:w="195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2AA18A93" w14:textId="77777777">
            <w:pPr>
              <w:spacing w:before="40" w:after="40" w:line="276" w:lineRule="auto"/>
              <w:jc w:val="center"/>
            </w:pPr>
            <w:r w:rsidRPr="0056608D">
              <w:rPr>
                <w:i/>
                <w:iCs/>
              </w:rPr>
              <w:t>1</w:t>
            </w:r>
          </w:p>
        </w:tc>
      </w:tr>
      <w:tr w:rsidRPr="0056608D" w:rsidR="0056608D" w:rsidTr="21762479" w14:paraId="31481C2A" w14:textId="77777777">
        <w:tc>
          <w:tcPr>
            <w:tcW w:w="83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533BB196" w14:textId="77777777">
            <w:pPr>
              <w:spacing w:before="40" w:after="40" w:line="276" w:lineRule="auto"/>
              <w:jc w:val="both"/>
            </w:pPr>
            <w:r w:rsidRPr="0056608D">
              <w:t>Razonabilidad de costos logísticos, honorarios del personal, análisis de suelos, materiales de campo y eventos de capacitación.</w:t>
            </w:r>
          </w:p>
        </w:tc>
        <w:tc>
          <w:tcPr>
            <w:tcW w:w="195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3418AA40" w14:textId="77777777">
            <w:pPr>
              <w:spacing w:before="40" w:after="40" w:line="276" w:lineRule="auto"/>
              <w:jc w:val="center"/>
            </w:pPr>
            <w:r w:rsidRPr="0056608D">
              <w:rPr>
                <w:i/>
                <w:iCs/>
              </w:rPr>
              <w:t>1</w:t>
            </w:r>
          </w:p>
        </w:tc>
      </w:tr>
      <w:tr w:rsidRPr="0056608D" w:rsidR="0056608D" w:rsidTr="21762479" w14:paraId="733D5500" w14:textId="77777777">
        <w:tc>
          <w:tcPr>
            <w:tcW w:w="8300" w:type="dxa"/>
            <w:tcBorders>
              <w:top w:val="single" w:color="CCCCCC" w:sz="1" w:space="0"/>
              <w:left w:val="single" w:color="CCCCCC" w:sz="1" w:space="0"/>
              <w:bottom w:val="single" w:color="CCCCCC" w:sz="1" w:space="0"/>
              <w:right w:val="single" w:color="CCCCCC" w:sz="1"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366D329A" w14:textId="77777777">
            <w:pPr>
              <w:spacing w:before="40" w:after="40" w:line="276" w:lineRule="auto"/>
              <w:jc w:val="both"/>
            </w:pPr>
            <w:r w:rsidRPr="0056608D">
              <w:rPr>
                <w:b/>
                <w:bCs/>
              </w:rPr>
              <w:t>Puntaje económico total</w:t>
            </w:r>
          </w:p>
        </w:tc>
        <w:tc>
          <w:tcPr>
            <w:tcW w:w="1956" w:type="dxa"/>
            <w:tcBorders>
              <w:top w:val="single" w:color="CCCCCC" w:sz="1" w:space="0"/>
              <w:left w:val="single" w:color="CCCCCC" w:sz="1" w:space="0"/>
              <w:bottom w:val="single" w:color="CCCCCC" w:sz="1" w:space="0"/>
              <w:right w:val="single" w:color="CCCCCC" w:sz="1"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163B1264" w14:textId="77777777">
            <w:pPr>
              <w:spacing w:before="40" w:after="40" w:line="276" w:lineRule="auto"/>
              <w:jc w:val="center"/>
            </w:pPr>
            <w:r w:rsidRPr="0056608D">
              <w:rPr>
                <w:b/>
                <w:bCs/>
                <w:i/>
                <w:iCs/>
              </w:rPr>
              <w:t>10</w:t>
            </w:r>
          </w:p>
        </w:tc>
      </w:tr>
    </w:tbl>
    <w:p w:rsidRPr="0056608D" w:rsidR="00D200AB" w:rsidP="00314434" w:rsidRDefault="00D200AB" w14:paraId="091E2C01" w14:textId="77777777">
      <w:pPr>
        <w:spacing w:before="40" w:after="40" w:line="276" w:lineRule="auto"/>
        <w:jc w:val="both"/>
      </w:pPr>
    </w:p>
    <w:p w:rsidRPr="0056608D" w:rsidR="00D200AB" w:rsidP="00314434" w:rsidRDefault="00D200AB" w14:paraId="658AE619" w14:textId="77777777">
      <w:pPr>
        <w:pStyle w:val="Ttulo3"/>
        <w:spacing w:line="276" w:lineRule="auto"/>
        <w:jc w:val="both"/>
        <w:rPr/>
      </w:pPr>
      <w:bookmarkStart w:name="_Toc854653872" w:id="1502062678"/>
      <w:r w:rsidR="7D49FE0D">
        <w:rPr/>
        <w:t>Calificación final combinada</w:t>
      </w:r>
      <w:bookmarkEnd w:id="1502062678"/>
    </w:p>
    <w:p w:rsidRPr="0056608D" w:rsidR="00D200AB" w:rsidP="00314434" w:rsidRDefault="00D200AB" w14:paraId="1CAA2EB7" w14:textId="77777777">
      <w:pPr>
        <w:spacing w:before="40" w:after="40" w:line="276" w:lineRule="auto"/>
        <w:jc w:val="both"/>
      </w:pPr>
    </w:p>
    <w:tbl>
      <w:tblPr>
        <w:tblW w:w="10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8300"/>
        <w:gridCol w:w="1956"/>
      </w:tblGrid>
      <w:tr w:rsidRPr="0056608D" w:rsidR="0056608D" w14:paraId="4F6CF34C" w14:textId="77777777">
        <w:tc>
          <w:tcPr>
            <w:tcW w:w="8300" w:type="dxa"/>
            <w:tcBorders>
              <w:top w:val="single" w:color="CCCCCC" w:sz="1" w:space="0"/>
              <w:left w:val="single" w:color="CCCCCC" w:sz="1" w:space="0"/>
              <w:bottom w:val="single" w:color="CCCCCC" w:sz="1" w:space="0"/>
              <w:right w:val="single" w:color="CCCCCC" w:sz="1"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47CEEFF5" w14:textId="77777777">
            <w:pPr>
              <w:spacing w:line="276" w:lineRule="auto"/>
            </w:pPr>
            <w:r w:rsidRPr="0056608D">
              <w:rPr>
                <w:b/>
                <w:bCs/>
              </w:rPr>
              <w:t>CALIFICACIÓN FINAL</w:t>
            </w:r>
          </w:p>
        </w:tc>
        <w:tc>
          <w:tcPr>
            <w:tcW w:w="1956" w:type="dxa"/>
            <w:tcBorders>
              <w:top w:val="single" w:color="CCCCCC" w:sz="1" w:space="0"/>
              <w:left w:val="single" w:color="CCCCCC" w:sz="1" w:space="0"/>
              <w:bottom w:val="single" w:color="CCCCCC" w:sz="1" w:space="0"/>
              <w:right w:val="single" w:color="CCCCCC" w:sz="1"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68D85CCC" w14:textId="77777777">
            <w:pPr>
              <w:spacing w:line="276" w:lineRule="auto"/>
            </w:pPr>
            <w:r w:rsidRPr="0056608D">
              <w:rPr>
                <w:b/>
                <w:bCs/>
              </w:rPr>
              <w:t>Puntaje Máximo</w:t>
            </w:r>
          </w:p>
        </w:tc>
      </w:tr>
      <w:tr w:rsidRPr="0056608D" w:rsidR="0056608D" w14:paraId="011AA55C" w14:textId="77777777">
        <w:tc>
          <w:tcPr>
            <w:tcW w:w="83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21BE87BF" w14:textId="77777777">
            <w:pPr>
              <w:spacing w:line="276" w:lineRule="auto"/>
            </w:pPr>
            <w:r w:rsidRPr="0056608D">
              <w:t>Propuesta Técnica</w:t>
            </w:r>
          </w:p>
        </w:tc>
        <w:tc>
          <w:tcPr>
            <w:tcW w:w="195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256A7BC3" w14:textId="77777777">
            <w:pPr>
              <w:spacing w:line="276" w:lineRule="auto"/>
              <w:jc w:val="center"/>
            </w:pPr>
            <w:r w:rsidRPr="0056608D">
              <w:t>90</w:t>
            </w:r>
          </w:p>
        </w:tc>
      </w:tr>
      <w:tr w:rsidRPr="0056608D" w:rsidR="0056608D" w14:paraId="2EBE92F8" w14:textId="77777777">
        <w:tc>
          <w:tcPr>
            <w:tcW w:w="8300"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764672C4" w14:textId="77777777">
            <w:pPr>
              <w:spacing w:line="276" w:lineRule="auto"/>
            </w:pPr>
            <w:r w:rsidRPr="0056608D">
              <w:t>Propuesta Económica</w:t>
            </w:r>
          </w:p>
        </w:tc>
        <w:tc>
          <w:tcPr>
            <w:tcW w:w="1956" w:type="dxa"/>
            <w:tcBorders>
              <w:top w:val="single" w:color="CCCCCC" w:sz="1" w:space="0"/>
              <w:left w:val="single" w:color="CCCCCC" w:sz="1" w:space="0"/>
              <w:bottom w:val="single" w:color="CCCCCC" w:sz="1" w:space="0"/>
              <w:right w:val="single" w:color="CCCCCC" w:sz="1" w:space="0"/>
            </w:tcBorders>
            <w:tcMar>
              <w:top w:w="80" w:type="dxa"/>
              <w:left w:w="120" w:type="dxa"/>
              <w:bottom w:w="80" w:type="dxa"/>
              <w:right w:w="120" w:type="dxa"/>
            </w:tcMar>
          </w:tcPr>
          <w:p w:rsidRPr="0056608D" w:rsidR="00D200AB" w:rsidP="00314434" w:rsidRDefault="00D200AB" w14:paraId="07ADB9D3" w14:textId="77777777">
            <w:pPr>
              <w:spacing w:line="276" w:lineRule="auto"/>
              <w:jc w:val="center"/>
            </w:pPr>
            <w:r w:rsidRPr="0056608D">
              <w:t>10</w:t>
            </w:r>
          </w:p>
        </w:tc>
      </w:tr>
      <w:tr w:rsidRPr="0056608D" w:rsidR="0056608D" w14:paraId="0EC42749" w14:textId="77777777">
        <w:tc>
          <w:tcPr>
            <w:tcW w:w="8300" w:type="dxa"/>
            <w:tcBorders>
              <w:top w:val="single" w:color="CCCCCC" w:sz="1" w:space="0"/>
              <w:left w:val="single" w:color="CCCCCC" w:sz="1" w:space="0"/>
              <w:bottom w:val="single" w:color="CCCCCC" w:sz="1" w:space="0"/>
              <w:right w:val="single" w:color="CCCCCC" w:sz="1"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6018FA3A" w14:textId="77777777">
            <w:pPr>
              <w:spacing w:line="276" w:lineRule="auto"/>
            </w:pPr>
            <w:r w:rsidRPr="0056608D">
              <w:rPr>
                <w:b/>
                <w:bCs/>
              </w:rPr>
              <w:t>TOTAL</w:t>
            </w:r>
          </w:p>
        </w:tc>
        <w:tc>
          <w:tcPr>
            <w:tcW w:w="1956" w:type="dxa"/>
            <w:tcBorders>
              <w:top w:val="single" w:color="CCCCCC" w:sz="1" w:space="0"/>
              <w:left w:val="single" w:color="CCCCCC" w:sz="1" w:space="0"/>
              <w:bottom w:val="single" w:color="CCCCCC" w:sz="1" w:space="0"/>
              <w:right w:val="single" w:color="CCCCCC" w:sz="1"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39445D82" w14:textId="77777777">
            <w:pPr>
              <w:spacing w:line="276" w:lineRule="auto"/>
              <w:jc w:val="center"/>
            </w:pPr>
            <w:r w:rsidRPr="0056608D">
              <w:rPr>
                <w:b/>
                <w:bCs/>
              </w:rPr>
              <w:t>100</w:t>
            </w:r>
          </w:p>
        </w:tc>
      </w:tr>
    </w:tbl>
    <w:p w:rsidRPr="0056608D" w:rsidR="00D200AB" w:rsidP="00314434" w:rsidRDefault="00D200AB" w14:paraId="1623D3F2" w14:textId="77777777">
      <w:pPr>
        <w:spacing w:before="40" w:after="40" w:line="276" w:lineRule="auto"/>
        <w:jc w:val="both"/>
      </w:pPr>
    </w:p>
    <w:p w:rsidRPr="0056608D" w:rsidR="00D200AB" w:rsidP="00314434" w:rsidRDefault="00D200AB" w14:paraId="778695C5" w14:textId="77777777">
      <w:pPr>
        <w:spacing w:before="60" w:after="60" w:line="276" w:lineRule="auto"/>
        <w:jc w:val="both"/>
      </w:pPr>
      <w:r w:rsidRPr="0056608D">
        <w:t>La calificación final de cada propuesta resulta de la suma ponderada de la propuesta técnica y la propuesta económica. El Comité de Selección elaborará una matriz consolidada con los puntajes promediados de todos los evaluadores para cada propuesta elegible, conforme a los procedimientos establecidos en el Manual de Concurso del Programa.</w:t>
      </w:r>
    </w:p>
    <w:p w:rsidRPr="0056608D" w:rsidR="00D200AB" w:rsidP="00314434" w:rsidRDefault="00D200AB" w14:paraId="012CA2E0" w14:textId="77777777">
      <w:pPr>
        <w:spacing w:before="60" w:after="60" w:line="276" w:lineRule="auto"/>
        <w:jc w:val="both"/>
      </w:pPr>
      <w:r w:rsidRPr="21762479" w:rsidR="7D49FE0D">
        <w:rPr>
          <w:b w:val="1"/>
          <w:bCs w:val="1"/>
        </w:rPr>
        <w:t>Nota:</w:t>
      </w:r>
      <w:r w:rsidR="7D49FE0D">
        <w:rPr/>
        <w:t xml:space="preserve"> Los resultados de la evaluación serán publicados en el portal de transparencia de Fundación Natura con posterioridad al proceso de negociación y adjudicación. Los resultados de la evaluación son inapelables.</w:t>
      </w:r>
    </w:p>
    <w:p w:rsidR="21762479" w:rsidP="21762479" w:rsidRDefault="21762479" w14:paraId="619AEA10" w14:textId="4BE0D91C">
      <w:pPr>
        <w:spacing w:before="60" w:after="60" w:line="276" w:lineRule="auto"/>
        <w:jc w:val="both"/>
      </w:pPr>
    </w:p>
    <w:p w:rsidRPr="0056608D" w:rsidR="00D200AB" w:rsidP="00314434" w:rsidRDefault="00D200AB" w14:paraId="28712C0A" w14:textId="77777777">
      <w:pPr>
        <w:pStyle w:val="Ttulo3"/>
        <w:spacing w:line="276" w:lineRule="auto"/>
        <w:jc w:val="both"/>
        <w:rPr/>
      </w:pPr>
      <w:bookmarkStart w:name="_Toc2125451652" w:id="2016972098"/>
      <w:r w:rsidR="7D49FE0D">
        <w:rPr/>
        <w:t>Presentación de propuestas</w:t>
      </w:r>
      <w:bookmarkEnd w:id="2016972098"/>
    </w:p>
    <w:p w:rsidRPr="0056608D" w:rsidR="00D200AB" w:rsidP="00314434" w:rsidRDefault="00D200AB" w14:paraId="18B34C1C" w14:textId="77777777">
      <w:pPr>
        <w:spacing w:before="60" w:after="60" w:line="276" w:lineRule="auto"/>
        <w:jc w:val="both"/>
      </w:pPr>
      <w:r w:rsidRPr="0056608D">
        <w:t xml:space="preserve">El Proponente analizará integralmente los presentes términos de referencia y presentará su propuesta conforme a la programación establecida por Fundación Natura, utilizando los formularios del Manual de Concurso del Programa en su totalidad. Deberá completar todas las secciones de los formularios requeridos, incluyendo la presentación detallada del personal propuesto con su perfil académico, profesional y experiencia previa en trabajos similares, según lo requerido en estos TDR. La propuesta financiera deberá presentar el presupuesto detallado para el cumplimiento del contrato, con el desglose por producto y rubro exigido. El Proponente desarrollará en detalle la metodología y el plan de trabajo propuesto, de manera que </w:t>
      </w:r>
      <w:r w:rsidRPr="0056608D">
        <w:lastRenderedPageBreak/>
        <w:t>permita verificar la coherencia técnica y operativa de la oferta.</w:t>
      </w:r>
    </w:p>
    <w:p w:rsidRPr="0056608D" w:rsidR="000F3F71" w:rsidP="00314434" w:rsidRDefault="000F3F71" w14:paraId="317B904C" w14:textId="67378AD6">
      <w:pPr>
        <w:spacing w:before="60" w:after="60" w:line="276" w:lineRule="auto"/>
        <w:jc w:val="both"/>
      </w:pPr>
      <w:r w:rsidRPr="0056608D">
        <w:t>TECHO DE COSTOS OPERATIVOS DEL PROYECTO: MÁXIMO NUEVE POR CIENTO (9%) DEL PRECIO. Los costos operativos del proyecto no podrán exceder, en ningún momento de la ejecución</w:t>
      </w:r>
      <w:r w:rsidR="00DB0138">
        <w:t xml:space="preserve"> </w:t>
      </w:r>
      <w:r w:rsidRPr="0056608D">
        <w:t xml:space="preserve">9% del gran total ofertado. Este techo es la única regla de composición del precio que obliga contractualmente y se verifica sobre la lista taxativa del párrafo siguiente. El noventa </w:t>
      </w:r>
      <w:r w:rsidR="00DB0138">
        <w:t>y uno</w:t>
      </w:r>
      <w:r w:rsidRPr="0056608D">
        <w:t xml:space="preserve"> por ciento (9</w:t>
      </w:r>
      <w:r w:rsidR="00DB0138">
        <w:t>1</w:t>
      </w:r>
      <w:r w:rsidRPr="0056608D">
        <w:t>%) restante se distribuye entre las demás partidas conforme a los topes de la Tabla n° 14 y constituye inversión en beneficio de las fincas y productores beneficiarios, incluyendo la implementación de tecnologías climáticamente inteligentes, soluciones basadas en la naturaleza (SbN), materiales, insumos, equipamiento, infraestructura menor, asistencia técnica en campo, capacitación y demás acciones directamente vinculadas con la ejecución territorial del subproyecto, así como el personal asignado al Subproyecto. Esta partida se corresponde con la línea de Presupuesto de Administración de la organización ejecutora, costos indirectos, del Formulario de Presupuesto del Proyecto (F-GO-8.1.7).</w:t>
      </w:r>
    </w:p>
    <w:p w:rsidRPr="0056608D" w:rsidR="000F3F71" w:rsidP="00314434" w:rsidRDefault="000F3F71" w14:paraId="6C5B85B1" w14:textId="4353DEAF">
      <w:pPr>
        <w:spacing w:before="60" w:after="60" w:line="276" w:lineRule="auto"/>
        <w:jc w:val="both"/>
      </w:pPr>
      <w:r w:rsidRPr="0056608D">
        <w:t>Se consideran COSTOS OPERATIVOS DEL PROYECTO, en lista taxativa y cerrada, únicamente los siguientes: (i) el espacio de oficina, esto es el porcentaje de alquiler y de mantenimiento imputable al Subproyecto; (ii) los viajes relacionados a la ejecución del proyecto, incluidos viáticos, hospedaje y transporte del personal local; (iii) las comunicaciones fija y móvil, la papelería y los útiles de oficina; (iv) los cargos bancarios; (v) los seguros de accidentes del personal técnico; (vi) otros costos, esto es el porcentaje de electricidad, internet y agua potable y la asistencia administrativa y contable; y (</w:t>
      </w:r>
      <w:proofErr w:type="spellStart"/>
      <w:r w:rsidRPr="0056608D">
        <w:t>vii</w:t>
      </w:r>
      <w:proofErr w:type="spellEnd"/>
      <w:r w:rsidRPr="0056608D">
        <w:t>) la utilidad de la organización ejecutora.</w:t>
      </w:r>
    </w:p>
    <w:p w:rsidRPr="0056608D" w:rsidR="000F3F71" w:rsidP="00314434" w:rsidRDefault="000F3F71" w14:paraId="0E24C3D6" w14:textId="561E09D0">
      <w:pPr>
        <w:spacing w:before="60" w:after="60" w:line="276" w:lineRule="auto"/>
        <w:jc w:val="both"/>
      </w:pPr>
      <w:r w:rsidRPr="0056608D">
        <w:t>Todo costo que no figure en la lista taxativa del párrafo anterior se imputa a las demás partidas de la Tabla n° 14 y no consume el techo de costos operativos. A título enunciativo y no limitativo: los análisis de suelo en laboratorio acreditado; la producción cartográfica y la integración a la plataforma SIGAP del MIDA; los materiales, equipos e insumos de las tecnologías y soluciones basadas en la naturaleza; la obra menor de gestión del agua; el equipamiento de las fincas modelo; la logística y ejecución de los eventos de socialización y de las Escuelas de Campo Agrícolas y su material didáctico; el monitoreo agroambiental; y los salarios del personal asignado al Subproyecto, que se imputan a la partida de Personal Asignado con su propio tope del 25%. El Proponente deberá reflejar claramente esta composición, debidamente calculada, en el desglose presupuestario de la propuesta económica. La propuesta que omita la composición será objeto de solicitud de aclaración; aquella cuyos costos operativos superen 9% del gran total no se considerará conforme y será rechazada. Durante la ejecución, la organización ejecutora reportará el avance acumulado de esta composición en cada solicitud de pago (F-GO-5.3.3), y la aprobación del Producto 5 requiere que la composición final acredite el cumplimiento del techo. El MIDA y Fundación NATURA podrán solicitar aclaraciones o ajustes presupuestarios durante la etapa de evaluación y negociación en caso de identificar inconsistencias con esta disposición.</w:t>
      </w:r>
    </w:p>
    <w:p w:rsidRPr="0056608D" w:rsidR="00D200AB" w:rsidP="00314434" w:rsidRDefault="00D200AB" w14:paraId="3379B399" w14:textId="44E72583">
      <w:pPr>
        <w:pStyle w:val="Ttulo2"/>
        <w:spacing w:line="276" w:lineRule="auto"/>
        <w:jc w:val="both"/>
        <w:rPr/>
      </w:pPr>
      <w:bookmarkStart w:name="_Toc937354976" w:id="549297835"/>
      <w:r w:rsidR="7D49FE0D">
        <w:rPr/>
        <w:t>SEGUROS</w:t>
      </w:r>
      <w:bookmarkEnd w:id="549297835"/>
    </w:p>
    <w:p w:rsidRPr="0056608D" w:rsidR="000252D5" w:rsidP="00314434" w:rsidRDefault="00D200AB" w14:paraId="5EEBB9AA" w14:textId="77777777">
      <w:pPr>
        <w:spacing w:before="60" w:after="60" w:line="276" w:lineRule="auto"/>
        <w:jc w:val="both"/>
      </w:pPr>
      <w:r w:rsidRPr="0056608D">
        <w:t xml:space="preserve">Seguros obligatorios. La Organización ejecutora mantendrá vigentes durante toda la ejecución del subproyecto, como mínimo, los siguientes seguros: (i) Seguro de responsabilidad civil general por un monto no inferior a USD 100,000 por evento, que cubra las actividades de campo realizadas en las 60 fincas beneficiarias; (ii) Seguro de accidentes personales para todo el personal técnico que realice visitas de campo, con cobertura mínima de USD 25,000 por persona por evento; (iii) Seguro de equipo para los bienes adquiridos con cargo al subproyecto cuyo valor unitario supere USD 1,000. Las pólizas deberán ser </w:t>
      </w:r>
      <w:r w:rsidRPr="0056608D">
        <w:lastRenderedPageBreak/>
        <w:t>presentadas a Fundación Natura dentro de los diez (10) días hábiles posteriores a la firma del contrato como condición para la emisión de la orden de proceder, y deberán mantenerse vigentes sin interrupción hasta el cierre del subproyecto.</w:t>
      </w:r>
      <w:r w:rsidRPr="0056608D" w:rsidR="000252D5">
        <w:t xml:space="preserve"> Fundación Natura y el proyecto no asumirán responsabilidad alguna por accidentes, enfermedades, incapacidades o fallecimiento que pudieran ocurrir durante la prestación de los servicios objeto de la consultoría. Lo anterior incluye desplazamientos y actividades de campo relacionadas con la ejecución de la consultoría, cuando aplique.</w:t>
      </w:r>
    </w:p>
    <w:p w:rsidRPr="0056608D" w:rsidR="00D200AB" w:rsidP="00314434" w:rsidRDefault="00D200AB" w14:paraId="143E9ABC" w14:textId="5E89D6D9">
      <w:pPr>
        <w:pStyle w:val="Ttulo2"/>
        <w:spacing w:line="276" w:lineRule="auto"/>
        <w:jc w:val="both"/>
        <w:rPr/>
      </w:pPr>
      <w:bookmarkStart w:name="_Toc965035950" w:id="1649557979"/>
      <w:r w:rsidR="7D49FE0D">
        <w:rPr/>
        <w:t>ENMIENDAS CONTRACTUALES</w:t>
      </w:r>
      <w:bookmarkEnd w:id="1649557979"/>
    </w:p>
    <w:p w:rsidRPr="0056608D" w:rsidR="00D200AB" w:rsidP="00314434" w:rsidRDefault="00D200AB" w14:paraId="40C2C7F5" w14:textId="77777777">
      <w:pPr>
        <w:spacing w:before="60" w:after="60" w:line="276" w:lineRule="auto"/>
        <w:jc w:val="both"/>
      </w:pPr>
      <w:r w:rsidRPr="0056608D">
        <w:t>Cualquier modificación al presente contrato, incluyendo ampliaciones de plazo, ajustes presupuestarios entre líneas de gasto, cambios en el equipo clave o modificaciones al alcance de un entregable, deberá formalizarse mediante adenda suscrita por ambas partes con carácter previo a la implementación del cambio. Las adendas que impliquen modificación del monto total, cambio de componente o afectación al Marco de Resultados del Programa requerirán adicionalmente la no objeción del Fondo de Adaptación canalizada a través de Fundación Natura. Ninguna instrucción verbal o comunicación electrónica sin firma tendrá efecto de modificación contractual.</w:t>
      </w:r>
    </w:p>
    <w:p w:rsidRPr="0056608D" w:rsidR="00D200AB" w:rsidP="00314434" w:rsidRDefault="00D200AB" w14:paraId="0B7DDB8C" w14:textId="0920EEB9">
      <w:pPr>
        <w:pStyle w:val="Ttulo2"/>
        <w:spacing w:line="276" w:lineRule="auto"/>
        <w:jc w:val="both"/>
        <w:rPr/>
      </w:pPr>
      <w:bookmarkStart w:name="_Toc1597382631" w:id="1380050600"/>
      <w:r w:rsidR="7D49FE0D">
        <w:rPr/>
        <w:t>PRODUCTOS, TIEMPOS Y PORCENTAJES DE PAGOS</w:t>
      </w:r>
      <w:bookmarkEnd w:id="1380050600"/>
    </w:p>
    <w:p w:rsidRPr="0056608D" w:rsidR="00D200AB" w:rsidP="00314434" w:rsidRDefault="00D200AB" w14:paraId="765C3FA8" w14:textId="77777777">
      <w:pPr>
        <w:spacing w:before="60" w:after="60" w:line="276" w:lineRule="auto"/>
        <w:jc w:val="both"/>
      </w:pPr>
      <w:r w:rsidRPr="0056608D">
        <w:t>Los pagos serán realizados por Fundación Natura, previo recibo conforme de los entregables aprobados y, cuando corresponda, de la conformidad del MIDA. Fundación Natura dará la aprobación a los productos y será quien realice los desembolsos conforme a la estructura definida en el contrato.</w:t>
      </w:r>
    </w:p>
    <w:p w:rsidRPr="0056608D" w:rsidR="008F07D5" w:rsidP="00314434" w:rsidRDefault="008F07D5" w14:paraId="4C02F9E8" w14:textId="77777777">
      <w:pPr>
        <w:spacing w:line="276" w:lineRule="auto"/>
        <w:jc w:val="both"/>
        <w:rPr>
          <w:rFonts w:asciiTheme="minorHAnsi" w:hAnsiTheme="minorHAnsi" w:cstheme="minorHAnsi"/>
          <w:b/>
          <w:bCs/>
        </w:rPr>
      </w:pPr>
      <w:r w:rsidRPr="0056608D">
        <w:rPr>
          <w:rFonts w:asciiTheme="minorHAnsi" w:hAnsiTheme="minorHAnsi" w:cstheme="minorHAnsi"/>
          <w:b/>
          <w:bCs/>
        </w:rPr>
        <w:t>ESTRUCTURA DE DESEMBOLSOS POR PRODUCTO</w:t>
      </w:r>
    </w:p>
    <w:p w:rsidRPr="0056608D" w:rsidR="008F07D5" w:rsidP="00314434" w:rsidRDefault="008F07D5" w14:paraId="293A0616" w14:textId="77777777">
      <w:pPr>
        <w:spacing w:line="276" w:lineRule="auto"/>
        <w:jc w:val="both"/>
        <w:rPr>
          <w:rFonts w:asciiTheme="minorHAnsi" w:hAnsiTheme="minorHAnsi" w:cstheme="minorHAnsi"/>
          <w:bCs/>
        </w:rPr>
      </w:pPr>
      <w:r w:rsidRPr="0056608D">
        <w:rPr>
          <w:rFonts w:asciiTheme="minorHAnsi" w:hAnsiTheme="minorHAnsi" w:cstheme="minorHAnsi"/>
          <w:bCs/>
        </w:rPr>
        <w:t>Los desembolsos se efectúan exclusivamente contra la aprobación de cada producto o tramo, conforme a los porcentajes de la Tabla n° 13. La entrega anticipada de un producto o tramo no genera derecho a desembolso anticipado: el desembolso se tramita contra la aprobación y en el ejercicio que corresponda al plazo establecido en la Tabla n° 9, de modo que la programación financiera anual del Programa no se altere por adelantos en la ejecución. La entrega anticipada sí se reconoce en la evaluación de desempeño de la organización ejecutora al cierre. No existen pagos periódicos automáticos, ni pago anticipado, ni adelanto de ninguna clase: ningún desembolso se tramita sin que el producto o tramo que lo libera haya sido aprobado.</w:t>
      </w:r>
    </w:p>
    <w:p w:rsidRPr="0056608D" w:rsidR="008F07D5" w:rsidP="00314434" w:rsidRDefault="008F07D5" w14:paraId="32083470" w14:textId="572C68B1">
      <w:pPr>
        <w:spacing w:line="276" w:lineRule="auto"/>
        <w:jc w:val="both"/>
        <w:rPr>
          <w:rFonts w:asciiTheme="minorHAnsi" w:hAnsiTheme="minorHAnsi" w:cstheme="minorHAnsi"/>
          <w:bCs/>
        </w:rPr>
      </w:pPr>
      <w:r w:rsidRPr="0056608D">
        <w:rPr>
          <w:rFonts w:asciiTheme="minorHAnsi" w:hAnsiTheme="minorHAnsi" w:cstheme="minorHAnsi"/>
          <w:bCs/>
        </w:rPr>
        <w:t>Lo que determina la fecha de cada desembolso es la fecha de APROBACIÓN final del producto o tramo conforme a la Tabla n° 9, no la fecha de entrega: la aprobación se perfecciona a los veinte (20) días calendario contados desde la entrega. La organización ejecutora debe programar su cronograma y su flujo de caja contra esas fechas de aprobación</w:t>
      </w:r>
      <w:r w:rsidR="00DB0138">
        <w:rPr>
          <w:rFonts w:asciiTheme="minorHAnsi" w:hAnsiTheme="minorHAnsi" w:cstheme="minorHAnsi"/>
          <w:bCs/>
        </w:rPr>
        <w:t>.</w:t>
      </w:r>
    </w:p>
    <w:p w:rsidRPr="0056608D" w:rsidR="008F07D5" w:rsidP="00314434" w:rsidRDefault="008F07D5" w14:paraId="7FD07A3C" w14:textId="0CC0A69A">
      <w:pPr>
        <w:spacing w:line="276" w:lineRule="auto"/>
        <w:jc w:val="both"/>
        <w:rPr>
          <w:rFonts w:asciiTheme="minorHAnsi" w:hAnsiTheme="minorHAnsi" w:cstheme="minorHAnsi"/>
          <w:bCs/>
        </w:rPr>
      </w:pPr>
      <w:r w:rsidRPr="0056608D">
        <w:rPr>
          <w:rFonts w:asciiTheme="minorHAnsi" w:hAnsiTheme="minorHAnsi" w:cstheme="minorHAnsi"/>
          <w:bCs/>
        </w:rPr>
        <w:t xml:space="preserve">Sobre cada desembolso, Fundación NATURA podrá suspender el trámite cuando el Informe del Periodo técnico y financiero del período anterior no haya sido aprobado, cuando el producto se gestione como no conforme según el Procedimiento de Producto No Conforme (P-SG-5), o cuando la composición del precio exceda el techo de gastos </w:t>
      </w:r>
      <w:r w:rsidRPr="0056608D" w:rsidR="00A573A2">
        <w:rPr>
          <w:rFonts w:asciiTheme="minorHAnsi" w:hAnsiTheme="minorHAnsi" w:cstheme="minorHAnsi"/>
          <w:bCs/>
        </w:rPr>
        <w:t>operativo</w:t>
      </w:r>
      <w:r w:rsidRPr="0056608D">
        <w:rPr>
          <w:rFonts w:asciiTheme="minorHAnsi" w:hAnsiTheme="minorHAnsi" w:cstheme="minorHAnsi"/>
          <w:bCs/>
        </w:rPr>
        <w:t>s. La suspensión se levanta con la subsanación documentada.</w:t>
      </w:r>
    </w:p>
    <w:p w:rsidRPr="0056608D" w:rsidR="008F07D5" w:rsidP="00314434" w:rsidRDefault="008F07D5" w14:paraId="7BEE4FEC" w14:textId="77777777">
      <w:pPr>
        <w:spacing w:line="276" w:lineRule="auto"/>
        <w:jc w:val="both"/>
        <w:rPr>
          <w:rFonts w:asciiTheme="minorHAnsi" w:hAnsiTheme="minorHAnsi" w:cstheme="minorHAnsi"/>
          <w:bCs/>
        </w:rPr>
      </w:pPr>
      <w:r w:rsidRPr="0056608D">
        <w:rPr>
          <w:rFonts w:asciiTheme="minorHAnsi" w:hAnsiTheme="minorHAnsi" w:cstheme="minorHAnsi"/>
          <w:bCs/>
        </w:rPr>
        <w:t xml:space="preserve"> </w:t>
      </w:r>
    </w:p>
    <w:p w:rsidRPr="0056608D" w:rsidR="00D200AB" w:rsidP="00314434" w:rsidRDefault="00D200AB" w14:paraId="007D01F5" w14:textId="5B1B6722">
      <w:pPr>
        <w:spacing w:before="60" w:after="60" w:line="276" w:lineRule="auto"/>
        <w:jc w:val="both"/>
        <w:rPr>
          <w:bCs/>
        </w:rPr>
      </w:pPr>
      <w:r w:rsidRPr="0056608D">
        <w:rPr>
          <w:bCs/>
        </w:rPr>
        <w:t xml:space="preserve">El monto máximo del contrato es de SETECIENTOS </w:t>
      </w:r>
      <w:r w:rsidR="00DB0138">
        <w:rPr>
          <w:bCs/>
        </w:rPr>
        <w:t>DIEZ</w:t>
      </w:r>
      <w:r w:rsidRPr="0056608D">
        <w:rPr>
          <w:bCs/>
        </w:rPr>
        <w:t xml:space="preserve"> MIL DÓLARES (US$7</w:t>
      </w:r>
      <w:r w:rsidR="008E0562">
        <w:rPr>
          <w:bCs/>
        </w:rPr>
        <w:t>10</w:t>
      </w:r>
      <w:r w:rsidRPr="0056608D">
        <w:rPr>
          <w:bCs/>
        </w:rPr>
        <w:t xml:space="preserve">,000.00), bajo modalidad de monto global. Las propuestas económicas que excedan ese monto serán rechazadas de plano, sin solicitud de aclaración. Todos los porcentajes de pago de esta sección se calculan sobre el monto efectivamente adjudicado, de modo que una adjudicación por debajo del máximo reduce proporcionalmente cada tramo. El monto total a pagar incluye todos los gastos de logística, transporte, hospedaje, análisis de suelos, materiales, </w:t>
      </w:r>
      <w:r w:rsidRPr="0056608D">
        <w:rPr>
          <w:bCs/>
        </w:rPr>
        <w:lastRenderedPageBreak/>
        <w:t>producción cartográfica y alimentación para el desarrollo de las actividades de campo, y se distribuirá de la siguiente manera:</w:t>
      </w:r>
    </w:p>
    <w:p w:rsidRPr="0056608D" w:rsidR="00D200AB" w:rsidP="00314434" w:rsidRDefault="00D200AB" w14:paraId="56C0B2CC" w14:textId="77777777">
      <w:pPr>
        <w:spacing w:before="60" w:after="60" w:line="276" w:lineRule="auto"/>
        <w:jc w:val="both"/>
      </w:pPr>
      <w:r w:rsidRPr="0056608D">
        <w:rPr>
          <w:b/>
          <w:bCs/>
        </w:rPr>
        <w:t>a.</w:t>
      </w:r>
      <w:r w:rsidRPr="0056608D">
        <w:t xml:space="preserve"> Las fechas y montos de los desembolsos estarán sujetos a la presentación y aprobación del plan de trabajo y presupuesto acordados en la negociación del contrato.</w:t>
      </w:r>
    </w:p>
    <w:p w:rsidRPr="0056608D" w:rsidR="00D200AB" w:rsidP="00314434" w:rsidRDefault="00D200AB" w14:paraId="39982F0D" w14:textId="77777777">
      <w:pPr>
        <w:spacing w:before="60" w:after="60" w:line="276" w:lineRule="auto"/>
        <w:jc w:val="both"/>
      </w:pPr>
      <w:r w:rsidRPr="0056608D">
        <w:rPr>
          <w:b/>
          <w:bCs/>
        </w:rPr>
        <w:t>b.</w:t>
      </w:r>
      <w:r w:rsidRPr="0056608D">
        <w:t xml:space="preserve"> Fundación Natura se compromete a realizar los pagos contra la presentación de los entregables aprobados conforme, de acuerdo con el cronograma de desembolsos del contrato.</w:t>
      </w:r>
    </w:p>
    <w:p w:rsidRPr="0056608D" w:rsidR="00D200AB" w:rsidP="00314434" w:rsidRDefault="00D200AB" w14:paraId="1E51DD17" w14:textId="77777777">
      <w:pPr>
        <w:spacing w:before="60" w:after="60" w:line="276" w:lineRule="auto"/>
        <w:jc w:val="both"/>
      </w:pPr>
      <w:r w:rsidRPr="0056608D">
        <w:rPr>
          <w:b/>
          <w:bCs/>
        </w:rPr>
        <w:t>c.</w:t>
      </w:r>
      <w:r w:rsidRPr="0056608D">
        <w:t xml:space="preserve"> Queda entendido y convenido que la Organización ejecutora recibirá y aceptará el pago establecido en el contrato como compensación total por los servicios prestados.</w:t>
      </w:r>
    </w:p>
    <w:p w:rsidRPr="0056608D" w:rsidR="00D200AB" w:rsidP="00314434" w:rsidRDefault="00D200AB" w14:paraId="459B8D41" w14:textId="455058B2">
      <w:pPr>
        <w:spacing w:before="60" w:after="60" w:line="276" w:lineRule="auto"/>
        <w:jc w:val="both"/>
      </w:pPr>
      <w:r w:rsidRPr="0056608D">
        <w:t>5 (informe final y auditoría externa sin salvedades materiales) y el acta de cierre suscrita por Fundación Natura y el MIDA.</w:t>
      </w:r>
    </w:p>
    <w:p w:rsidRPr="0056608D" w:rsidR="00D200AB" w:rsidP="00314434" w:rsidRDefault="00D200AB" w14:paraId="7B86BE8B" w14:textId="77777777">
      <w:pPr>
        <w:spacing w:before="60" w:after="60" w:line="276" w:lineRule="auto"/>
        <w:jc w:val="both"/>
      </w:pPr>
      <w:r w:rsidRPr="0056608D">
        <w:rPr>
          <w:b/>
          <w:bCs/>
        </w:rPr>
        <w:t>e.</w:t>
      </w:r>
      <w:r w:rsidRPr="0056608D">
        <w:t xml:space="preserve"> El pago parcial de cualquier suma no exime a la Organización ejecutora de cumplir con todas las obligaciones establecidas en el contrato, ni de corregir cualquier omisión identificada durante la prestación de los servicios.</w:t>
      </w:r>
    </w:p>
    <w:p w:rsidRPr="0056608D" w:rsidR="00D200AB" w:rsidP="00314434" w:rsidRDefault="00D200AB" w14:paraId="7B48C2B8" w14:textId="77777777">
      <w:pPr>
        <w:spacing w:before="60" w:after="60" w:line="276" w:lineRule="auto"/>
        <w:jc w:val="both"/>
      </w:pPr>
      <w:r w:rsidRPr="0056608D">
        <w:t>La Organización ejecutora al momento de presentar la cuenta adjuntará lo siguiente:</w:t>
      </w:r>
    </w:p>
    <w:p w:rsidRPr="0056608D" w:rsidR="00D200AB" w:rsidP="00314434" w:rsidRDefault="00D200AB" w14:paraId="31630029" w14:textId="77777777">
      <w:pPr>
        <w:spacing w:before="60" w:after="60" w:line="276" w:lineRule="auto"/>
        <w:jc w:val="both"/>
      </w:pPr>
      <w:r w:rsidRPr="0056608D">
        <w:rPr>
          <w:b/>
          <w:bCs/>
        </w:rPr>
        <w:t>a.</w:t>
      </w:r>
      <w:r w:rsidRPr="0056608D">
        <w:t xml:space="preserve"> Original de la factura de acuerdo con la ley.</w:t>
      </w:r>
    </w:p>
    <w:p w:rsidRPr="0056608D" w:rsidR="00D200AB" w:rsidP="00314434" w:rsidRDefault="00D200AB" w14:paraId="3E09ED5A" w14:textId="77777777">
      <w:pPr>
        <w:spacing w:before="60" w:after="60" w:line="276" w:lineRule="auto"/>
        <w:jc w:val="both"/>
      </w:pPr>
      <w:r w:rsidRPr="0056608D">
        <w:rPr>
          <w:b/>
          <w:bCs/>
        </w:rPr>
        <w:t>b.</w:t>
      </w:r>
      <w:r w:rsidRPr="0056608D">
        <w:t xml:space="preserve"> Copia de la fianza de cumplimiento.</w:t>
      </w:r>
    </w:p>
    <w:p w:rsidRPr="0056608D" w:rsidR="00D200AB" w:rsidP="00314434" w:rsidRDefault="00D200AB" w14:paraId="1DE361FA" w14:textId="77777777">
      <w:pPr>
        <w:spacing w:before="60" w:after="60" w:line="276" w:lineRule="auto"/>
        <w:jc w:val="both"/>
      </w:pPr>
      <w:r w:rsidRPr="0056608D">
        <w:rPr>
          <w:b/>
          <w:bCs/>
        </w:rPr>
        <w:t>c.</w:t>
      </w:r>
      <w:r w:rsidRPr="0056608D">
        <w:t xml:space="preserve"> Paz y Salvo de la Caja de Seguro Social (mes vigente).</w:t>
      </w:r>
    </w:p>
    <w:p w:rsidRPr="0056608D" w:rsidR="00D200AB" w:rsidP="00314434" w:rsidRDefault="00D200AB" w14:paraId="373263DA" w14:textId="03DE6B94">
      <w:pPr>
        <w:spacing w:before="60" w:after="60" w:line="276" w:lineRule="auto"/>
        <w:jc w:val="both"/>
      </w:pPr>
      <w:r w:rsidRPr="0056608D">
        <w:rPr>
          <w:b/>
          <w:bCs/>
        </w:rPr>
        <w:t>d.</w:t>
      </w:r>
      <w:r w:rsidRPr="0056608D">
        <w:t xml:space="preserve"> Paz y Salvo de la Dirección General de </w:t>
      </w:r>
      <w:r w:rsidRPr="0056608D" w:rsidR="002B3C50">
        <w:t>Ingresos,</w:t>
      </w:r>
      <w:r w:rsidRPr="0056608D">
        <w:t xml:space="preserve"> Paz y Salvo Nacional (mes vigente).</w:t>
      </w:r>
    </w:p>
    <w:p w:rsidRPr="0056608D" w:rsidR="00D200AB" w:rsidP="00314434" w:rsidRDefault="00D200AB" w14:paraId="232D663B" w14:textId="77777777">
      <w:pPr>
        <w:spacing w:before="60" w:after="60" w:line="276" w:lineRule="auto"/>
        <w:jc w:val="both"/>
      </w:pPr>
      <w:r w:rsidRPr="0056608D">
        <w:rPr>
          <w:b/>
          <w:bCs/>
        </w:rPr>
        <w:t>e.</w:t>
      </w:r>
      <w:r w:rsidRPr="0056608D">
        <w:t xml:space="preserve"> Copia de la planilla preelaborada de la Caja de Seguro Social (cuando se requiera).</w:t>
      </w:r>
    </w:p>
    <w:p w:rsidRPr="0056608D" w:rsidR="00D200AB" w:rsidP="00314434" w:rsidRDefault="00D200AB" w14:paraId="1FB7BC94" w14:textId="77777777">
      <w:pPr>
        <w:spacing w:before="60" w:after="60" w:line="276" w:lineRule="auto"/>
        <w:jc w:val="both"/>
      </w:pPr>
      <w:r w:rsidR="7D49FE0D">
        <w:rPr/>
        <w:t>Fundación Natura descontará del pago, si fuere el caso, cualquier suma que la Organización ejecutora debiera pagar por multas u otros conceptos según se establece en el contrato.</w:t>
      </w:r>
    </w:p>
    <w:p w:rsidR="21762479" w:rsidP="21762479" w:rsidRDefault="21762479" w14:paraId="47F992D3" w14:textId="698BBA6F">
      <w:pPr>
        <w:spacing w:before="60" w:after="60" w:line="276" w:lineRule="auto"/>
        <w:jc w:val="both"/>
      </w:pPr>
    </w:p>
    <w:p w:rsidR="21762479" w:rsidP="21762479" w:rsidRDefault="21762479" w14:paraId="744581F8" w14:textId="6B36AA50">
      <w:pPr>
        <w:spacing w:before="60" w:after="60" w:line="276" w:lineRule="auto"/>
        <w:jc w:val="both"/>
      </w:pPr>
    </w:p>
    <w:p w:rsidR="21762479" w:rsidP="21762479" w:rsidRDefault="21762479" w14:paraId="0D867BA2" w14:textId="7C1D88E6">
      <w:pPr>
        <w:spacing w:before="60" w:after="60" w:line="276" w:lineRule="auto"/>
        <w:jc w:val="both"/>
      </w:pPr>
    </w:p>
    <w:p w:rsidR="21762479" w:rsidP="21762479" w:rsidRDefault="21762479" w14:paraId="4FE89445" w14:textId="7B844370">
      <w:pPr>
        <w:spacing w:before="60" w:after="60" w:line="276" w:lineRule="auto"/>
        <w:jc w:val="both"/>
      </w:pPr>
    </w:p>
    <w:p w:rsidR="21762479" w:rsidP="21762479" w:rsidRDefault="21762479" w14:paraId="15FE7271" w14:textId="4E219C14">
      <w:pPr>
        <w:spacing w:before="60" w:after="60" w:line="276" w:lineRule="auto"/>
        <w:jc w:val="both"/>
      </w:pPr>
    </w:p>
    <w:p w:rsidR="21762479" w:rsidP="21762479" w:rsidRDefault="21762479" w14:paraId="517A2FB5" w14:textId="18406F59">
      <w:pPr>
        <w:spacing w:before="60" w:after="60" w:line="276" w:lineRule="auto"/>
        <w:jc w:val="both"/>
      </w:pPr>
    </w:p>
    <w:p w:rsidR="21762479" w:rsidP="21762479" w:rsidRDefault="21762479" w14:paraId="09201DDE" w14:textId="69A7A0BE">
      <w:pPr>
        <w:spacing w:before="60" w:after="60" w:line="276" w:lineRule="auto"/>
        <w:jc w:val="both"/>
      </w:pPr>
    </w:p>
    <w:p w:rsidR="21762479" w:rsidP="21762479" w:rsidRDefault="21762479" w14:paraId="5A755621" w14:textId="71EF6D1F">
      <w:pPr>
        <w:spacing w:before="60" w:after="60" w:line="276" w:lineRule="auto"/>
        <w:jc w:val="both"/>
      </w:pPr>
    </w:p>
    <w:p w:rsidRPr="0056608D" w:rsidR="00D200AB" w:rsidP="00314434" w:rsidRDefault="00D200AB" w14:paraId="66CA36C1" w14:textId="77777777">
      <w:pPr>
        <w:spacing w:before="60" w:after="60" w:line="276" w:lineRule="auto"/>
        <w:jc w:val="both"/>
      </w:pPr>
      <w:r w:rsidRPr="0056608D">
        <w:rPr>
          <w:b/>
          <w:bCs/>
        </w:rPr>
        <w:t>Tabla n° 13. Formas de pago</w:t>
      </w:r>
    </w:p>
    <w:tbl>
      <w:tblPr>
        <w:tblW w:w="10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000"/>
        <w:gridCol w:w="8256"/>
      </w:tblGrid>
      <w:tr w:rsidRPr="0056608D" w:rsidR="0056608D" w:rsidTr="21762479" w14:paraId="206E5791" w14:textId="77777777">
        <w:tc>
          <w:tcPr>
            <w:tcW w:w="200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C75270" w14:paraId="76A384C5" w14:textId="77777777">
            <w:pPr>
              <w:spacing w:before="40" w:after="40" w:line="276" w:lineRule="auto"/>
              <w:jc w:val="both"/>
            </w:pPr>
            <w:r w:rsidRPr="0056608D">
              <w:rPr>
                <w:b/>
                <w:bCs/>
              </w:rPr>
              <w:t>Porcentaje</w:t>
            </w:r>
            <w:r w:rsidRPr="0056608D" w:rsidR="00D200AB">
              <w:rPr>
                <w:b/>
                <w:bCs/>
              </w:rPr>
              <w:t xml:space="preserve"> de Pago (%)</w:t>
            </w:r>
          </w:p>
        </w:tc>
        <w:tc>
          <w:tcPr>
            <w:tcW w:w="82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shd w:val="clear" w:color="auto" w:fill="D9D9D9" w:themeFill="background1" w:themeFillShade="D9"/>
            <w:tcMar>
              <w:top w:w="80" w:type="dxa"/>
              <w:left w:w="120" w:type="dxa"/>
              <w:bottom w:w="80" w:type="dxa"/>
              <w:right w:w="120" w:type="dxa"/>
            </w:tcMar>
          </w:tcPr>
          <w:p w:rsidRPr="0056608D" w:rsidR="00D200AB" w:rsidP="00314434" w:rsidRDefault="00D200AB" w14:paraId="7A2960AA" w14:textId="77777777">
            <w:pPr>
              <w:spacing w:before="40" w:after="40" w:line="276" w:lineRule="auto"/>
              <w:jc w:val="both"/>
            </w:pPr>
            <w:r w:rsidRPr="0056608D">
              <w:rPr>
                <w:b/>
                <w:bCs/>
              </w:rPr>
              <w:t>Descripción</w:t>
            </w:r>
          </w:p>
        </w:tc>
      </w:tr>
      <w:tr w:rsidRPr="0056608D" w:rsidR="0056608D" w:rsidTr="21762479" w14:paraId="611B90CE" w14:textId="77777777">
        <w:tc>
          <w:tcPr>
            <w:tcW w:w="200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D200AB" w:rsidP="00314434" w:rsidRDefault="00D200AB" w14:paraId="44220841" w14:textId="77777777">
            <w:pPr>
              <w:spacing w:before="40" w:after="40" w:line="276" w:lineRule="auto"/>
              <w:jc w:val="center"/>
            </w:pPr>
            <w:r w:rsidRPr="0056608D">
              <w:rPr>
                <w:b/>
                <w:bCs/>
              </w:rPr>
              <w:t>7%</w:t>
            </w:r>
          </w:p>
        </w:tc>
        <w:tc>
          <w:tcPr>
            <w:tcW w:w="82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D200AB" w:rsidP="00314434" w:rsidRDefault="00D200AB" w14:paraId="68A37064" w14:textId="5D8888FB">
            <w:pPr>
              <w:spacing w:before="40" w:after="40" w:line="276" w:lineRule="auto"/>
              <w:jc w:val="both"/>
            </w:pPr>
            <w:r w:rsidRPr="0056608D">
              <w:t xml:space="preserve">Al aprobarse el Producto 1. Plan operativo e institucional, Plan de Comunicación, Cronograma, </w:t>
            </w:r>
            <w:r w:rsidR="008E0562">
              <w:t>PGAS</w:t>
            </w:r>
            <w:r w:rsidRPr="0056608D">
              <w:t xml:space="preserve"> y línea base socioeconómica (60 fincas seleccionadas).</w:t>
            </w:r>
          </w:p>
        </w:tc>
      </w:tr>
      <w:tr w:rsidRPr="0056608D" w:rsidR="0056608D" w:rsidTr="21762479" w14:paraId="2A4DEF4F" w14:textId="77777777">
        <w:tc>
          <w:tcPr>
            <w:tcW w:w="200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D200AB" w:rsidP="00314434" w:rsidRDefault="00D200AB" w14:paraId="798F1EED" w14:textId="77777777">
            <w:pPr>
              <w:spacing w:before="40" w:after="40" w:line="276" w:lineRule="auto"/>
              <w:jc w:val="center"/>
            </w:pPr>
            <w:r w:rsidRPr="0056608D">
              <w:rPr>
                <w:b/>
                <w:bCs/>
              </w:rPr>
              <w:t>12.33%</w:t>
            </w:r>
          </w:p>
        </w:tc>
        <w:tc>
          <w:tcPr>
            <w:tcW w:w="82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D200AB" w:rsidP="00314434" w:rsidRDefault="00D200AB" w14:paraId="02A2601D" w14:textId="77777777">
            <w:pPr>
              <w:spacing w:before="40" w:after="40" w:line="276" w:lineRule="auto"/>
              <w:jc w:val="both"/>
            </w:pPr>
            <w:r w:rsidRPr="0056608D">
              <w:t>Al aprobarse el Producto 2. 60 planes de manejo de finca elaborados, validados tripartitamente y entregados a los beneficiarios (día 270 de entrega, día 290 de aprobación).</w:t>
            </w:r>
          </w:p>
        </w:tc>
      </w:tr>
      <w:tr w:rsidRPr="0056608D" w:rsidR="0056608D" w:rsidTr="21762479" w14:paraId="491E70E1" w14:textId="77777777">
        <w:tc>
          <w:tcPr>
            <w:tcW w:w="200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D200AB" w:rsidP="00314434" w:rsidRDefault="00D200AB" w14:paraId="0AE27B14" w14:textId="77777777">
            <w:pPr>
              <w:spacing w:before="40" w:after="40" w:line="276" w:lineRule="auto"/>
              <w:jc w:val="center"/>
            </w:pPr>
            <w:r w:rsidRPr="0056608D">
              <w:rPr>
                <w:b/>
                <w:bCs/>
              </w:rPr>
              <w:t>10%</w:t>
            </w:r>
          </w:p>
        </w:tc>
        <w:tc>
          <w:tcPr>
            <w:tcW w:w="82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D200AB" w:rsidP="00314434" w:rsidRDefault="00D200AB" w14:paraId="2D985C6C" w14:textId="77777777">
            <w:pPr>
              <w:spacing w:before="40" w:after="40" w:line="276" w:lineRule="auto"/>
              <w:jc w:val="both"/>
            </w:pPr>
            <w:r w:rsidRPr="0056608D">
              <w:t>Al aprobarse el primer tramo del Producto 3. 5 fincas modelo establecidas, equipadas e inauguradas, con las obras de agua ejecutadas en estación seca y la siembra del paquete demostrativo en estación lluviosa (día 270 de entrega, día 290 de aprobación).</w:t>
            </w:r>
          </w:p>
        </w:tc>
      </w:tr>
      <w:tr w:rsidRPr="0056608D" w:rsidR="0056608D" w:rsidTr="21762479" w14:paraId="3933D19E" w14:textId="77777777">
        <w:tc>
          <w:tcPr>
            <w:tcW w:w="200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D200AB" w:rsidP="00314434" w:rsidRDefault="00D200AB" w14:paraId="2FDD32D1" w14:textId="77777777">
            <w:pPr>
              <w:spacing w:before="40" w:after="40" w:line="276" w:lineRule="auto"/>
              <w:jc w:val="center"/>
            </w:pPr>
            <w:r w:rsidRPr="0056608D">
              <w:rPr>
                <w:b/>
                <w:bCs/>
              </w:rPr>
              <w:t>20%</w:t>
            </w:r>
          </w:p>
        </w:tc>
        <w:tc>
          <w:tcPr>
            <w:tcW w:w="82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D200AB" w:rsidP="00314434" w:rsidRDefault="00D200AB" w14:paraId="53F355EA" w14:textId="77777777">
            <w:pPr>
              <w:spacing w:before="40" w:after="40" w:line="276" w:lineRule="auto"/>
              <w:jc w:val="both"/>
            </w:pPr>
            <w:r w:rsidRPr="0056608D">
              <w:t xml:space="preserve">Al aprobarse el segundo tramo del Producto 3. Programa completo de Escuelas de Campo Agrícolas implementado: un mínimo de 20 sesiones, equivalentes a cuatro módulos por </w:t>
            </w:r>
            <w:r w:rsidRPr="0056608D">
              <w:lastRenderedPageBreak/>
              <w:t>cada una de las cinco fincas modelo ya inauguradas, con los 60 beneficiarios acreditando los cuatro módulos de su grupo (día 540 de entrega, día 560 de aprobación).</w:t>
            </w:r>
          </w:p>
        </w:tc>
      </w:tr>
      <w:tr w:rsidRPr="0056608D" w:rsidR="0056608D" w:rsidTr="21762479" w14:paraId="1940DE74" w14:textId="77777777">
        <w:tc>
          <w:tcPr>
            <w:tcW w:w="200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D200AB" w:rsidP="00314434" w:rsidRDefault="00D200AB" w14:paraId="13FD6B8C" w14:textId="77777777">
            <w:pPr>
              <w:spacing w:before="40" w:after="40" w:line="276" w:lineRule="auto"/>
              <w:jc w:val="center"/>
            </w:pPr>
            <w:r w:rsidRPr="0056608D">
              <w:rPr>
                <w:b/>
                <w:bCs/>
              </w:rPr>
              <w:lastRenderedPageBreak/>
              <w:t>16.67%</w:t>
            </w:r>
          </w:p>
        </w:tc>
        <w:tc>
          <w:tcPr>
            <w:tcW w:w="82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D200AB" w:rsidP="00314434" w:rsidRDefault="00D200AB" w14:paraId="7C13A8D5" w14:textId="77777777">
            <w:pPr>
              <w:spacing w:before="40" w:after="40" w:line="276" w:lineRule="auto"/>
              <w:jc w:val="both"/>
            </w:pPr>
            <w:r w:rsidRPr="0056608D">
              <w:t>Al aprobarse el primer tramo del Producto 4. Implementación tecnológica y SbN completada y recibida con acta de conformidad del MIDA en las primeras 30 de las 60 fincas (día 620 de entrega).</w:t>
            </w:r>
          </w:p>
        </w:tc>
      </w:tr>
      <w:tr w:rsidRPr="0056608D" w:rsidR="0056608D" w:rsidTr="21762479" w14:paraId="1EC37639" w14:textId="77777777">
        <w:tc>
          <w:tcPr>
            <w:tcW w:w="200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D200AB" w:rsidP="00314434" w:rsidRDefault="00D200AB" w14:paraId="68A2D158" w14:textId="77777777">
            <w:pPr>
              <w:spacing w:before="40" w:after="40" w:line="276" w:lineRule="auto"/>
              <w:jc w:val="center"/>
            </w:pPr>
            <w:r w:rsidRPr="0056608D">
              <w:rPr>
                <w:b/>
                <w:bCs/>
              </w:rPr>
              <w:t>24%</w:t>
            </w:r>
          </w:p>
        </w:tc>
        <w:tc>
          <w:tcPr>
            <w:tcW w:w="82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D200AB" w:rsidP="00314434" w:rsidRDefault="00D200AB" w14:paraId="49460891" w14:textId="77777777">
            <w:pPr>
              <w:spacing w:before="40" w:after="40" w:line="276" w:lineRule="auto"/>
              <w:jc w:val="both"/>
            </w:pPr>
            <w:r w:rsidRPr="0056608D">
              <w:t>Al aprobarse el Producto 4. Implementación tecnológica y SbN completada en la totalidad de las 60 fincas al cierre del Año 2, y sistema de monitoreo agroambiental en operación con reportes trimestrales.</w:t>
            </w:r>
          </w:p>
        </w:tc>
      </w:tr>
      <w:tr w:rsidRPr="0056608D" w:rsidR="0056608D" w:rsidTr="21762479" w14:paraId="65077925" w14:textId="77777777">
        <w:tc>
          <w:tcPr>
            <w:tcW w:w="200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D200AB" w:rsidP="00314434" w:rsidRDefault="00D200AB" w14:paraId="4B9B307D" w14:textId="77777777">
            <w:pPr>
              <w:spacing w:before="40" w:after="40" w:line="276" w:lineRule="auto"/>
              <w:jc w:val="center"/>
            </w:pPr>
            <w:r w:rsidRPr="0056608D">
              <w:rPr>
                <w:b/>
                <w:bCs/>
              </w:rPr>
              <w:t>10%</w:t>
            </w:r>
          </w:p>
        </w:tc>
        <w:tc>
          <w:tcPr>
            <w:tcW w:w="82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D200AB" w:rsidP="00314434" w:rsidRDefault="00D200AB" w14:paraId="1BA005B4" w14:textId="77777777">
            <w:pPr>
              <w:spacing w:before="40" w:after="40" w:line="276" w:lineRule="auto"/>
              <w:jc w:val="both"/>
            </w:pPr>
            <w:r w:rsidRPr="0056608D">
              <w:t>Al aprobarse el Producto 5. Informe final con sistematización completa, auditoría externa, evento de cierre y cierre técnico-financiero del subproyecto; incluye liberación acumulada de la retención del 10%.</w:t>
            </w:r>
          </w:p>
        </w:tc>
      </w:tr>
      <w:tr w:rsidRPr="0056608D" w:rsidR="0056608D" w:rsidTr="21762479" w14:paraId="7FDA6429" w14:textId="77777777">
        <w:tc>
          <w:tcPr>
            <w:tcW w:w="2000"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D200AB" w:rsidP="00314434" w:rsidRDefault="00D200AB" w14:paraId="6ABF6777" w14:textId="77777777">
            <w:pPr>
              <w:spacing w:before="40" w:after="40" w:line="276" w:lineRule="auto"/>
              <w:jc w:val="center"/>
            </w:pPr>
            <w:r w:rsidRPr="0056608D">
              <w:rPr>
                <w:b/>
                <w:bCs/>
              </w:rPr>
              <w:t>100%</w:t>
            </w:r>
          </w:p>
        </w:tc>
        <w:tc>
          <w:tcPr>
            <w:tcW w:w="8256" w:type="dxa"/>
            <w:tc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tcBorders>
            <w:tcMar>
              <w:top w:w="80" w:type="dxa"/>
              <w:left w:w="120" w:type="dxa"/>
              <w:bottom w:w="80" w:type="dxa"/>
              <w:right w:w="120" w:type="dxa"/>
            </w:tcMar>
          </w:tcPr>
          <w:p w:rsidRPr="0056608D" w:rsidR="00D200AB" w:rsidP="00314434" w:rsidRDefault="00D200AB" w14:paraId="4BF13711" w14:textId="77777777">
            <w:pPr>
              <w:spacing w:before="40" w:after="40" w:line="276" w:lineRule="auto"/>
              <w:jc w:val="both"/>
            </w:pPr>
            <w:r w:rsidRPr="0056608D">
              <w:rPr>
                <w:b/>
                <w:bCs/>
              </w:rPr>
              <w:t>Totalidad</w:t>
            </w:r>
          </w:p>
        </w:tc>
      </w:tr>
    </w:tbl>
    <w:p w:rsidRPr="0056608D" w:rsidR="00BF6A07" w:rsidP="00314434" w:rsidRDefault="00BF6A07" w14:paraId="29770074" w14:textId="77777777">
      <w:pPr>
        <w:spacing w:line="276" w:lineRule="auto"/>
      </w:pPr>
    </w:p>
    <w:p w:rsidRPr="0056608D" w:rsidR="008F07D5" w:rsidP="21762479" w:rsidRDefault="008F07D5" w14:paraId="784162B1" w14:textId="03598F24">
      <w:pPr>
        <w:pStyle w:val="Ttulo2"/>
        <w:spacing w:line="276" w:lineRule="auto"/>
        <w:jc w:val="both"/>
        <w:rPr>
          <w:rFonts w:ascii="Calibri" w:hAnsi="Calibri" w:cs="Arial" w:asciiTheme="minorAscii" w:hAnsiTheme="minorAscii" w:cstheme="minorBidi"/>
        </w:rPr>
      </w:pPr>
      <w:bookmarkStart w:name="_Toc1553077419" w:id="1045388561"/>
      <w:r w:rsidRPr="14007668" w:rsidR="0014331F">
        <w:rPr>
          <w:rFonts w:ascii="Calibri" w:hAnsi="Calibri" w:cs="Arial" w:asciiTheme="minorAscii" w:hAnsiTheme="minorAscii" w:cstheme="minorBidi"/>
        </w:rPr>
        <w:t>PRESENTACIÓN DEL PRESUPUESTO</w:t>
      </w:r>
      <w:bookmarkEnd w:id="1045388561"/>
    </w:p>
    <w:p w:rsidRPr="0056608D" w:rsidR="008F07D5" w:rsidP="00314434" w:rsidRDefault="008F07D5" w14:paraId="7F740C6B" w14:textId="6D712967">
      <w:pPr>
        <w:spacing w:line="276" w:lineRule="auto"/>
        <w:jc w:val="both"/>
        <w:rPr>
          <w:rFonts w:asciiTheme="minorHAnsi" w:hAnsiTheme="minorHAnsi" w:cstheme="minorHAnsi"/>
          <w:bCs/>
        </w:rPr>
      </w:pPr>
      <w:r w:rsidRPr="0056608D">
        <w:rPr>
          <w:rFonts w:asciiTheme="minorHAnsi" w:hAnsiTheme="minorHAnsi" w:cstheme="minorHAnsi"/>
          <w:bCs/>
        </w:rPr>
        <w:t>Regla vinculante. La composición del precio que obliga contractualmente es la establecida en la sección de costos operativos del proyecto de este documento: máximo 9% sobre lista taxativa y cerrada de siete rubros. Ese techo es el que se verifica para admitir la propuesta económica y el que se controla en cada solicitud de pago.</w:t>
      </w:r>
    </w:p>
    <w:p w:rsidRPr="0056608D" w:rsidR="008F07D5" w:rsidP="00314434" w:rsidRDefault="008F07D5" w14:paraId="220D6946" w14:textId="77777777">
      <w:pPr>
        <w:spacing w:line="276" w:lineRule="auto"/>
        <w:jc w:val="both"/>
        <w:rPr>
          <w:rFonts w:asciiTheme="minorHAnsi" w:hAnsiTheme="minorHAnsi" w:cstheme="minorHAnsi"/>
          <w:bCs/>
        </w:rPr>
      </w:pPr>
      <w:r w:rsidRPr="0056608D">
        <w:rPr>
          <w:rFonts w:asciiTheme="minorHAnsi" w:hAnsiTheme="minorHAnsi" w:cstheme="minorHAnsi"/>
          <w:bCs/>
        </w:rPr>
        <w:t>Clasificación exigible como presentación. El Proponente deberá presentar su presupuesto clasificado en las partidas de la Tabla n° 14, utilizando el Formulario de Presupuesto del Proyecto (F-GO-8.1.7) que se acompaña como anexo y su hoja de Supuestos. Los topes de esa tabla suman cien por ciento (100%) y son todos verificables sobre la misma clasificación, de modo que no existe un segundo corte ni regla de prevalencia entre cortes. La propuesta que omita esta clasificación será objeto de solicitud de aclaración.</w:t>
      </w:r>
    </w:p>
    <w:p w:rsidRPr="0056608D" w:rsidR="008F07D5" w:rsidP="00314434" w:rsidRDefault="008F07D5" w14:paraId="778C5467" w14:textId="294E4650">
      <w:pPr>
        <w:spacing w:line="276" w:lineRule="auto"/>
        <w:jc w:val="both"/>
        <w:rPr>
          <w:rFonts w:asciiTheme="minorHAnsi" w:hAnsiTheme="minorHAnsi" w:cstheme="minorHAnsi"/>
          <w:bCs/>
        </w:rPr>
      </w:pPr>
      <w:r w:rsidRPr="0056608D">
        <w:rPr>
          <w:rFonts w:asciiTheme="minorHAnsi" w:hAnsiTheme="minorHAnsi" w:cstheme="minorHAnsi"/>
          <w:bCs/>
        </w:rPr>
        <w:t>Los salarios del personal asignado al Subproyecto, incluida la coordinación, no forman parte de este techo y se imputan a la partida de Personal Asignado, con su propio tope del veinticinco por ciento (25%). La partida de Inversión en Equipo y Herramientas, que el Formulario F-GO-8.1.7 y el Anexo E.3 Cronograma de Trabajo contemplan, queda incorporada a la Tabla n° 14 con un tope de dos por ciento (2%), de modo que los siete topes cierran en cien por ciento (100%).</w:t>
      </w:r>
    </w:p>
    <w:p w:rsidRPr="0056608D" w:rsidR="008F07D5" w:rsidP="00314434" w:rsidRDefault="008F07D5" w14:paraId="5D8EF98A" w14:textId="77777777">
      <w:pPr>
        <w:spacing w:line="276" w:lineRule="auto"/>
        <w:jc w:val="both"/>
        <w:rPr>
          <w:rFonts w:asciiTheme="minorHAnsi" w:hAnsiTheme="minorHAnsi" w:cstheme="minorHAnsi"/>
          <w:bCs/>
        </w:rPr>
      </w:pPr>
      <w:r w:rsidRPr="0056608D">
        <w:rPr>
          <w:rFonts w:asciiTheme="minorHAnsi" w:hAnsiTheme="minorHAnsi" w:cstheme="minorHAnsi"/>
          <w:bCs/>
        </w:rPr>
        <w:t>Restricciones de gasto en equipo. La adquisición de equipo rodante terrestre o acuático y de mobiliario y equipo de oficina solo es admisible con cargo a la contrapartida, nunca con cargo a los fondos de donación, conforme al Anexo E.1 Guía para la Elegibilidad de los Gastos y al Anexo E.3 Cronograma de Trabajo.</w:t>
      </w:r>
    </w:p>
    <w:p w:rsidRPr="0056608D" w:rsidR="00711F41" w:rsidP="00314434" w:rsidRDefault="005D2255" w14:paraId="5108025E" w14:textId="55593B14">
      <w:pPr>
        <w:pStyle w:val="Textoindependiente"/>
        <w:spacing w:before="48" w:line="276" w:lineRule="auto"/>
        <w:ind w:left="23" w:right="39"/>
        <w:rPr>
          <w:b/>
        </w:rPr>
      </w:pPr>
      <w:r w:rsidRPr="0056608D">
        <w:rPr>
          <w:b/>
        </w:rPr>
        <w:t>Tabla n° 14. Clasificación del presupuesto en las partidas del Manual de Concurso 2026 de Fundación NATURA</w:t>
      </w:r>
    </w:p>
    <w:p w:rsidRPr="0056608D" w:rsidR="00BF6A07" w:rsidP="00314434" w:rsidRDefault="00BF6A07" w14:paraId="5B3C5F68" w14:textId="77777777">
      <w:pPr>
        <w:pStyle w:val="Textoindependiente"/>
        <w:spacing w:before="48" w:line="276" w:lineRule="auto"/>
        <w:ind w:left="23" w:right="39"/>
      </w:pPr>
    </w:p>
    <w:tbl>
      <w:tblPr>
        <w:tblStyle w:val="TableNormal10"/>
        <w:tblW w:w="0" w:type="auto"/>
        <w:tblInd w:w="5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4076"/>
        <w:gridCol w:w="1559"/>
        <w:gridCol w:w="1843"/>
        <w:gridCol w:w="1597"/>
      </w:tblGrid>
      <w:tr w:rsidRPr="0056608D" w:rsidR="0056608D" w:rsidTr="00796A31" w14:paraId="4688D4CA" w14:textId="77777777">
        <w:trPr>
          <w:trHeight w:val="537"/>
        </w:trPr>
        <w:tc>
          <w:tcPr>
            <w:tcW w:w="4076" w:type="dxa"/>
          </w:tcPr>
          <w:p w:rsidRPr="0056608D" w:rsidR="005D2255" w:rsidP="00314434" w:rsidRDefault="005D2255" w14:paraId="3B4FA4D1" w14:textId="77777777">
            <w:pPr>
              <w:pStyle w:val="TableParagraph"/>
              <w:spacing w:line="276" w:lineRule="auto"/>
              <w:ind w:left="522"/>
              <w:rPr>
                <w:b/>
              </w:rPr>
            </w:pPr>
            <w:r w:rsidRPr="0056608D">
              <w:rPr>
                <w:b/>
                <w:spacing w:val="-2"/>
              </w:rPr>
              <w:t>PARTIDA PRESUPUESTARIA</w:t>
            </w:r>
          </w:p>
        </w:tc>
        <w:tc>
          <w:tcPr>
            <w:tcW w:w="1559" w:type="dxa"/>
          </w:tcPr>
          <w:p w:rsidRPr="0056608D" w:rsidR="005D2255" w:rsidP="00314434" w:rsidRDefault="005D2255" w14:paraId="7972C981" w14:textId="77777777">
            <w:pPr>
              <w:pStyle w:val="TableParagraph"/>
              <w:spacing w:line="276" w:lineRule="auto"/>
              <w:ind w:left="8"/>
              <w:jc w:val="center"/>
              <w:rPr>
                <w:b/>
              </w:rPr>
            </w:pPr>
            <w:r w:rsidRPr="0056608D">
              <w:rPr>
                <w:b/>
                <w:spacing w:val="-5"/>
              </w:rPr>
              <w:t>TOPE INSTITUCIONAL</w:t>
            </w:r>
          </w:p>
        </w:tc>
        <w:tc>
          <w:tcPr>
            <w:tcW w:w="1843" w:type="dxa"/>
          </w:tcPr>
          <w:p w:rsidRPr="0056608D" w:rsidR="005D2255" w:rsidP="00314434" w:rsidRDefault="005D2255" w14:paraId="43A94310" w14:textId="77777777">
            <w:pPr>
              <w:pStyle w:val="TableParagraph"/>
              <w:spacing w:line="276" w:lineRule="auto"/>
              <w:ind w:left="205"/>
              <w:rPr>
                <w:b/>
              </w:rPr>
            </w:pPr>
            <w:r w:rsidRPr="0056608D">
              <w:rPr>
                <w:b/>
                <w:spacing w:val="-5"/>
              </w:rPr>
              <w:t>MONTO OFERTADO (US$)</w:t>
            </w:r>
          </w:p>
        </w:tc>
        <w:tc>
          <w:tcPr>
            <w:tcW w:w="1597" w:type="dxa"/>
          </w:tcPr>
          <w:p w:rsidRPr="0056608D" w:rsidR="005D2255" w:rsidP="00314434" w:rsidRDefault="005D2255" w14:paraId="4F7E978D" w14:textId="77777777">
            <w:pPr>
              <w:pStyle w:val="TableParagraph"/>
              <w:spacing w:line="276" w:lineRule="auto"/>
              <w:ind w:left="39" w:right="39"/>
              <w:jc w:val="center"/>
              <w:rPr>
                <w:b/>
              </w:rPr>
            </w:pPr>
            <w:r w:rsidRPr="0056608D">
              <w:rPr>
                <w:b/>
              </w:rPr>
              <w:t>% DEL PRECIO</w:t>
            </w:r>
          </w:p>
        </w:tc>
      </w:tr>
      <w:tr w:rsidRPr="0056608D" w:rsidR="0056608D" w:rsidTr="00796A31" w14:paraId="67565047" w14:textId="77777777">
        <w:trPr>
          <w:trHeight w:val="268"/>
        </w:trPr>
        <w:tc>
          <w:tcPr>
            <w:tcW w:w="4076" w:type="dxa"/>
          </w:tcPr>
          <w:p w:rsidRPr="00B12EF8" w:rsidR="005D2255" w:rsidP="00314434" w:rsidRDefault="005D2255" w14:paraId="0A5817B0" w14:textId="77777777">
            <w:pPr>
              <w:pStyle w:val="TableParagraph"/>
              <w:spacing w:line="276" w:lineRule="auto"/>
              <w:ind w:left="107"/>
              <w:rPr>
                <w:bCs/>
              </w:rPr>
            </w:pPr>
            <w:r w:rsidRPr="00B12EF8">
              <w:rPr>
                <w:bCs/>
                <w:spacing w:val="-2"/>
              </w:rPr>
              <w:lastRenderedPageBreak/>
              <w:t>Productos y Actividades Principales</w:t>
            </w:r>
          </w:p>
        </w:tc>
        <w:tc>
          <w:tcPr>
            <w:tcW w:w="1559" w:type="dxa"/>
          </w:tcPr>
          <w:p w:rsidRPr="00B12EF8" w:rsidR="005D2255" w:rsidP="00314434" w:rsidRDefault="005D2255" w14:paraId="7091674B" w14:textId="36B2AE07">
            <w:pPr>
              <w:pStyle w:val="TableParagraph"/>
              <w:spacing w:line="276" w:lineRule="auto"/>
              <w:rPr>
                <w:rFonts w:ascii="Times New Roman"/>
                <w:bCs/>
                <w:sz w:val="18"/>
              </w:rPr>
            </w:pPr>
            <w:r w:rsidRPr="00B12EF8">
              <w:rPr>
                <w:bCs/>
              </w:rPr>
              <w:t>No menos del 4</w:t>
            </w:r>
            <w:r w:rsidR="008E0562">
              <w:rPr>
                <w:bCs/>
              </w:rPr>
              <w:t>9</w:t>
            </w:r>
            <w:r w:rsidRPr="00B12EF8">
              <w:rPr>
                <w:bCs/>
              </w:rPr>
              <w:t>%</w:t>
            </w:r>
          </w:p>
        </w:tc>
        <w:tc>
          <w:tcPr>
            <w:tcW w:w="1843" w:type="dxa"/>
          </w:tcPr>
          <w:p w:rsidRPr="00B12EF8" w:rsidR="005D2255" w:rsidP="00314434" w:rsidRDefault="005D2255" w14:paraId="15349678" w14:textId="77777777">
            <w:pPr>
              <w:pStyle w:val="TableParagraph"/>
              <w:spacing w:line="276" w:lineRule="auto"/>
              <w:rPr>
                <w:rFonts w:ascii="Times New Roman"/>
                <w:bCs/>
                <w:sz w:val="18"/>
              </w:rPr>
            </w:pPr>
          </w:p>
        </w:tc>
        <w:tc>
          <w:tcPr>
            <w:tcW w:w="1597" w:type="dxa"/>
          </w:tcPr>
          <w:p w:rsidRPr="00B12EF8" w:rsidR="005D2255" w:rsidP="00314434" w:rsidRDefault="005D2255" w14:paraId="1D7D3491" w14:textId="77777777">
            <w:pPr>
              <w:pStyle w:val="TableParagraph"/>
              <w:spacing w:line="276" w:lineRule="auto"/>
              <w:rPr>
                <w:rFonts w:ascii="Times New Roman"/>
                <w:bCs/>
                <w:sz w:val="18"/>
              </w:rPr>
            </w:pPr>
          </w:p>
        </w:tc>
      </w:tr>
      <w:tr w:rsidRPr="0056608D" w:rsidR="0056608D" w:rsidTr="00796A31" w14:paraId="1822FE53" w14:textId="77777777">
        <w:trPr>
          <w:trHeight w:val="268"/>
        </w:trPr>
        <w:tc>
          <w:tcPr>
            <w:tcW w:w="4076" w:type="dxa"/>
          </w:tcPr>
          <w:p w:rsidRPr="00B12EF8" w:rsidR="005D2255" w:rsidP="00314434" w:rsidRDefault="005D2255" w14:paraId="75529712" w14:textId="77777777">
            <w:pPr>
              <w:pStyle w:val="TableParagraph"/>
              <w:spacing w:line="276" w:lineRule="auto"/>
              <w:ind w:left="107"/>
              <w:rPr>
                <w:bCs/>
              </w:rPr>
            </w:pPr>
            <w:r w:rsidRPr="00B12EF8">
              <w:rPr>
                <w:bCs/>
                <w:spacing w:val="-2"/>
              </w:rPr>
              <w:t>Contingencias o mitigación de riesgos</w:t>
            </w:r>
          </w:p>
        </w:tc>
        <w:tc>
          <w:tcPr>
            <w:tcW w:w="1559" w:type="dxa"/>
          </w:tcPr>
          <w:p w:rsidRPr="00B12EF8" w:rsidR="005D2255" w:rsidP="00314434" w:rsidRDefault="005D2255" w14:paraId="7C7A813A" w14:textId="77777777">
            <w:pPr>
              <w:pStyle w:val="TableParagraph"/>
              <w:spacing w:line="276" w:lineRule="auto"/>
              <w:rPr>
                <w:rFonts w:ascii="Times New Roman"/>
                <w:bCs/>
                <w:sz w:val="18"/>
              </w:rPr>
            </w:pPr>
            <w:r w:rsidRPr="00B12EF8">
              <w:rPr>
                <w:bCs/>
              </w:rPr>
              <w:t>Hasta 1%</w:t>
            </w:r>
          </w:p>
        </w:tc>
        <w:tc>
          <w:tcPr>
            <w:tcW w:w="1843" w:type="dxa"/>
          </w:tcPr>
          <w:p w:rsidRPr="00B12EF8" w:rsidR="005D2255" w:rsidP="00314434" w:rsidRDefault="005D2255" w14:paraId="02BC794C" w14:textId="77777777">
            <w:pPr>
              <w:pStyle w:val="TableParagraph"/>
              <w:spacing w:line="276" w:lineRule="auto"/>
              <w:rPr>
                <w:rFonts w:ascii="Times New Roman"/>
                <w:bCs/>
                <w:sz w:val="18"/>
              </w:rPr>
            </w:pPr>
          </w:p>
        </w:tc>
        <w:tc>
          <w:tcPr>
            <w:tcW w:w="1597" w:type="dxa"/>
          </w:tcPr>
          <w:p w:rsidRPr="00B12EF8" w:rsidR="005D2255" w:rsidP="00314434" w:rsidRDefault="005D2255" w14:paraId="13860964" w14:textId="77777777">
            <w:pPr>
              <w:pStyle w:val="TableParagraph"/>
              <w:spacing w:line="276" w:lineRule="auto"/>
              <w:rPr>
                <w:rFonts w:ascii="Times New Roman"/>
                <w:bCs/>
                <w:sz w:val="18"/>
              </w:rPr>
            </w:pPr>
          </w:p>
        </w:tc>
      </w:tr>
      <w:tr w:rsidRPr="0056608D" w:rsidR="0056608D" w:rsidTr="00796A31" w14:paraId="712716EE" w14:textId="77777777">
        <w:trPr>
          <w:trHeight w:val="268"/>
        </w:trPr>
        <w:tc>
          <w:tcPr>
            <w:tcW w:w="4076" w:type="dxa"/>
          </w:tcPr>
          <w:p w:rsidRPr="00B12EF8" w:rsidR="005D2255" w:rsidP="00314434" w:rsidRDefault="005D2255" w14:paraId="11837B17" w14:textId="77777777">
            <w:pPr>
              <w:pStyle w:val="TableParagraph"/>
              <w:spacing w:line="276" w:lineRule="auto"/>
              <w:ind w:left="107"/>
              <w:rPr>
                <w:bCs/>
              </w:rPr>
            </w:pPr>
            <w:r w:rsidRPr="00B12EF8">
              <w:rPr>
                <w:bCs/>
              </w:rPr>
              <w:t>Planificación y Divulgación del Subproyecto</w:t>
            </w:r>
          </w:p>
        </w:tc>
        <w:tc>
          <w:tcPr>
            <w:tcW w:w="1559" w:type="dxa"/>
          </w:tcPr>
          <w:p w:rsidRPr="00B12EF8" w:rsidR="005D2255" w:rsidP="00314434" w:rsidRDefault="005D2255" w14:paraId="7C15D906" w14:textId="77777777">
            <w:pPr>
              <w:pStyle w:val="TableParagraph"/>
              <w:spacing w:line="276" w:lineRule="auto"/>
              <w:rPr>
                <w:rFonts w:ascii="Times New Roman"/>
                <w:bCs/>
                <w:sz w:val="18"/>
              </w:rPr>
            </w:pPr>
            <w:r w:rsidRPr="00B12EF8">
              <w:rPr>
                <w:bCs/>
              </w:rPr>
              <w:t>Hasta 2%</w:t>
            </w:r>
          </w:p>
        </w:tc>
        <w:tc>
          <w:tcPr>
            <w:tcW w:w="1843" w:type="dxa"/>
          </w:tcPr>
          <w:p w:rsidRPr="00B12EF8" w:rsidR="005D2255" w:rsidP="00314434" w:rsidRDefault="005D2255" w14:paraId="6D33B9CE" w14:textId="77777777">
            <w:pPr>
              <w:pStyle w:val="TableParagraph"/>
              <w:spacing w:line="276" w:lineRule="auto"/>
              <w:rPr>
                <w:rFonts w:ascii="Times New Roman"/>
                <w:bCs/>
                <w:sz w:val="18"/>
              </w:rPr>
            </w:pPr>
          </w:p>
        </w:tc>
        <w:tc>
          <w:tcPr>
            <w:tcW w:w="1597" w:type="dxa"/>
          </w:tcPr>
          <w:p w:rsidRPr="00B12EF8" w:rsidR="005D2255" w:rsidP="00314434" w:rsidRDefault="005D2255" w14:paraId="746C1323" w14:textId="77777777">
            <w:pPr>
              <w:pStyle w:val="TableParagraph"/>
              <w:spacing w:line="276" w:lineRule="auto"/>
              <w:rPr>
                <w:rFonts w:ascii="Times New Roman"/>
                <w:bCs/>
                <w:sz w:val="18"/>
              </w:rPr>
            </w:pPr>
          </w:p>
        </w:tc>
      </w:tr>
      <w:tr w:rsidRPr="0056608D" w:rsidR="0056608D" w:rsidTr="00796A31" w14:paraId="493585D9" w14:textId="77777777">
        <w:trPr>
          <w:trHeight w:val="268"/>
        </w:trPr>
        <w:tc>
          <w:tcPr>
            <w:tcW w:w="4076" w:type="dxa"/>
          </w:tcPr>
          <w:p w:rsidRPr="00B12EF8" w:rsidR="005D2255" w:rsidP="00314434" w:rsidRDefault="005D2255" w14:paraId="03A793FD" w14:textId="77777777">
            <w:pPr>
              <w:pStyle w:val="TableParagraph"/>
              <w:spacing w:line="276" w:lineRule="auto"/>
              <w:ind w:left="107"/>
              <w:rPr>
                <w:bCs/>
              </w:rPr>
            </w:pPr>
            <w:r w:rsidRPr="00B12EF8">
              <w:rPr>
                <w:bCs/>
                <w:spacing w:val="-2"/>
              </w:rPr>
              <w:t>Inversión en Equipo y Herramientas</w:t>
            </w:r>
          </w:p>
        </w:tc>
        <w:tc>
          <w:tcPr>
            <w:tcW w:w="1559" w:type="dxa"/>
          </w:tcPr>
          <w:p w:rsidRPr="00B12EF8" w:rsidR="005D2255" w:rsidP="00314434" w:rsidRDefault="005D2255" w14:paraId="4EE4F733" w14:textId="77777777">
            <w:pPr>
              <w:pStyle w:val="TableParagraph"/>
              <w:spacing w:line="276" w:lineRule="auto"/>
              <w:rPr>
                <w:rFonts w:ascii="Times New Roman"/>
                <w:bCs/>
                <w:sz w:val="18"/>
              </w:rPr>
            </w:pPr>
            <w:r w:rsidRPr="00B12EF8">
              <w:rPr>
                <w:bCs/>
              </w:rPr>
              <w:t>Hasta 2%</w:t>
            </w:r>
          </w:p>
        </w:tc>
        <w:tc>
          <w:tcPr>
            <w:tcW w:w="1843" w:type="dxa"/>
          </w:tcPr>
          <w:p w:rsidRPr="00B12EF8" w:rsidR="005D2255" w:rsidP="00314434" w:rsidRDefault="005D2255" w14:paraId="40EC3266" w14:textId="77777777">
            <w:pPr>
              <w:pStyle w:val="TableParagraph"/>
              <w:spacing w:line="276" w:lineRule="auto"/>
              <w:rPr>
                <w:rFonts w:ascii="Times New Roman"/>
                <w:bCs/>
                <w:sz w:val="18"/>
              </w:rPr>
            </w:pPr>
          </w:p>
        </w:tc>
        <w:tc>
          <w:tcPr>
            <w:tcW w:w="1597" w:type="dxa"/>
          </w:tcPr>
          <w:p w:rsidRPr="00B12EF8" w:rsidR="005D2255" w:rsidP="00314434" w:rsidRDefault="005D2255" w14:paraId="405648D9" w14:textId="77777777">
            <w:pPr>
              <w:pStyle w:val="TableParagraph"/>
              <w:spacing w:line="276" w:lineRule="auto"/>
              <w:rPr>
                <w:rFonts w:ascii="Times New Roman"/>
                <w:bCs/>
                <w:sz w:val="18"/>
              </w:rPr>
            </w:pPr>
          </w:p>
        </w:tc>
      </w:tr>
      <w:tr w:rsidRPr="0056608D" w:rsidR="0056608D" w:rsidTr="00796A31" w14:paraId="0B55F225" w14:textId="77777777">
        <w:trPr>
          <w:trHeight w:val="268"/>
        </w:trPr>
        <w:tc>
          <w:tcPr>
            <w:tcW w:w="4076" w:type="dxa"/>
          </w:tcPr>
          <w:p w:rsidRPr="00B12EF8" w:rsidR="005D2255" w:rsidP="00314434" w:rsidRDefault="005D2255" w14:paraId="255CA795" w14:textId="77777777">
            <w:pPr>
              <w:pStyle w:val="TableParagraph"/>
              <w:spacing w:line="276" w:lineRule="auto"/>
              <w:ind w:left="107"/>
              <w:rPr>
                <w:bCs/>
              </w:rPr>
            </w:pPr>
            <w:r w:rsidRPr="00B12EF8">
              <w:rPr>
                <w:bCs/>
                <w:spacing w:val="-2"/>
              </w:rPr>
              <w:t>Personal Asignado al Subproyecto</w:t>
            </w:r>
          </w:p>
        </w:tc>
        <w:tc>
          <w:tcPr>
            <w:tcW w:w="1559" w:type="dxa"/>
          </w:tcPr>
          <w:p w:rsidRPr="00B12EF8" w:rsidR="005D2255" w:rsidP="00314434" w:rsidRDefault="005D2255" w14:paraId="6E95B91F" w14:textId="77777777">
            <w:pPr>
              <w:pStyle w:val="TableParagraph"/>
              <w:spacing w:line="276" w:lineRule="auto"/>
              <w:rPr>
                <w:rFonts w:ascii="Times New Roman"/>
                <w:bCs/>
                <w:sz w:val="18"/>
              </w:rPr>
            </w:pPr>
            <w:r w:rsidRPr="00B12EF8">
              <w:rPr>
                <w:bCs/>
              </w:rPr>
              <w:t>Hasta 25%</w:t>
            </w:r>
          </w:p>
        </w:tc>
        <w:tc>
          <w:tcPr>
            <w:tcW w:w="1843" w:type="dxa"/>
          </w:tcPr>
          <w:p w:rsidRPr="00B12EF8" w:rsidR="005D2255" w:rsidP="00314434" w:rsidRDefault="005D2255" w14:paraId="00EBCABC" w14:textId="77777777">
            <w:pPr>
              <w:pStyle w:val="TableParagraph"/>
              <w:spacing w:line="276" w:lineRule="auto"/>
              <w:rPr>
                <w:rFonts w:ascii="Times New Roman"/>
                <w:bCs/>
                <w:sz w:val="18"/>
              </w:rPr>
            </w:pPr>
          </w:p>
        </w:tc>
        <w:tc>
          <w:tcPr>
            <w:tcW w:w="1597" w:type="dxa"/>
          </w:tcPr>
          <w:p w:rsidRPr="00B12EF8" w:rsidR="005D2255" w:rsidP="00314434" w:rsidRDefault="005D2255" w14:paraId="70CD3422" w14:textId="77777777">
            <w:pPr>
              <w:pStyle w:val="TableParagraph"/>
              <w:spacing w:line="276" w:lineRule="auto"/>
              <w:rPr>
                <w:rFonts w:ascii="Times New Roman"/>
                <w:bCs/>
                <w:sz w:val="18"/>
              </w:rPr>
            </w:pPr>
          </w:p>
        </w:tc>
      </w:tr>
      <w:tr w:rsidRPr="0056608D" w:rsidR="0056608D" w:rsidTr="00796A31" w14:paraId="652E474B" w14:textId="77777777">
        <w:trPr>
          <w:trHeight w:val="537"/>
        </w:trPr>
        <w:tc>
          <w:tcPr>
            <w:tcW w:w="4076" w:type="dxa"/>
          </w:tcPr>
          <w:p w:rsidRPr="00B12EF8" w:rsidR="005D2255" w:rsidP="00314434" w:rsidRDefault="005D2255" w14:paraId="7B3722C5" w14:textId="77777777">
            <w:pPr>
              <w:pStyle w:val="TableParagraph"/>
              <w:spacing w:line="276" w:lineRule="auto"/>
              <w:ind w:left="107"/>
              <w:rPr>
                <w:bCs/>
              </w:rPr>
            </w:pPr>
            <w:r w:rsidRPr="00B12EF8">
              <w:rPr>
                <w:bCs/>
              </w:rPr>
              <w:t>Seguimiento, Monitoreo y Evaluación</w:t>
            </w:r>
          </w:p>
        </w:tc>
        <w:tc>
          <w:tcPr>
            <w:tcW w:w="1559" w:type="dxa"/>
          </w:tcPr>
          <w:p w:rsidRPr="00B12EF8" w:rsidR="005D2255" w:rsidP="00314434" w:rsidRDefault="005D2255" w14:paraId="0D3DDBA7" w14:textId="77777777">
            <w:pPr>
              <w:pStyle w:val="TableParagraph"/>
              <w:spacing w:line="276" w:lineRule="auto"/>
              <w:rPr>
                <w:rFonts w:ascii="Times New Roman"/>
                <w:bCs/>
              </w:rPr>
            </w:pPr>
            <w:r w:rsidRPr="00B12EF8">
              <w:rPr>
                <w:bCs/>
              </w:rPr>
              <w:t>Hasta 12%</w:t>
            </w:r>
          </w:p>
        </w:tc>
        <w:tc>
          <w:tcPr>
            <w:tcW w:w="1843" w:type="dxa"/>
          </w:tcPr>
          <w:p w:rsidRPr="00B12EF8" w:rsidR="005D2255" w:rsidP="00314434" w:rsidRDefault="005D2255" w14:paraId="1920415B" w14:textId="77777777">
            <w:pPr>
              <w:pStyle w:val="TableParagraph"/>
              <w:spacing w:line="276" w:lineRule="auto"/>
              <w:rPr>
                <w:rFonts w:ascii="Times New Roman"/>
                <w:bCs/>
              </w:rPr>
            </w:pPr>
          </w:p>
        </w:tc>
        <w:tc>
          <w:tcPr>
            <w:tcW w:w="1597" w:type="dxa"/>
          </w:tcPr>
          <w:p w:rsidRPr="00B12EF8" w:rsidR="005D2255" w:rsidP="00314434" w:rsidRDefault="005D2255" w14:paraId="0577EF91" w14:textId="77777777">
            <w:pPr>
              <w:pStyle w:val="TableParagraph"/>
              <w:spacing w:line="276" w:lineRule="auto"/>
              <w:rPr>
                <w:rFonts w:ascii="Times New Roman"/>
                <w:bCs/>
              </w:rPr>
            </w:pPr>
          </w:p>
        </w:tc>
      </w:tr>
      <w:tr w:rsidRPr="0056608D" w:rsidR="0056608D" w:rsidTr="00796A31" w14:paraId="614A5870" w14:textId="77777777">
        <w:trPr>
          <w:trHeight w:val="268"/>
        </w:trPr>
        <w:tc>
          <w:tcPr>
            <w:tcW w:w="4076" w:type="dxa"/>
          </w:tcPr>
          <w:p w:rsidRPr="00B12EF8" w:rsidR="005D2255" w:rsidP="00314434" w:rsidRDefault="005D2255" w14:paraId="3B71FC3C" w14:textId="77777777">
            <w:pPr>
              <w:pStyle w:val="TableParagraph"/>
              <w:spacing w:line="276" w:lineRule="auto"/>
              <w:ind w:left="107"/>
              <w:rPr>
                <w:bCs/>
              </w:rPr>
            </w:pPr>
            <w:r w:rsidRPr="00B12EF8">
              <w:rPr>
                <w:bCs/>
              </w:rPr>
              <w:t>Costos Operativos del proyecto</w:t>
            </w:r>
          </w:p>
        </w:tc>
        <w:tc>
          <w:tcPr>
            <w:tcW w:w="1559" w:type="dxa"/>
          </w:tcPr>
          <w:p w:rsidRPr="00B12EF8" w:rsidR="005D2255" w:rsidP="00314434" w:rsidRDefault="005D2255" w14:paraId="1EE66A88" w14:textId="2F5A1E46">
            <w:pPr>
              <w:pStyle w:val="TableParagraph"/>
              <w:spacing w:line="276" w:lineRule="auto"/>
              <w:rPr>
                <w:rFonts w:ascii="Times New Roman"/>
                <w:bCs/>
                <w:sz w:val="18"/>
              </w:rPr>
            </w:pPr>
            <w:r w:rsidRPr="00B12EF8">
              <w:rPr>
                <w:bCs/>
              </w:rPr>
              <w:t>Hasta 9%</w:t>
            </w:r>
          </w:p>
        </w:tc>
        <w:tc>
          <w:tcPr>
            <w:tcW w:w="1843" w:type="dxa"/>
          </w:tcPr>
          <w:p w:rsidRPr="00B12EF8" w:rsidR="005D2255" w:rsidP="00314434" w:rsidRDefault="005D2255" w14:paraId="0891A9FE" w14:textId="77777777">
            <w:pPr>
              <w:pStyle w:val="TableParagraph"/>
              <w:spacing w:line="276" w:lineRule="auto"/>
              <w:rPr>
                <w:rFonts w:ascii="Times New Roman"/>
                <w:bCs/>
                <w:sz w:val="18"/>
              </w:rPr>
            </w:pPr>
          </w:p>
        </w:tc>
        <w:tc>
          <w:tcPr>
            <w:tcW w:w="1597" w:type="dxa"/>
          </w:tcPr>
          <w:p w:rsidRPr="00B12EF8" w:rsidR="005D2255" w:rsidP="00314434" w:rsidRDefault="005D2255" w14:paraId="57332CCB" w14:textId="77777777">
            <w:pPr>
              <w:pStyle w:val="TableParagraph"/>
              <w:spacing w:line="276" w:lineRule="auto"/>
              <w:rPr>
                <w:rFonts w:ascii="Times New Roman"/>
                <w:bCs/>
                <w:sz w:val="18"/>
              </w:rPr>
            </w:pPr>
            <w:r w:rsidRPr="00B12EF8">
              <w:rPr>
                <w:bCs/>
              </w:rPr>
              <w:t>100%</w:t>
            </w:r>
          </w:p>
        </w:tc>
      </w:tr>
      <w:tr w:rsidRPr="0056608D" w:rsidR="0056608D" w:rsidTr="00796A31" w14:paraId="7B9E5B97" w14:textId="77777777">
        <w:trPr>
          <w:trHeight w:val="268"/>
        </w:trPr>
        <w:tc>
          <w:tcPr>
            <w:tcW w:w="4076" w:type="dxa"/>
          </w:tcPr>
          <w:p w:rsidRPr="00B12EF8" w:rsidR="005D2255" w:rsidP="00314434" w:rsidRDefault="005D2255" w14:paraId="1227A347" w14:textId="77777777">
            <w:pPr>
              <w:pStyle w:val="TableParagraph"/>
              <w:spacing w:line="276" w:lineRule="auto"/>
              <w:ind w:left="107"/>
              <w:rPr>
                <w:bCs/>
              </w:rPr>
            </w:pPr>
            <w:r w:rsidRPr="00B12EF8">
              <w:rPr>
                <w:bCs/>
              </w:rPr>
              <w:t>TOTAL</w:t>
            </w:r>
          </w:p>
        </w:tc>
        <w:tc>
          <w:tcPr>
            <w:tcW w:w="1559" w:type="dxa"/>
          </w:tcPr>
          <w:p w:rsidRPr="00B12EF8" w:rsidR="005D2255" w:rsidP="00314434" w:rsidRDefault="005D2255" w14:paraId="15AF9A56" w14:textId="77777777">
            <w:pPr>
              <w:pStyle w:val="TableParagraph"/>
              <w:spacing w:line="276" w:lineRule="auto"/>
              <w:rPr>
                <w:rFonts w:ascii="Times New Roman"/>
                <w:bCs/>
                <w:sz w:val="18"/>
              </w:rPr>
            </w:pPr>
            <w:r w:rsidRPr="00B12EF8">
              <w:rPr>
                <w:bCs/>
              </w:rPr>
              <w:t>100%</w:t>
            </w:r>
          </w:p>
        </w:tc>
        <w:tc>
          <w:tcPr>
            <w:tcW w:w="1843" w:type="dxa"/>
          </w:tcPr>
          <w:p w:rsidRPr="00B12EF8" w:rsidR="005D2255" w:rsidP="00314434" w:rsidRDefault="005D2255" w14:paraId="0CC089EC" w14:textId="77777777">
            <w:pPr>
              <w:pStyle w:val="TableParagraph"/>
              <w:spacing w:line="276" w:lineRule="auto"/>
              <w:rPr>
                <w:rFonts w:ascii="Times New Roman"/>
                <w:bCs/>
                <w:sz w:val="18"/>
              </w:rPr>
            </w:pPr>
          </w:p>
        </w:tc>
        <w:tc>
          <w:tcPr>
            <w:tcW w:w="1597" w:type="dxa"/>
          </w:tcPr>
          <w:p w:rsidRPr="00B12EF8" w:rsidR="005D2255" w:rsidP="00314434" w:rsidRDefault="005D2255" w14:paraId="5177CA72" w14:textId="77777777">
            <w:pPr>
              <w:pStyle w:val="TableParagraph"/>
              <w:spacing w:line="276" w:lineRule="auto"/>
              <w:rPr>
                <w:rFonts w:ascii="Times New Roman"/>
                <w:bCs/>
                <w:sz w:val="18"/>
              </w:rPr>
            </w:pPr>
            <w:r w:rsidRPr="00B12EF8">
              <w:rPr>
                <w:bCs/>
              </w:rPr>
              <w:t>100%</w:t>
            </w:r>
          </w:p>
        </w:tc>
      </w:tr>
    </w:tbl>
    <w:p w:rsidRPr="0056608D" w:rsidR="008F07D5" w:rsidP="00314434" w:rsidRDefault="008F07D5" w14:paraId="7C2FA1B7" w14:textId="77777777">
      <w:pPr>
        <w:spacing w:line="276" w:lineRule="auto"/>
        <w:jc w:val="both"/>
        <w:rPr>
          <w:rFonts w:asciiTheme="minorHAnsi" w:hAnsiTheme="minorHAnsi" w:cstheme="minorHAnsi"/>
        </w:rPr>
      </w:pPr>
      <w:r w:rsidRPr="0056608D">
        <w:rPr>
          <w:rFonts w:asciiTheme="minorHAnsi" w:hAnsiTheme="minorHAnsi" w:cstheme="minorHAnsi"/>
        </w:rPr>
        <w:t xml:space="preserve"> </w:t>
      </w:r>
    </w:p>
    <w:p w:rsidRPr="0056608D" w:rsidR="008F07D5" w:rsidP="00314434" w:rsidRDefault="008F07D5" w14:paraId="4A5BF24D" w14:textId="77777777">
      <w:pPr>
        <w:spacing w:line="276" w:lineRule="auto"/>
        <w:jc w:val="both"/>
        <w:rPr>
          <w:rFonts w:asciiTheme="minorHAnsi" w:hAnsiTheme="minorHAnsi" w:cstheme="minorHAnsi"/>
        </w:rPr>
      </w:pPr>
      <w:r w:rsidRPr="0056608D">
        <w:rPr>
          <w:rFonts w:asciiTheme="minorHAnsi" w:hAnsiTheme="minorHAnsi" w:cstheme="minorHAnsi"/>
        </w:rPr>
        <w:t xml:space="preserve"> </w:t>
      </w:r>
    </w:p>
    <w:p w:rsidRPr="0056608D" w:rsidR="008F07D5" w:rsidP="21762479" w:rsidRDefault="008F07D5" w14:paraId="446B4186" w14:textId="5423F3FD">
      <w:pPr>
        <w:pStyle w:val="Ttulo2"/>
        <w:spacing w:line="276" w:lineRule="auto"/>
        <w:jc w:val="both"/>
        <w:rPr>
          <w:rFonts w:ascii="Calibri" w:hAnsi="Calibri" w:cs="Arial" w:asciiTheme="minorAscii" w:hAnsiTheme="minorAscii" w:cstheme="minorBidi"/>
        </w:rPr>
      </w:pPr>
      <w:bookmarkStart w:name="_Toc269794106" w:id="1244864603"/>
      <w:r w:rsidRPr="14007668" w:rsidR="0014331F">
        <w:rPr>
          <w:rFonts w:ascii="Calibri" w:hAnsi="Calibri" w:cs="Arial" w:asciiTheme="minorAscii" w:hAnsiTheme="minorAscii" w:cstheme="minorBidi"/>
        </w:rPr>
        <w:t>GARANTÍAS, DESEMBOLSOS Y CIERRE EN LA MODALIDAD DE ORGANIZACIÓN EJECUTORA</w:t>
      </w:r>
      <w:bookmarkEnd w:id="1244864603"/>
    </w:p>
    <w:p w:rsidR="00145060" w:rsidP="00314434" w:rsidRDefault="008F07D5" w14:paraId="0668D983" w14:textId="77777777">
      <w:pPr>
        <w:spacing w:line="276" w:lineRule="auto"/>
        <w:jc w:val="both"/>
        <w:rPr>
          <w:rFonts w:asciiTheme="minorHAnsi" w:hAnsiTheme="minorHAnsi" w:cstheme="minorHAnsi"/>
          <w:bCs/>
        </w:rPr>
      </w:pPr>
      <w:r w:rsidRPr="0056608D">
        <w:rPr>
          <w:rFonts w:asciiTheme="minorHAnsi" w:hAnsiTheme="minorHAnsi" w:cstheme="minorHAnsi"/>
          <w:bCs/>
        </w:rPr>
        <w:t xml:space="preserve">Régimen de garantías. Este subproyecto se contrata bajo la modalidad de organización ejecutora del Manual de </w:t>
      </w:r>
      <w:r w:rsidRPr="0056608D" w:rsidR="00BA4F82">
        <w:rPr>
          <w:rFonts w:asciiTheme="minorHAnsi" w:hAnsiTheme="minorHAnsi" w:cstheme="minorHAnsi"/>
          <w:bCs/>
        </w:rPr>
        <w:t>Concurso</w:t>
      </w:r>
      <w:r w:rsidRPr="0056608D">
        <w:rPr>
          <w:rFonts w:asciiTheme="minorHAnsi" w:hAnsiTheme="minorHAnsi" w:cstheme="minorHAnsi"/>
          <w:bCs/>
        </w:rPr>
        <w:t xml:space="preserve"> y Contrataciones, que no exige fianza de propuesta ni fianza de cumplimiento. La garantía del contrato está constituida por la retención del diez por ciento (10%) que Fundación NATURA aplica </w:t>
      </w:r>
      <w:r w:rsidR="00145060">
        <w:rPr>
          <w:rFonts w:asciiTheme="minorHAnsi" w:hAnsiTheme="minorHAnsi" w:cstheme="minorHAnsi"/>
          <w:bCs/>
        </w:rPr>
        <w:t>al último producto del plan operativo presentado por la organización ejecutora.</w:t>
      </w:r>
    </w:p>
    <w:p w:rsidRPr="0056608D" w:rsidR="008F07D5" w:rsidP="00314434" w:rsidRDefault="008F07D5" w14:paraId="3F9B5F1E" w14:textId="2DB4A69E">
      <w:pPr>
        <w:spacing w:line="276" w:lineRule="auto"/>
        <w:jc w:val="both"/>
        <w:rPr>
          <w:rFonts w:asciiTheme="minorHAnsi" w:hAnsiTheme="minorHAnsi" w:cstheme="minorHAnsi"/>
          <w:bCs/>
        </w:rPr>
      </w:pPr>
      <w:r w:rsidRPr="0056608D">
        <w:rPr>
          <w:rFonts w:asciiTheme="minorHAnsi" w:hAnsiTheme="minorHAnsi" w:cstheme="minorHAnsi"/>
          <w:bCs/>
        </w:rPr>
        <w:t xml:space="preserve">Mecanismo de desembolsos. Cada desembolso se tramita contra la aprobación del producto o tramo que lo libera, acompañado de la Solicitud de Desembolso de la organización ejecutora en el formulario F-GO-6.1.4 (Anexo E.2 del Manual de Procedimientos para el Manejo de Fondos), el formulario de solicitud de pago (F-GO-5.3.3), el formulario de datos bancarios y el Informe del Periodo, técnico y financiero, del período anterior aprobado por Fundación NATURA, que incluye la ejecución presupuestaria del aporte del Fondo de Adaptación y de la contrapartida. El período de reporte de este Subproyecto es TRIMESTRAL, y así se consignará en el contrato. El Informe del Periodo se entrega dentro de los quince (15) días calendario siguientes al cierre de cada trimestre, o al siguiente día hábil, y su presentación es </w:t>
      </w:r>
      <w:r w:rsidRPr="0056608D" w:rsidR="00935063">
        <w:rPr>
          <w:rFonts w:asciiTheme="minorHAnsi" w:hAnsiTheme="minorHAnsi" w:cstheme="minorHAnsi"/>
          <w:bCs/>
        </w:rPr>
        <w:t>obligatoria,</w:t>
      </w:r>
      <w:r w:rsidRPr="0056608D">
        <w:rPr>
          <w:rFonts w:asciiTheme="minorHAnsi" w:hAnsiTheme="minorHAnsi" w:cstheme="minorHAnsi"/>
          <w:bCs/>
        </w:rPr>
        <w:t xml:space="preserve"> aunque en ese trimestre no venza ningún producto. La Solicitud de Desembolso se aprueba únicamente cuando la ejecución financiera acumulada al cierre del período anterior alcanza al menos el ochenta por ciento (80%) de los fondos desembolsados hasta ese período; por debajo de ese umbral el trámite queda suspendido hasta que la organización ejecutora acredite la ejecución o reprograme las actividades pendientes con la no objeción escrita de Fundación NATURA. La emisión de la orden de proceder está condicionada a la presentación de las pólizas de seguro exigidas en la sección de seguros de este documento.</w:t>
      </w:r>
    </w:p>
    <w:p w:rsidRPr="0056608D" w:rsidR="008F07D5" w:rsidP="00314434" w:rsidRDefault="008F07D5" w14:paraId="469CDF69" w14:textId="574E0E6A">
      <w:pPr>
        <w:spacing w:line="276" w:lineRule="auto"/>
        <w:jc w:val="both"/>
        <w:rPr>
          <w:rFonts w:asciiTheme="minorHAnsi" w:hAnsiTheme="minorHAnsi" w:cstheme="minorHAnsi"/>
          <w:bCs/>
        </w:rPr>
      </w:pPr>
      <w:r w:rsidRPr="0056608D">
        <w:rPr>
          <w:rFonts w:asciiTheme="minorHAnsi" w:hAnsiTheme="minorHAnsi" w:cstheme="minorHAnsi"/>
          <w:bCs/>
        </w:rPr>
        <w:t>Ausencia de adelanto y consecuencia para el flujo de caja. No hay pago anticipado: el primer desembolso corresponde al Producto 1 y se tramita una vez aprobado. La organización ejecutora debe acreditar en su propuesta la capacidad financiera para sostener la ejecución desde la orden de proceder hasta ese primer cobro. Esta capacidad se valora en el criterio de organización para la ejecución del subproyecto.</w:t>
      </w:r>
    </w:p>
    <w:p w:rsidRPr="0056608D" w:rsidR="008F07D5" w:rsidP="00314434" w:rsidRDefault="008F07D5" w14:paraId="0B338D00" w14:textId="40E78854">
      <w:pPr>
        <w:spacing w:line="276" w:lineRule="auto"/>
        <w:jc w:val="both"/>
        <w:rPr>
          <w:rFonts w:asciiTheme="minorHAnsi" w:hAnsiTheme="minorHAnsi" w:cstheme="minorHAnsi"/>
          <w:bCs/>
        </w:rPr>
      </w:pPr>
      <w:r w:rsidRPr="0056608D">
        <w:rPr>
          <w:rFonts w:asciiTheme="minorHAnsi" w:hAnsiTheme="minorHAnsi" w:cstheme="minorHAnsi"/>
          <w:bCs/>
        </w:rPr>
        <w:t xml:space="preserve">Paquete de cierre para liberar la retención. La retención del diez por ciento (10%) se libera al cierre del subproyecto, previa presentación y aprobación de la totalidad de los siguientes documentos: la Solicitud de Desembolso final; el Informe Técnico Final; el Informe Financiero Final; el Informe Final de Contrapartida; el informe de Auditoría Externa Final con dictamen sin salvedades materiales; la presentación pública de los resultados del Subproyecto ante Fundación NATURA y los actores clave que ésta convoque; la Valoración de </w:t>
      </w:r>
      <w:r w:rsidRPr="0056608D">
        <w:rPr>
          <w:rFonts w:asciiTheme="minorHAnsi" w:hAnsiTheme="minorHAnsi" w:cstheme="minorHAnsi"/>
          <w:bCs/>
        </w:rPr>
        <w:lastRenderedPageBreak/>
        <w:t>Proyecto (F-GO-6.1.7); la Hoja de Cierre de Proyectos (F-GO-6.1.8); el acta de cierre suscrita por Fundación NATURA y el MIDA; y la evaluación final del desempeño de la organización ejecutora. La ausencia de cualquiera de estos documentos impide la liberación de la retención.</w:t>
      </w:r>
    </w:p>
    <w:p w:rsidRPr="0056608D" w:rsidR="008F07D5" w:rsidP="00314434" w:rsidRDefault="008F07D5" w14:paraId="53B4E1E9" w14:textId="77777777">
      <w:pPr>
        <w:spacing w:line="276" w:lineRule="auto"/>
        <w:jc w:val="both"/>
        <w:rPr>
          <w:rFonts w:asciiTheme="minorHAnsi" w:hAnsiTheme="minorHAnsi" w:cstheme="minorHAnsi"/>
        </w:rPr>
      </w:pPr>
      <w:r w:rsidRPr="0056608D">
        <w:rPr>
          <w:rFonts w:asciiTheme="minorHAnsi" w:hAnsiTheme="minorHAnsi" w:cstheme="minorHAnsi"/>
        </w:rPr>
        <w:t xml:space="preserve"> </w:t>
      </w:r>
    </w:p>
    <w:p w:rsidRPr="0056608D" w:rsidR="008F07D5" w:rsidP="21762479" w:rsidRDefault="008F07D5" w14:paraId="5D4B883A" w14:textId="0514434B">
      <w:pPr>
        <w:pStyle w:val="Ttulo2"/>
        <w:spacing w:line="276" w:lineRule="auto"/>
        <w:jc w:val="both"/>
        <w:rPr>
          <w:rFonts w:ascii="Calibri" w:hAnsi="Calibri" w:cs="Arial" w:asciiTheme="minorAscii" w:hAnsiTheme="minorAscii" w:cstheme="minorBidi"/>
        </w:rPr>
      </w:pPr>
      <w:bookmarkStart w:name="_Toc1572925455" w:id="513693221"/>
      <w:r w:rsidRPr="14007668" w:rsidR="0014331F">
        <w:rPr>
          <w:rFonts w:ascii="Calibri" w:hAnsi="Calibri" w:cs="Arial" w:asciiTheme="minorAscii" w:hAnsiTheme="minorAscii" w:cstheme="minorBidi"/>
        </w:rPr>
        <w:t>TRASLADO DE PARTIDAS PRESUPUESTARIAS</w:t>
      </w:r>
      <w:bookmarkEnd w:id="513693221"/>
    </w:p>
    <w:p w:rsidRPr="0056608D" w:rsidR="008F07D5" w:rsidP="00314434" w:rsidRDefault="008F07D5" w14:paraId="35B5F815" w14:textId="77777777">
      <w:pPr>
        <w:spacing w:line="276" w:lineRule="auto"/>
        <w:jc w:val="both"/>
        <w:rPr>
          <w:rFonts w:asciiTheme="minorHAnsi" w:hAnsiTheme="minorHAnsi" w:cstheme="minorHAnsi"/>
          <w:bCs/>
        </w:rPr>
      </w:pPr>
      <w:r w:rsidRPr="0056608D">
        <w:rPr>
          <w:rFonts w:asciiTheme="minorHAnsi" w:hAnsiTheme="minorHAnsi" w:cstheme="minorHAnsi"/>
          <w:bCs/>
        </w:rPr>
        <w:t>La organización ejecutora ejecuta contra el presupuesto aprobado por Fundación NATURA. Cuando la ejecución requiera gastos que superen el monto asignado a una partida, podrá solicitar un traslado de partida presupuestaria, con la justificación correspondiente y conforme a la cláusula contractual de ajuste unilateral del presupuesto. Solo se admiten traslados dentro de un mismo producto, y una partida que ya haya sido afectada por un traslado no puede volver a serlo.</w:t>
      </w:r>
    </w:p>
    <w:p w:rsidRPr="0056608D" w:rsidR="008F07D5" w:rsidP="00314434" w:rsidRDefault="008F07D5" w14:paraId="20FAFD65" w14:textId="77777777">
      <w:pPr>
        <w:spacing w:line="276" w:lineRule="auto"/>
        <w:jc w:val="both"/>
        <w:rPr>
          <w:rFonts w:asciiTheme="minorHAnsi" w:hAnsiTheme="minorHAnsi" w:cstheme="minorHAnsi"/>
          <w:bCs/>
        </w:rPr>
      </w:pPr>
      <w:r w:rsidRPr="0056608D">
        <w:rPr>
          <w:rFonts w:asciiTheme="minorHAnsi" w:hAnsiTheme="minorHAnsi" w:cstheme="minorHAnsi"/>
          <w:bCs/>
        </w:rPr>
        <w:t>Si el monto a trasladar es inferior al diez por ciento (10%) del total de la partida, la organización ejecutora podrá aplicarlo directamente sin autorización previa, y Fundación NATURA lo verificará en el informe de ejecución presupuestaria. Si supera ese diez por ciento (10%), deberá remitir solicitud detallada y justificada; Fundación NATURA notificará su aprobación o rechazo por escrito en un plazo máximo de diez (10) días hábiles contados desde la recepción.</w:t>
      </w:r>
    </w:p>
    <w:p w:rsidRPr="0056608D" w:rsidR="008F07D5" w:rsidP="00314434" w:rsidRDefault="008F07D5" w14:paraId="57D7D545" w14:textId="77777777">
      <w:pPr>
        <w:spacing w:line="276" w:lineRule="auto"/>
        <w:jc w:val="both"/>
        <w:rPr>
          <w:rFonts w:asciiTheme="minorHAnsi" w:hAnsiTheme="minorHAnsi" w:cstheme="minorHAnsi"/>
          <w:bCs/>
        </w:rPr>
      </w:pPr>
      <w:r w:rsidRPr="0056608D">
        <w:rPr>
          <w:rFonts w:asciiTheme="minorHAnsi" w:hAnsiTheme="minorHAnsi" w:cstheme="minorHAnsi"/>
          <w:bCs/>
        </w:rPr>
        <w:t>Toda solicitud de traslado debe presentarse con al menos quince (15) días hábiles de anticipación al inicio del período en que se aplicará. El gasto efectuado sin cumplir esa formalidad podrá no ser reconocido por Fundación NATURA. Una vez aprobado el traslado, la organización ejecutora deberá actualizar el Formulario de Presupuesto del Proyecto (F-GO-8.1.7) y el Cronograma de Trabajo (Anexo E.3), y adjuntar ambos al siguiente informe financiero, que no será aceptado con los ajustes si no los acompaña.</w:t>
      </w:r>
    </w:p>
    <w:p w:rsidRPr="0056608D" w:rsidR="008F07D5" w:rsidP="00314434" w:rsidRDefault="008F07D5" w14:paraId="0E1DA025" w14:textId="77777777">
      <w:pPr>
        <w:spacing w:line="276" w:lineRule="auto"/>
        <w:jc w:val="both"/>
        <w:rPr>
          <w:rFonts w:asciiTheme="minorHAnsi" w:hAnsiTheme="minorHAnsi" w:cstheme="minorHAnsi"/>
          <w:bCs/>
        </w:rPr>
      </w:pPr>
      <w:r w:rsidRPr="0056608D">
        <w:rPr>
          <w:rFonts w:asciiTheme="minorHAnsi" w:hAnsiTheme="minorHAnsi" w:cstheme="minorHAnsi"/>
          <w:bCs/>
        </w:rPr>
        <w:t>Si el Subproyecto presenta retrasos o gastos menores a lo programado, los saldos de las partidas afectadas deberán comprometerse en el período siguiente, siempre que las actividades se reprogramen y se notifiquen a Fundación NATURA. Los saldos que la organización mantenga sin solicitud de uso serán descontados del siguiente desembolso.</w:t>
      </w:r>
    </w:p>
    <w:p w:rsidRPr="0056608D" w:rsidR="008F07D5" w:rsidP="00314434" w:rsidRDefault="008F07D5" w14:paraId="21956A62" w14:textId="77777777">
      <w:pPr>
        <w:spacing w:line="276" w:lineRule="auto"/>
        <w:jc w:val="both"/>
        <w:rPr>
          <w:rFonts w:asciiTheme="minorHAnsi" w:hAnsiTheme="minorHAnsi" w:cstheme="minorHAnsi"/>
        </w:rPr>
      </w:pPr>
      <w:r w:rsidRPr="0056608D">
        <w:rPr>
          <w:rFonts w:asciiTheme="minorHAnsi" w:hAnsiTheme="minorHAnsi" w:cstheme="minorHAnsi"/>
        </w:rPr>
        <w:t xml:space="preserve"> </w:t>
      </w:r>
    </w:p>
    <w:p w:rsidRPr="0056608D" w:rsidR="008F07D5" w:rsidP="21762479" w:rsidRDefault="008F07D5" w14:paraId="7C1EFB41" w14:textId="6675904F">
      <w:pPr>
        <w:pStyle w:val="Ttulo2"/>
        <w:spacing w:line="276" w:lineRule="auto"/>
        <w:jc w:val="both"/>
        <w:rPr>
          <w:rFonts w:ascii="Calibri" w:hAnsi="Calibri" w:cs="Arial" w:asciiTheme="minorAscii" w:hAnsiTheme="minorAscii" w:cstheme="minorBidi"/>
        </w:rPr>
      </w:pPr>
      <w:bookmarkStart w:name="_Toc1010273532" w:id="333625442"/>
      <w:r w:rsidRPr="14007668" w:rsidR="0014331F">
        <w:rPr>
          <w:rFonts w:ascii="Calibri" w:hAnsi="Calibri" w:cs="Arial" w:asciiTheme="minorAscii" w:hAnsiTheme="minorAscii" w:cstheme="minorBidi"/>
        </w:rPr>
        <w:t>INFORMES DEL PERIODO, EVALUACIONES DEL SUBPROYECTO Y PENALIDAD POR ATRASO</w:t>
      </w:r>
      <w:bookmarkEnd w:id="333625442"/>
    </w:p>
    <w:p w:rsidRPr="0056608D" w:rsidR="008F07D5" w:rsidP="00314434" w:rsidRDefault="008F07D5" w14:paraId="4B99DBA8" w14:textId="77777777">
      <w:pPr>
        <w:spacing w:line="276" w:lineRule="auto"/>
        <w:jc w:val="both"/>
        <w:rPr>
          <w:rFonts w:asciiTheme="minorHAnsi" w:hAnsiTheme="minorHAnsi" w:cstheme="minorHAnsi"/>
          <w:bCs/>
        </w:rPr>
      </w:pPr>
      <w:r w:rsidRPr="0056608D">
        <w:rPr>
          <w:rFonts w:asciiTheme="minorHAnsi" w:hAnsiTheme="minorHAnsi" w:cstheme="minorHAnsi"/>
          <w:bCs/>
        </w:rPr>
        <w:t>Informe del Periodo. Se elabora con la Guía del Informe Técnico del Proyecto (Anexo E.4) y se entrega, junto con el informe financiero, en versión electrónica en Word, Excel y PDF, firmado por el Coordinador del Subproyecto o por la persona designada por el Representante Legal de la organización ejecutora. Debe detallar las actividades realizadas, los productos entregados, los retrasos con su justificación y las medidas correctivas adoptadas, y acompañar el material de respaldo de cada actividad de capacitación o consulta: programa, listas de asistencia, memoria, facilitadores y documentos entregados.</w:t>
      </w:r>
    </w:p>
    <w:p w:rsidRPr="0056608D" w:rsidR="008F07D5" w:rsidP="00314434" w:rsidRDefault="008F07D5" w14:paraId="688C9D5C" w14:textId="77777777">
      <w:pPr>
        <w:spacing w:line="276" w:lineRule="auto"/>
        <w:jc w:val="both"/>
        <w:rPr>
          <w:rFonts w:asciiTheme="minorHAnsi" w:hAnsiTheme="minorHAnsi" w:cstheme="minorHAnsi"/>
          <w:bCs/>
        </w:rPr>
      </w:pPr>
      <w:r w:rsidRPr="0056608D">
        <w:rPr>
          <w:rFonts w:asciiTheme="minorHAnsi" w:hAnsiTheme="minorHAnsi" w:cstheme="minorHAnsi"/>
          <w:bCs/>
        </w:rPr>
        <w:t>Informe de ejecución presupuestaria. Acompaña a cada Informe del Periodo y se presenta en formato Excel, con un informe para los recursos de donación y otro para la contrapartida, más el libro de banco y la conciliación bancaria del período.</w:t>
      </w:r>
    </w:p>
    <w:p w:rsidRPr="0056608D" w:rsidR="008F07D5" w:rsidP="00314434" w:rsidRDefault="008F07D5" w14:paraId="757DD0BF" w14:textId="77777777">
      <w:pPr>
        <w:spacing w:line="276" w:lineRule="auto"/>
        <w:jc w:val="both"/>
        <w:rPr>
          <w:rFonts w:asciiTheme="minorHAnsi" w:hAnsiTheme="minorHAnsi" w:cstheme="minorHAnsi"/>
          <w:bCs/>
        </w:rPr>
      </w:pPr>
      <w:r w:rsidRPr="0056608D">
        <w:rPr>
          <w:rFonts w:asciiTheme="minorHAnsi" w:hAnsiTheme="minorHAnsi" w:cstheme="minorHAnsi"/>
          <w:bCs/>
        </w:rPr>
        <w:t>Evaluación Intermedia. Cuando el Subproyecto alcance el cincuenta por ciento (50%) de ejecución, técnica o financiera, la organización ejecutora elaborará la Evaluación Intermedia conforme al Anexo E.9, con el acompañamiento de Fundación NATURA. Su resultado es un Plan de Acción con tiempos y responsables para atender las recomendaciones, del que se remitirá copia a Fundación NATURA. Según la duración y el número de productos, la evaluación podrá realizarse mediante taller o reunión breve.</w:t>
      </w:r>
    </w:p>
    <w:p w:rsidRPr="0056608D" w:rsidR="008F07D5" w:rsidP="00314434" w:rsidRDefault="008F07D5" w14:paraId="76BE3907" w14:textId="77777777">
      <w:pPr>
        <w:spacing w:line="276" w:lineRule="auto"/>
        <w:jc w:val="both"/>
        <w:rPr>
          <w:rFonts w:asciiTheme="minorHAnsi" w:hAnsiTheme="minorHAnsi" w:cstheme="minorHAnsi"/>
          <w:bCs/>
        </w:rPr>
      </w:pPr>
      <w:r w:rsidRPr="0056608D">
        <w:rPr>
          <w:rFonts w:asciiTheme="minorHAnsi" w:hAnsiTheme="minorHAnsi" w:cstheme="minorHAnsi"/>
          <w:bCs/>
        </w:rPr>
        <w:t xml:space="preserve">Informe Final y Evaluación Final. El Informe Final se elabora con la Guía del Informe Final de Proyecto (Anexo </w:t>
      </w:r>
      <w:r w:rsidRPr="0056608D">
        <w:rPr>
          <w:rFonts w:asciiTheme="minorHAnsi" w:hAnsiTheme="minorHAnsi" w:cstheme="minorHAnsi"/>
          <w:bCs/>
        </w:rPr>
        <w:lastRenderedPageBreak/>
        <w:t>E.12) y se entrega como parte del Producto 5, dentro del Plazo de Ejecución. Los informes finales técnico y financiero y el informe de la auditoría financiera externa se presentan a más tardar treinta (30) días calendario, o al siguiente día hábil, contados desde la entrega del Producto 5, y en todo caso con la anticipación suficiente para que el trámite de cierre concluya dentro del plazo contractual, conforme a la sección de articulación con el Manual de Procedimientos para el Manejo de Fondos. La Evaluación Final se elabora conforme al Anexo E.9 y su presentación pública es requisito del paquete de cierre.</w:t>
      </w:r>
    </w:p>
    <w:p w:rsidRPr="0056608D" w:rsidR="008F07D5" w:rsidP="00314434" w:rsidRDefault="008F07D5" w14:paraId="7A9EB54E" w14:textId="77777777">
      <w:pPr>
        <w:spacing w:line="276" w:lineRule="auto"/>
        <w:jc w:val="both"/>
        <w:rPr>
          <w:rFonts w:asciiTheme="minorHAnsi" w:hAnsiTheme="minorHAnsi" w:cstheme="minorHAnsi"/>
          <w:bCs/>
        </w:rPr>
      </w:pPr>
      <w:r w:rsidRPr="0056608D">
        <w:rPr>
          <w:rFonts w:asciiTheme="minorHAnsi" w:hAnsiTheme="minorHAnsi" w:cstheme="minorHAnsi"/>
          <w:bCs/>
        </w:rPr>
        <w:t>Penalidad por atraso en los informes. El retraso injustificado en la entrega de los informes del período o finales, técnicos o financieros, será penalizado con el cero punto cero dos por ciento (0.02%) del monto total del contrato por cada día hábil de atraso. La penalidad se carga a los costos indirectos del Subproyecto y no puede trasladarse a costos directos. La acumulación de penalidades en tres (3) períodos consecutivos faculta a Fundación NATURA para rescindir el contrato por incumplimiento.</w:t>
      </w:r>
    </w:p>
    <w:p w:rsidRPr="0056608D" w:rsidR="008F07D5" w:rsidP="00314434" w:rsidRDefault="008F07D5" w14:paraId="359E639A" w14:textId="77777777">
      <w:pPr>
        <w:spacing w:line="276" w:lineRule="auto"/>
        <w:jc w:val="both"/>
        <w:rPr>
          <w:rFonts w:asciiTheme="minorHAnsi" w:hAnsiTheme="minorHAnsi" w:cstheme="minorHAnsi"/>
        </w:rPr>
      </w:pPr>
      <w:r w:rsidRPr="0056608D">
        <w:rPr>
          <w:rFonts w:asciiTheme="minorHAnsi" w:hAnsiTheme="minorHAnsi" w:cstheme="minorHAnsi"/>
        </w:rPr>
        <w:t xml:space="preserve"> </w:t>
      </w:r>
    </w:p>
    <w:p w:rsidRPr="0056608D" w:rsidR="008F07D5" w:rsidP="21762479" w:rsidRDefault="008F07D5" w14:paraId="185FE4F0" w14:textId="23E53B18">
      <w:pPr>
        <w:pStyle w:val="Ttulo2"/>
        <w:spacing w:line="276" w:lineRule="auto"/>
        <w:jc w:val="both"/>
        <w:rPr>
          <w:rFonts w:ascii="Calibri" w:hAnsi="Calibri" w:cs="Arial" w:asciiTheme="minorAscii" w:hAnsiTheme="minorAscii" w:cstheme="minorBidi"/>
        </w:rPr>
      </w:pPr>
      <w:bookmarkStart w:name="_Toc1442409552" w:id="853425998"/>
      <w:r w:rsidRPr="14007668" w:rsidR="0014331F">
        <w:rPr>
          <w:rFonts w:ascii="Calibri" w:hAnsi="Calibri" w:cs="Arial" w:asciiTheme="minorAscii" w:hAnsiTheme="minorAscii" w:cstheme="minorBidi"/>
        </w:rPr>
        <w:t>AUDITORÍA EXTERNA DEL SUBPROYECTO</w:t>
      </w:r>
      <w:bookmarkEnd w:id="853425998"/>
    </w:p>
    <w:p w:rsidRPr="0056608D" w:rsidR="008F07D5" w:rsidP="00314434" w:rsidRDefault="008F07D5" w14:paraId="31DE846F" w14:textId="362926A3">
      <w:pPr>
        <w:spacing w:line="276" w:lineRule="auto"/>
        <w:jc w:val="both"/>
        <w:rPr>
          <w:rFonts w:asciiTheme="minorHAnsi" w:hAnsiTheme="minorHAnsi" w:cstheme="minorHAnsi"/>
          <w:bCs/>
        </w:rPr>
      </w:pPr>
      <w:r w:rsidRPr="0056608D">
        <w:rPr>
          <w:rFonts w:asciiTheme="minorHAnsi" w:hAnsiTheme="minorHAnsi" w:cstheme="minorHAnsi"/>
          <w:bCs/>
        </w:rPr>
        <w:t>La organización ejecutora contratará la auditoría financiera externa del Subproyecto. La auditoría se aplica exclusivamente a los fondos de donación y a las contrapartidas aportadas, y no constituye una auditoría de la organización ejecutora.</w:t>
      </w:r>
    </w:p>
    <w:p w:rsidRPr="0056608D" w:rsidR="008F07D5" w:rsidP="00314434" w:rsidRDefault="008F07D5" w14:paraId="408B6779" w14:textId="1CC84656">
      <w:pPr>
        <w:spacing w:line="276" w:lineRule="auto"/>
        <w:jc w:val="both"/>
        <w:rPr>
          <w:rFonts w:asciiTheme="minorHAnsi" w:hAnsiTheme="minorHAnsi" w:cstheme="minorHAnsi"/>
          <w:bCs/>
        </w:rPr>
      </w:pPr>
      <w:r w:rsidRPr="0056608D">
        <w:rPr>
          <w:rFonts w:asciiTheme="minorHAnsi" w:hAnsiTheme="minorHAnsi" w:cstheme="minorHAnsi"/>
          <w:bCs/>
        </w:rPr>
        <w:t xml:space="preserve">Para un Subproyecto de treinta y </w:t>
      </w:r>
      <w:r w:rsidR="00E25FF2">
        <w:rPr>
          <w:rFonts w:asciiTheme="minorHAnsi" w:hAnsiTheme="minorHAnsi" w:cstheme="minorHAnsi"/>
          <w:bCs/>
        </w:rPr>
        <w:t>tres</w:t>
      </w:r>
      <w:r w:rsidRPr="0056608D">
        <w:rPr>
          <w:rFonts w:asciiTheme="minorHAnsi" w:hAnsiTheme="minorHAnsi" w:cstheme="minorHAnsi"/>
          <w:bCs/>
        </w:rPr>
        <w:t xml:space="preserve"> (</w:t>
      </w:r>
      <w:r w:rsidR="00E25FF2">
        <w:rPr>
          <w:rFonts w:asciiTheme="minorHAnsi" w:hAnsiTheme="minorHAnsi" w:cstheme="minorHAnsi"/>
          <w:bCs/>
        </w:rPr>
        <w:t>33</w:t>
      </w:r>
      <w:r w:rsidRPr="0056608D">
        <w:rPr>
          <w:rFonts w:asciiTheme="minorHAnsi" w:hAnsiTheme="minorHAnsi" w:cstheme="minorHAnsi"/>
          <w:bCs/>
        </w:rPr>
        <w:t>) meses de duración, la auditoría se aplicará en dos hitos: la primera al cierre del Año 2 de proyecto, una vez ejecutado al menos el cuarenta por ciento (40%) del presupuesto, y la auditoría final durante el último trimestre de ejecución</w:t>
      </w:r>
      <w:r w:rsidR="00E25FF2">
        <w:rPr>
          <w:rFonts w:asciiTheme="minorHAnsi" w:hAnsiTheme="minorHAnsi" w:cstheme="minorHAnsi"/>
          <w:bCs/>
        </w:rPr>
        <w:t>.</w:t>
      </w:r>
      <w:r w:rsidRPr="0056608D">
        <w:rPr>
          <w:rFonts w:asciiTheme="minorHAnsi" w:hAnsiTheme="minorHAnsi" w:cstheme="minorHAnsi"/>
          <w:bCs/>
        </w:rPr>
        <w:t xml:space="preserve"> El informe de la auditoría final con dictamen sin salvedades materiales es requisito del paquete de cierre para liberar la retención </w:t>
      </w:r>
      <w:r w:rsidR="00E25FF2">
        <w:rPr>
          <w:rFonts w:asciiTheme="minorHAnsi" w:hAnsiTheme="minorHAnsi" w:cstheme="minorHAnsi"/>
          <w:bCs/>
        </w:rPr>
        <w:t>final</w:t>
      </w:r>
      <w:r w:rsidRPr="0056608D">
        <w:rPr>
          <w:rFonts w:asciiTheme="minorHAnsi" w:hAnsiTheme="minorHAnsi" w:cstheme="minorHAnsi"/>
          <w:bCs/>
        </w:rPr>
        <w:t xml:space="preserve"> del diez por ciento (10%).</w:t>
      </w:r>
    </w:p>
    <w:p w:rsidRPr="0056608D" w:rsidR="008F07D5" w:rsidP="00314434" w:rsidRDefault="008F07D5" w14:paraId="3F0D5BEF" w14:textId="5A9CCF33">
      <w:pPr>
        <w:spacing w:line="276" w:lineRule="auto"/>
        <w:jc w:val="both"/>
        <w:rPr>
          <w:rFonts w:asciiTheme="minorHAnsi" w:hAnsiTheme="minorHAnsi" w:cstheme="minorHAnsi"/>
          <w:bCs/>
        </w:rPr>
      </w:pPr>
      <w:r w:rsidRPr="0056608D">
        <w:rPr>
          <w:rFonts w:asciiTheme="minorHAnsi" w:hAnsiTheme="minorHAnsi" w:cstheme="minorHAnsi"/>
          <w:bCs/>
        </w:rPr>
        <w:t xml:space="preserve">El costo de ambas auditorías se imputa a la partida de Seguimiento, Monitoreo y Evaluación del Subproyecto y debe estar presupuestado en el </w:t>
      </w:r>
      <w:r w:rsidR="003F56C7">
        <w:rPr>
          <w:rFonts w:asciiTheme="minorHAnsi" w:hAnsiTheme="minorHAnsi" w:cstheme="minorHAnsi"/>
          <w:bCs/>
        </w:rPr>
        <w:t>F-GO-8.1.7-Presupuesto-del-Proyecto-V0</w:t>
      </w:r>
      <w:r w:rsidRPr="0056608D">
        <w:rPr>
          <w:rFonts w:asciiTheme="minorHAnsi" w:hAnsiTheme="minorHAnsi" w:cstheme="minorHAnsi"/>
          <w:bCs/>
        </w:rPr>
        <w:t>. La omisión de esta partida en la propuesta económica será objeto de solicitud de aclaración.</w:t>
      </w:r>
    </w:p>
    <w:p w:rsidRPr="0056608D" w:rsidR="008F07D5" w:rsidP="00314434" w:rsidRDefault="008F07D5" w14:paraId="7E8CA488" w14:textId="77777777">
      <w:pPr>
        <w:spacing w:line="276" w:lineRule="auto"/>
        <w:jc w:val="both"/>
        <w:rPr>
          <w:rFonts w:asciiTheme="minorHAnsi" w:hAnsiTheme="minorHAnsi" w:cstheme="minorHAnsi"/>
        </w:rPr>
      </w:pPr>
      <w:r w:rsidRPr="0056608D">
        <w:rPr>
          <w:rFonts w:asciiTheme="minorHAnsi" w:hAnsiTheme="minorHAnsi" w:cstheme="minorHAnsi"/>
        </w:rPr>
        <w:t xml:space="preserve"> </w:t>
      </w:r>
    </w:p>
    <w:p w:rsidRPr="0056608D" w:rsidR="008F07D5" w:rsidP="21762479" w:rsidRDefault="008F07D5" w14:paraId="7490E4E6" w14:textId="5CC4106E">
      <w:pPr>
        <w:pStyle w:val="Ttulo2"/>
        <w:spacing w:line="276" w:lineRule="auto"/>
        <w:jc w:val="both"/>
        <w:rPr>
          <w:rFonts w:ascii="Calibri" w:hAnsi="Calibri" w:cs="Arial" w:asciiTheme="minorAscii" w:hAnsiTheme="minorAscii" w:cstheme="minorBidi"/>
        </w:rPr>
      </w:pPr>
      <w:bookmarkStart w:name="_Toc357694669" w:id="1234195372"/>
      <w:r w:rsidRPr="14007668" w:rsidR="0014331F">
        <w:rPr>
          <w:rFonts w:ascii="Calibri" w:hAnsi="Calibri" w:cs="Arial" w:asciiTheme="minorAscii" w:hAnsiTheme="minorAscii" w:cstheme="minorBidi"/>
        </w:rPr>
        <w:t>ARTICULACIÓN CON EL MANUAL DE PROCEDIMIENTOS PARA EL MANEJO DE FONDOS</w:t>
      </w:r>
      <w:bookmarkEnd w:id="1234195372"/>
    </w:p>
    <w:p w:rsidRPr="0056608D" w:rsidR="008F07D5" w:rsidP="00314434" w:rsidRDefault="008F07D5" w14:paraId="75AA302E" w14:textId="77777777">
      <w:pPr>
        <w:spacing w:line="276" w:lineRule="auto"/>
        <w:jc w:val="both"/>
        <w:rPr>
          <w:rFonts w:asciiTheme="minorHAnsi" w:hAnsiTheme="minorHAnsi" w:cstheme="minorHAnsi"/>
          <w:bCs/>
        </w:rPr>
      </w:pPr>
      <w:r w:rsidRPr="0056608D">
        <w:rPr>
          <w:rFonts w:asciiTheme="minorHAnsi" w:hAnsiTheme="minorHAnsi" w:cstheme="minorHAnsi"/>
          <w:bCs/>
        </w:rPr>
        <w:t>El Manual de Procedimientos para el Manejo de Fondos de Fundación NATURA, versión julio de 2026, y sus anexos E.1 a E.12 forman parte integral del contrato que se derive de esta convocatoria, aunque no se reproduzcan en este documento. Fundación NATURA los entrega a la organización ejecutora en el Taller de Instalación del Subproyecto. La relación de esos anexos y su función consta en el propio Manual de Procedimientos para el Manejo de Fondos.</w:t>
      </w:r>
    </w:p>
    <w:p w:rsidRPr="0056608D" w:rsidR="008F07D5" w:rsidP="00314434" w:rsidRDefault="008F07D5" w14:paraId="1D0752D1" w14:textId="24135824">
      <w:pPr>
        <w:spacing w:line="276" w:lineRule="auto"/>
        <w:jc w:val="both"/>
        <w:rPr>
          <w:rFonts w:asciiTheme="minorHAnsi" w:hAnsiTheme="minorHAnsi" w:cstheme="minorHAnsi"/>
          <w:bCs/>
        </w:rPr>
      </w:pPr>
      <w:r w:rsidRPr="0056608D">
        <w:rPr>
          <w:rFonts w:asciiTheme="minorHAnsi" w:hAnsiTheme="minorHAnsi" w:cstheme="minorHAnsi"/>
          <w:bCs/>
        </w:rPr>
        <w:t>Una vez formalizado el contrato</w:t>
      </w:r>
      <w:r w:rsidR="00E25FF2">
        <w:rPr>
          <w:rFonts w:asciiTheme="minorHAnsi" w:hAnsiTheme="minorHAnsi" w:cstheme="minorHAnsi"/>
          <w:bCs/>
        </w:rPr>
        <w:t xml:space="preserve"> </w:t>
      </w:r>
      <w:r w:rsidRPr="0056608D">
        <w:rPr>
          <w:rFonts w:asciiTheme="minorHAnsi" w:hAnsiTheme="minorHAnsi" w:cstheme="minorHAnsi"/>
          <w:bCs/>
        </w:rPr>
        <w:t>en el que Fundación NATURA detalla el seguimiento de la gestión de los fondos y la forma de reportar los aspectos técnicos y financieros. La participación de la persona que coordinará el Subproyecto y de la persona responsable de la administración de los fondos es obligatoria.</w:t>
      </w:r>
    </w:p>
    <w:p w:rsidRPr="0056608D" w:rsidR="008F07D5" w:rsidP="00314434" w:rsidRDefault="008F07D5" w14:paraId="3D00EA60" w14:textId="77777777">
      <w:pPr>
        <w:spacing w:line="276" w:lineRule="auto"/>
        <w:jc w:val="both"/>
        <w:rPr>
          <w:rFonts w:asciiTheme="minorHAnsi" w:hAnsiTheme="minorHAnsi" w:cstheme="minorHAnsi"/>
          <w:bCs/>
        </w:rPr>
      </w:pPr>
      <w:r w:rsidRPr="0056608D">
        <w:rPr>
          <w:rFonts w:asciiTheme="minorHAnsi" w:hAnsiTheme="minorHAnsi" w:cstheme="minorHAnsi"/>
          <w:bCs/>
        </w:rPr>
        <w:t>Inicio de la elegibilidad del gasto. El financiamiento inicia en la fecha indicada en la Orden de Proceder. La firma del contrato por sí sola no activa los efectos contractuales. Solo son elegibles los gastos realizados y registrados a partir de la fecha de emisión de la Orden de Proceder y dentro del Plazo de Ejecución; no son elegibles los anteriores a la entrada en vigor del contrato ni los posteriores a la finalización de ese plazo.</w:t>
      </w:r>
    </w:p>
    <w:p w:rsidRPr="0056608D" w:rsidR="008F07D5" w:rsidP="00314434" w:rsidRDefault="008F07D5" w14:paraId="672C4588" w14:textId="640B72C2">
      <w:pPr>
        <w:spacing w:line="276" w:lineRule="auto"/>
        <w:jc w:val="both"/>
        <w:rPr>
          <w:rFonts w:asciiTheme="minorHAnsi" w:hAnsiTheme="minorHAnsi" w:cstheme="minorHAnsi"/>
          <w:bCs/>
        </w:rPr>
      </w:pPr>
      <w:r w:rsidRPr="0056608D">
        <w:rPr>
          <w:rFonts w:asciiTheme="minorHAnsi" w:hAnsiTheme="minorHAnsi" w:cstheme="minorHAnsi"/>
          <w:bCs/>
        </w:rPr>
        <w:t xml:space="preserve">Plazo de Finalización y Recepción. El Manual de Procedimientos para el Manejo de Fondos </w:t>
      </w:r>
      <w:r w:rsidRPr="00624623">
        <w:rPr>
          <w:rFonts w:asciiTheme="minorHAnsi" w:hAnsiTheme="minorHAnsi" w:cstheme="minorHAnsi"/>
          <w:bCs/>
        </w:rPr>
        <w:t>prevé un Plazo de Finalización y Recepción de un (1) mes</w:t>
      </w:r>
      <w:r w:rsidRPr="00624623" w:rsidR="00935063">
        <w:rPr>
          <w:rFonts w:asciiTheme="minorHAnsi" w:hAnsiTheme="minorHAnsi" w:cstheme="minorHAnsi"/>
          <w:bCs/>
        </w:rPr>
        <w:t xml:space="preserve"> destinados</w:t>
      </w:r>
      <w:r w:rsidRPr="00624623">
        <w:rPr>
          <w:rFonts w:asciiTheme="minorHAnsi" w:hAnsiTheme="minorHAnsi" w:cstheme="minorHAnsi"/>
          <w:bCs/>
        </w:rPr>
        <w:t xml:space="preserve"> </w:t>
      </w:r>
      <w:r w:rsidRPr="0056608D">
        <w:rPr>
          <w:rFonts w:asciiTheme="minorHAnsi" w:hAnsiTheme="minorHAnsi" w:cstheme="minorHAnsi"/>
          <w:bCs/>
        </w:rPr>
        <w:t xml:space="preserve">a que Fundación NATURA realice los trámites de cierre, durante el cual la organización ejecutora no ejecuta actividades del Subproyecto ni imputa gastos, salvo los </w:t>
      </w:r>
      <w:r w:rsidRPr="0056608D">
        <w:rPr>
          <w:rFonts w:asciiTheme="minorHAnsi" w:hAnsiTheme="minorHAnsi" w:cstheme="minorHAnsi"/>
          <w:bCs/>
        </w:rPr>
        <w:lastRenderedPageBreak/>
        <w:t xml:space="preserve">expresamente asociados al cierre y previstos en el presupuesto aprobado. Para este Subproyecto ese plazo NO se adiciona a los mil veinte (1,020) días calendario del contrato: está comprendido dentro de ellos y </w:t>
      </w:r>
      <w:r w:rsidRPr="00624623">
        <w:rPr>
          <w:rFonts w:asciiTheme="minorHAnsi" w:hAnsiTheme="minorHAnsi" w:cstheme="minorHAnsi"/>
          <w:bCs/>
        </w:rPr>
        <w:t xml:space="preserve">corresponde a los últimos treinta (30) días, contados </w:t>
      </w:r>
      <w:r w:rsidRPr="0056608D">
        <w:rPr>
          <w:rFonts w:asciiTheme="minorHAnsi" w:hAnsiTheme="minorHAnsi" w:cstheme="minorHAnsi"/>
          <w:bCs/>
        </w:rPr>
        <w:t>desde la aprobación del Producto 5. La razón es que el techo de desembolso del Año 4 de proyecto, que inicia en septiembre de 2029, es CERO: ningún desembolso, puede quedar fuera del Año 3 de proyecto, que cierra el 31 de agosto de 2029. La organización ejecutora deberá programar la entrega del Producto 5 y del informe de la auditoría financiera externa con la anticipación necesaria para que el trámite de cierre concluya dentro del plazo contractual.</w:t>
      </w:r>
    </w:p>
    <w:p w:rsidRPr="0056608D" w:rsidR="008F07D5" w:rsidP="00314434" w:rsidRDefault="008F07D5" w14:paraId="28745863" w14:textId="3A76F0AB">
      <w:pPr>
        <w:spacing w:line="276" w:lineRule="auto"/>
        <w:jc w:val="both"/>
        <w:rPr>
          <w:rFonts w:asciiTheme="minorHAnsi" w:hAnsiTheme="minorHAnsi" w:cstheme="minorHAnsi"/>
          <w:bCs/>
        </w:rPr>
      </w:pPr>
      <w:r w:rsidRPr="0056608D">
        <w:rPr>
          <w:rFonts w:asciiTheme="minorHAnsi" w:hAnsiTheme="minorHAnsi" w:cstheme="minorHAnsi"/>
          <w:bCs/>
        </w:rPr>
        <w:t xml:space="preserve">Cotizaciones exigibles a la organización ejecutora. Para las compras de bienes y servicios con cargo a los fondos de donación, la organización ejecutora deberá obtener tres (3) cotizaciones como mínimo cuando el monto supere B/.1,000.01; dos (2) cotizaciones entre B/.500.01 y B/.1,000.00; y una (1) cotización hasta B/.500.00. Cuando no sea posible obtenerlas por tratarse de proveedor único o exclusivo en el área, deberá presentar carta de justificación a Fundación NATURA y esperar respuesta formal antes de incurrir en el gasto. Estos umbrales rigen a la organización ejecutora y no sustituyen los umbrales del Manual de </w:t>
      </w:r>
      <w:r w:rsidRPr="0056608D" w:rsidR="00BA4F82">
        <w:rPr>
          <w:rFonts w:asciiTheme="minorHAnsi" w:hAnsiTheme="minorHAnsi" w:cstheme="minorHAnsi"/>
          <w:bCs/>
        </w:rPr>
        <w:t>Concurso</w:t>
      </w:r>
      <w:r w:rsidRPr="0056608D">
        <w:rPr>
          <w:rFonts w:asciiTheme="minorHAnsi" w:hAnsiTheme="minorHAnsi" w:cstheme="minorHAnsi"/>
          <w:bCs/>
        </w:rPr>
        <w:t xml:space="preserve"> y Contrataciones que rigen a Fundación NATURA.</w:t>
      </w:r>
    </w:p>
    <w:p w:rsidRPr="0056608D" w:rsidR="008F07D5" w:rsidP="00314434" w:rsidRDefault="008F07D5" w14:paraId="126F899C" w14:textId="77777777">
      <w:pPr>
        <w:spacing w:line="276" w:lineRule="auto"/>
        <w:jc w:val="both"/>
        <w:rPr>
          <w:rFonts w:asciiTheme="minorHAnsi" w:hAnsiTheme="minorHAnsi" w:cstheme="minorHAnsi"/>
          <w:bCs/>
        </w:rPr>
      </w:pPr>
      <w:r w:rsidRPr="0056608D">
        <w:rPr>
          <w:rFonts w:asciiTheme="minorHAnsi" w:hAnsiTheme="minorHAnsi" w:cstheme="minorHAnsi"/>
          <w:bCs/>
        </w:rPr>
        <w:t>Gastos no elegibles. No son elegibles, con cargo a los fondos de donación: la adquisición de equipo rodante terrestre o acuático; los fertilizantes químicos, plaguicidas y otros insumos químicos inorgánicos; las donaciones a personas; los préstamos o créditos; las inversiones de capital, incluidas la compra de tierra, la construcción y la remodelación de edificios; y los gastos de entretenimiento, inauguraciones, ceremonias y celebraciones. La restricción sobre insumos químicos es consistente con las medidas de manejo integrado que este documento exige en las secciones de salvaguardas.</w:t>
      </w:r>
    </w:p>
    <w:p w:rsidRPr="0056608D" w:rsidR="008F07D5" w:rsidP="00314434" w:rsidRDefault="008F07D5" w14:paraId="5BFEEFA0" w14:textId="77777777">
      <w:pPr>
        <w:spacing w:line="276" w:lineRule="auto"/>
        <w:jc w:val="both"/>
        <w:rPr>
          <w:rFonts w:asciiTheme="minorHAnsi" w:hAnsiTheme="minorHAnsi" w:cstheme="minorHAnsi"/>
        </w:rPr>
      </w:pPr>
      <w:r w:rsidRPr="0056608D">
        <w:rPr>
          <w:rFonts w:asciiTheme="minorHAnsi" w:hAnsiTheme="minorHAnsi" w:cstheme="minorHAnsi"/>
        </w:rPr>
        <w:t xml:space="preserve"> </w:t>
      </w:r>
    </w:p>
    <w:p w:rsidRPr="0056608D" w:rsidR="008F07D5" w:rsidP="00F713DB" w:rsidRDefault="00F713DB" w14:paraId="5E3BB1AD" w14:textId="6FD338BD">
      <w:pPr>
        <w:pStyle w:val="Ttulo1"/>
        <w:rPr/>
      </w:pPr>
      <w:bookmarkStart w:name="_Toc1794745247" w:id="123583874"/>
      <w:r w:rsidR="164E5023">
        <w:rPr/>
        <w:t>FORMULARIOS</w:t>
      </w:r>
      <w:r w:rsidR="00148C31">
        <w:rPr/>
        <w:t xml:space="preserve"> Y DOCUMENTOS</w:t>
      </w:r>
      <w:bookmarkEnd w:id="123583874"/>
    </w:p>
    <w:p w:rsidR="002D4A6B" w:rsidP="00314434" w:rsidRDefault="002D4A6B" w14:paraId="1B08E78E" w14:textId="77777777">
      <w:pPr>
        <w:spacing w:line="276" w:lineRule="auto"/>
        <w:jc w:val="both"/>
        <w:rPr>
          <w:rFonts w:asciiTheme="minorHAnsi" w:hAnsiTheme="minorHAnsi" w:cstheme="minorHAnsi"/>
          <w:bCs/>
        </w:rPr>
      </w:pPr>
      <w:r>
        <w:t>En esta sección se presentan los formularios y documentos estándar desarrollados por Fundación NATURA para esta convocatoria. Las organizaciones participantes deberán completar y adjuntar estos documentos a su Propuesta conforme a los requisitos establecidos</w:t>
      </w:r>
      <w:r>
        <w:rPr>
          <w:rFonts w:asciiTheme="minorHAnsi" w:hAnsiTheme="minorHAnsi" w:cstheme="minorHAnsi"/>
          <w:bCs/>
        </w:rPr>
        <w:t xml:space="preserve"> </w:t>
      </w:r>
    </w:p>
    <w:p w:rsidRPr="00624623" w:rsidR="002D4A6B" w:rsidP="002D4A6B" w:rsidRDefault="00BF393C" w14:paraId="33DAD6AD" w14:textId="1F7AFAF5">
      <w:pPr>
        <w:pStyle w:val="Prrafodelista"/>
        <w:numPr>
          <w:ilvl w:val="0"/>
          <w:numId w:val="30"/>
        </w:numPr>
        <w:spacing w:line="276" w:lineRule="auto"/>
        <w:jc w:val="both"/>
        <w:rPr>
          <w:rFonts w:asciiTheme="minorHAnsi" w:hAnsiTheme="minorHAnsi" w:cstheme="minorHAnsi"/>
          <w:bCs/>
        </w:rPr>
      </w:pPr>
      <w:r w:rsidRPr="00624623">
        <w:rPr>
          <w:rFonts w:asciiTheme="minorHAnsi" w:hAnsiTheme="minorHAnsi" w:cstheme="minorHAnsi"/>
          <w:bCs/>
        </w:rPr>
        <w:t>D2-Presentacion de Proyectos V1</w:t>
      </w:r>
    </w:p>
    <w:p w:rsidR="002D4A6B" w:rsidP="002D4A6B" w:rsidRDefault="00BF393C" w14:paraId="059B8E1C" w14:textId="77777777">
      <w:pPr>
        <w:pStyle w:val="Prrafodelista"/>
        <w:numPr>
          <w:ilvl w:val="0"/>
          <w:numId w:val="30"/>
        </w:numPr>
        <w:spacing w:line="276" w:lineRule="auto"/>
        <w:jc w:val="both"/>
        <w:rPr>
          <w:rFonts w:asciiTheme="minorHAnsi" w:hAnsiTheme="minorHAnsi" w:cstheme="minorHAnsi"/>
          <w:bCs/>
        </w:rPr>
      </w:pPr>
      <w:r w:rsidRPr="002D4A6B">
        <w:rPr>
          <w:rFonts w:asciiTheme="minorHAnsi" w:hAnsiTheme="minorHAnsi" w:cstheme="minorHAnsi"/>
          <w:bCs/>
        </w:rPr>
        <w:t>F-GO-8.1.5</w:t>
      </w:r>
      <w:r w:rsidRPr="002D4A6B" w:rsidR="008F07D5">
        <w:rPr>
          <w:rFonts w:asciiTheme="minorHAnsi" w:hAnsiTheme="minorHAnsi" w:cstheme="minorHAnsi"/>
          <w:bCs/>
        </w:rPr>
        <w:t xml:space="preserve"> información institucional; </w:t>
      </w:r>
    </w:p>
    <w:p w:rsidR="002D4A6B" w:rsidP="002D4A6B" w:rsidRDefault="008F07D5" w14:paraId="28D8F7FA" w14:textId="64ACF8D9">
      <w:pPr>
        <w:pStyle w:val="Prrafodelista"/>
        <w:numPr>
          <w:ilvl w:val="0"/>
          <w:numId w:val="30"/>
        </w:numPr>
        <w:spacing w:line="276" w:lineRule="auto"/>
        <w:jc w:val="both"/>
        <w:rPr>
          <w:rFonts w:asciiTheme="minorHAnsi" w:hAnsiTheme="minorHAnsi" w:cstheme="minorHAnsi"/>
          <w:bCs/>
        </w:rPr>
      </w:pPr>
      <w:r w:rsidRPr="002D4A6B">
        <w:rPr>
          <w:rFonts w:asciiTheme="minorHAnsi" w:hAnsiTheme="minorHAnsi" w:cstheme="minorHAnsi"/>
          <w:bCs/>
        </w:rPr>
        <w:t>F-GO-8.1.6</w:t>
      </w:r>
      <w:r w:rsidR="00BF393C">
        <w:rPr>
          <w:rFonts w:asciiTheme="minorHAnsi" w:hAnsiTheme="minorHAnsi" w:cstheme="minorHAnsi"/>
          <w:bCs/>
        </w:rPr>
        <w:t xml:space="preserve"> Debida Diligencia</w:t>
      </w:r>
    </w:p>
    <w:p w:rsidR="002D4A6B" w:rsidP="002D4A6B" w:rsidRDefault="008F07D5" w14:paraId="642F0A79" w14:textId="632B9E7E">
      <w:pPr>
        <w:pStyle w:val="Prrafodelista"/>
        <w:numPr>
          <w:ilvl w:val="0"/>
          <w:numId w:val="30"/>
        </w:numPr>
        <w:spacing w:line="276" w:lineRule="auto"/>
        <w:jc w:val="both"/>
        <w:rPr>
          <w:rFonts w:asciiTheme="minorHAnsi" w:hAnsiTheme="minorHAnsi" w:cstheme="minorHAnsi"/>
          <w:bCs/>
        </w:rPr>
      </w:pPr>
      <w:r w:rsidRPr="002D4A6B">
        <w:rPr>
          <w:rFonts w:asciiTheme="minorHAnsi" w:hAnsiTheme="minorHAnsi" w:cstheme="minorHAnsi"/>
          <w:bCs/>
        </w:rPr>
        <w:t xml:space="preserve">F-GO-8.1.7 </w:t>
      </w:r>
      <w:r w:rsidR="00BF393C">
        <w:rPr>
          <w:rFonts w:asciiTheme="minorHAnsi" w:hAnsiTheme="minorHAnsi" w:cstheme="minorHAnsi"/>
          <w:bCs/>
        </w:rPr>
        <w:t>P</w:t>
      </w:r>
      <w:r w:rsidRPr="002D4A6B" w:rsidR="00BF393C">
        <w:rPr>
          <w:rFonts w:asciiTheme="minorHAnsi" w:hAnsiTheme="minorHAnsi" w:cstheme="minorHAnsi"/>
          <w:bCs/>
        </w:rPr>
        <w:t>resupuesto del Subproyecto</w:t>
      </w:r>
    </w:p>
    <w:p w:rsidR="00067F6C" w:rsidP="002D4A6B" w:rsidRDefault="00067F6C" w14:paraId="38066E24" w14:textId="3800520A">
      <w:pPr>
        <w:pStyle w:val="Prrafodelista"/>
        <w:numPr>
          <w:ilvl w:val="0"/>
          <w:numId w:val="30"/>
        </w:numPr>
        <w:spacing w:line="276" w:lineRule="auto"/>
        <w:jc w:val="both"/>
        <w:rPr>
          <w:rFonts w:asciiTheme="minorHAnsi" w:hAnsiTheme="minorHAnsi" w:cstheme="minorHAnsi"/>
          <w:bCs/>
        </w:rPr>
      </w:pPr>
      <w:r w:rsidRPr="00067F6C">
        <w:rPr>
          <w:rFonts w:asciiTheme="minorHAnsi" w:hAnsiTheme="minorHAnsi" w:cstheme="minorHAnsi"/>
          <w:bCs/>
        </w:rPr>
        <w:t>Anexo - Hojas de Vida del Personal Asignado al Proyecto V0</w:t>
      </w:r>
    </w:p>
    <w:p w:rsidRPr="00624623" w:rsidR="00067F6C" w:rsidP="002D4A6B" w:rsidRDefault="00067F6C" w14:paraId="595C8992" w14:textId="48FC170E">
      <w:pPr>
        <w:pStyle w:val="Prrafodelista"/>
        <w:numPr>
          <w:ilvl w:val="0"/>
          <w:numId w:val="30"/>
        </w:numPr>
        <w:spacing w:line="276" w:lineRule="auto"/>
        <w:jc w:val="both"/>
        <w:rPr>
          <w:rFonts w:asciiTheme="minorHAnsi" w:hAnsiTheme="minorHAnsi" w:cstheme="minorHAnsi"/>
          <w:bCs/>
        </w:rPr>
      </w:pPr>
      <w:r w:rsidRPr="00624623">
        <w:rPr>
          <w:rFonts w:asciiTheme="minorHAnsi" w:hAnsiTheme="minorHAnsi" w:cstheme="minorHAnsi"/>
          <w:bCs/>
        </w:rPr>
        <w:t>Anexo - Lineamientos Metodologicos V0</w:t>
      </w:r>
    </w:p>
    <w:p w:rsidRPr="00624623" w:rsidR="00067F6C" w:rsidP="002D4A6B" w:rsidRDefault="00067F6C" w14:paraId="126F2DBF" w14:textId="7BAF0ACE">
      <w:pPr>
        <w:pStyle w:val="Prrafodelista"/>
        <w:numPr>
          <w:ilvl w:val="0"/>
          <w:numId w:val="30"/>
        </w:numPr>
        <w:spacing w:line="276" w:lineRule="auto"/>
        <w:jc w:val="both"/>
        <w:rPr>
          <w:rFonts w:asciiTheme="minorHAnsi" w:hAnsiTheme="minorHAnsi" w:cstheme="minorHAnsi"/>
          <w:bCs/>
        </w:rPr>
      </w:pPr>
      <w:r w:rsidRPr="00624623">
        <w:rPr>
          <w:rFonts w:asciiTheme="minorHAnsi" w:hAnsiTheme="minorHAnsi" w:cstheme="minorHAnsi"/>
          <w:bCs/>
        </w:rPr>
        <w:t>Anexo E.3 - Cronograma de Trabajo</w:t>
      </w:r>
    </w:p>
    <w:p w:rsidR="00BF393C" w:rsidP="002D4A6B" w:rsidRDefault="00BF393C" w14:paraId="053E7607" w14:textId="562B029E">
      <w:pPr>
        <w:pStyle w:val="Prrafodelista"/>
        <w:numPr>
          <w:ilvl w:val="0"/>
          <w:numId w:val="30"/>
        </w:numPr>
        <w:spacing w:line="276" w:lineRule="auto"/>
        <w:jc w:val="both"/>
        <w:rPr>
          <w:rFonts w:asciiTheme="minorHAnsi" w:hAnsiTheme="minorHAnsi" w:cstheme="minorHAnsi"/>
          <w:bCs/>
        </w:rPr>
      </w:pPr>
      <w:r w:rsidRPr="21762479" w:rsidR="23D939CF">
        <w:rPr>
          <w:rFonts w:ascii="Calibri" w:hAnsi="Calibri" w:cs="Calibri" w:asciiTheme="minorAscii" w:hAnsiTheme="minorAscii" w:cstheme="minorAscii"/>
        </w:rPr>
        <w:t>D Matriz de Resultados del Ciclo de Proyectos _V0</w:t>
      </w:r>
    </w:p>
    <w:p w:rsidRPr="0056608D" w:rsidR="008F07D5" w:rsidP="00314434" w:rsidRDefault="008F07D5" w14:paraId="456D4D1E" w14:textId="4EC37E20">
      <w:pPr>
        <w:spacing w:line="276" w:lineRule="auto"/>
        <w:jc w:val="both"/>
        <w:rPr>
          <w:rFonts w:asciiTheme="minorHAnsi" w:hAnsiTheme="minorHAnsi" w:cstheme="minorHAnsi"/>
        </w:rPr>
      </w:pPr>
    </w:p>
    <w:p w:rsidRPr="0056608D" w:rsidR="008F07D5" w:rsidP="21762479" w:rsidRDefault="008F07D5" w14:paraId="0D344B4C" w14:textId="4F86127B">
      <w:pPr>
        <w:pStyle w:val="Ttulo2"/>
        <w:spacing w:line="276" w:lineRule="auto"/>
        <w:jc w:val="both"/>
        <w:rPr>
          <w:rFonts w:ascii="Calibri" w:hAnsi="Calibri" w:cs="Arial" w:asciiTheme="minorAscii" w:hAnsiTheme="minorAscii" w:cstheme="minorBidi"/>
        </w:rPr>
      </w:pPr>
      <w:bookmarkStart w:name="_Toc1267095379" w:id="62132291"/>
      <w:r w:rsidRPr="14007668" w:rsidR="0014331F">
        <w:rPr>
          <w:rFonts w:ascii="Calibri" w:hAnsi="Calibri" w:cs="Arial" w:asciiTheme="minorAscii" w:hAnsiTheme="minorAscii" w:cstheme="minorBidi"/>
        </w:rPr>
        <w:t>REQUISITOS PROPIOS DE LA MODALIDAD DE ORGANIZACIÓN EJECUTORA</w:t>
      </w:r>
      <w:bookmarkEnd w:id="62132291"/>
    </w:p>
    <w:p w:rsidRPr="0056608D" w:rsidR="008F07D5" w:rsidP="00314434" w:rsidRDefault="008F07D5" w14:paraId="2A395C75" w14:textId="58B0839E">
      <w:pPr>
        <w:spacing w:line="276" w:lineRule="auto"/>
        <w:jc w:val="both"/>
        <w:rPr>
          <w:rFonts w:asciiTheme="minorHAnsi" w:hAnsiTheme="minorHAnsi" w:cstheme="minorHAnsi"/>
          <w:bCs/>
        </w:rPr>
      </w:pPr>
      <w:r w:rsidRPr="0056608D">
        <w:rPr>
          <w:rFonts w:asciiTheme="minorHAnsi" w:hAnsiTheme="minorHAnsi" w:cstheme="minorHAnsi"/>
          <w:bCs/>
        </w:rPr>
        <w:t xml:space="preserve">Contrapartida. La organización ejecutora deberá declarar en su propuesta el aporte de contrapartida que </w:t>
      </w:r>
      <w:r w:rsidRPr="0056608D" w:rsidR="00935063">
        <w:rPr>
          <w:rFonts w:asciiTheme="minorHAnsi" w:hAnsiTheme="minorHAnsi" w:cstheme="minorHAnsi"/>
          <w:bCs/>
        </w:rPr>
        <w:t>compromete, en</w:t>
      </w:r>
      <w:r w:rsidRPr="0056608D">
        <w:rPr>
          <w:rFonts w:asciiTheme="minorHAnsi" w:hAnsiTheme="minorHAnsi" w:cstheme="minorHAnsi"/>
          <w:bCs/>
        </w:rPr>
        <w:t xml:space="preserve"> efectivo o en especie, valorado y justificado</w:t>
      </w:r>
      <w:r w:rsidRPr="0056608D" w:rsidR="00BF6A07">
        <w:rPr>
          <w:rFonts w:asciiTheme="minorHAnsi" w:hAnsiTheme="minorHAnsi" w:cstheme="minorHAnsi"/>
          <w:bCs/>
        </w:rPr>
        <w:t>,</w:t>
      </w:r>
      <w:r w:rsidRPr="0056608D">
        <w:rPr>
          <w:rFonts w:asciiTheme="minorHAnsi" w:hAnsiTheme="minorHAnsi" w:cstheme="minorHAnsi"/>
          <w:bCs/>
        </w:rPr>
        <w:t xml:space="preserve"> y reportar su ejecución en cada Informe del Periodo y en el Informe Final de Contrapartida, que es requisito para liberar la retención. La contrapartida mínima exigida es del DIEZ POR CIENTO (10%) DEL MONTO ADJUDICADO, en efectivo o en especie, verificable </w:t>
      </w:r>
      <w:r w:rsidRPr="0056608D">
        <w:rPr>
          <w:rFonts w:asciiTheme="minorHAnsi" w:hAnsiTheme="minorHAnsi" w:cstheme="minorHAnsi"/>
          <w:bCs/>
        </w:rPr>
        <w:lastRenderedPageBreak/>
        <w:t xml:space="preserve">y valorada, y se declara en el Formulario </w:t>
      </w:r>
      <w:r w:rsidR="003F56C7">
        <w:rPr>
          <w:rFonts w:asciiTheme="minorHAnsi" w:hAnsiTheme="minorHAnsi" w:cstheme="minorHAnsi"/>
          <w:bCs/>
        </w:rPr>
        <w:t>F-GO-8.1.7-Presupuesto-del-Proyecto-V0</w:t>
      </w:r>
      <w:r w:rsidRPr="0056608D">
        <w:rPr>
          <w:rFonts w:asciiTheme="minorHAnsi" w:hAnsiTheme="minorHAnsi" w:cstheme="minorHAnsi"/>
          <w:bCs/>
        </w:rPr>
        <w:t>. Calculada sobre el monto máximo del contrato</w:t>
      </w:r>
      <w:r w:rsidR="002D4A6B">
        <w:rPr>
          <w:rFonts w:asciiTheme="minorHAnsi" w:hAnsiTheme="minorHAnsi" w:cstheme="minorHAnsi"/>
          <w:bCs/>
        </w:rPr>
        <w:t>. C</w:t>
      </w:r>
      <w:r w:rsidRPr="0056608D">
        <w:rPr>
          <w:rFonts w:asciiTheme="minorHAnsi" w:hAnsiTheme="minorHAnsi" w:cstheme="minorHAnsi"/>
          <w:bCs/>
        </w:rPr>
        <w:t xml:space="preserve">onforme a su matriz de Verificación de Elegibilidad constituye requisito Subsanable. Todo aporte debe contar con documentación </w:t>
      </w:r>
      <w:r w:rsidRPr="0056608D" w:rsidR="002D4A6B">
        <w:rPr>
          <w:rFonts w:asciiTheme="minorHAnsi" w:hAnsiTheme="minorHAnsi" w:cstheme="minorHAnsi"/>
          <w:bCs/>
        </w:rPr>
        <w:t>verificable, facturas</w:t>
      </w:r>
      <w:r w:rsidRPr="0056608D">
        <w:rPr>
          <w:rFonts w:asciiTheme="minorHAnsi" w:hAnsiTheme="minorHAnsi" w:cstheme="minorHAnsi"/>
          <w:bCs/>
        </w:rPr>
        <w:t>, contratos o acuerdos</w:t>
      </w:r>
      <w:r w:rsidRPr="0056608D" w:rsidR="00BF6A07">
        <w:rPr>
          <w:rFonts w:asciiTheme="minorHAnsi" w:hAnsiTheme="minorHAnsi" w:cstheme="minorHAnsi"/>
          <w:bCs/>
        </w:rPr>
        <w:t>,</w:t>
      </w:r>
      <w:r w:rsidRPr="0056608D">
        <w:rPr>
          <w:rFonts w:asciiTheme="minorHAnsi" w:hAnsiTheme="minorHAnsi" w:cstheme="minorHAnsi"/>
          <w:bCs/>
        </w:rPr>
        <w:t xml:space="preserve"> que respalde su inclusión en el presupuesto del Subproyecto. El aporte que exceda ese mínimo se valorará dentro del criterio de organización para la ejecución del subproyecto. La ejecución de la contrapartida se reporta en cada Informe del Periodo y en el Informe Final de Contrapartida, y su verificación se realiza en cada visita de inspección.</w:t>
      </w:r>
    </w:p>
    <w:p w:rsidRPr="0056608D" w:rsidR="008F07D5" w:rsidP="00314434" w:rsidRDefault="008F07D5" w14:paraId="759CB0AB" w14:textId="77777777">
      <w:pPr>
        <w:spacing w:line="276" w:lineRule="auto"/>
        <w:jc w:val="both"/>
        <w:rPr>
          <w:rFonts w:asciiTheme="minorHAnsi" w:hAnsiTheme="minorHAnsi" w:cstheme="minorHAnsi"/>
          <w:bCs/>
        </w:rPr>
      </w:pPr>
      <w:r w:rsidRPr="0056608D">
        <w:rPr>
          <w:rFonts w:asciiTheme="minorHAnsi" w:hAnsiTheme="minorHAnsi" w:cstheme="minorHAnsi"/>
          <w:bCs/>
        </w:rPr>
        <w:t>Documentos de la propuesta y documentos previos a la firma del contrato. Además de lo exigido en las secciones anteriores, el Proponente deberá presentar la propuesta conforme al Manual de Concurso del Programa. Una vez adjudicado el contrato, y como condición previa a su firma, la organización ejecutora deberá presentar: copia del acta en que se autoriza al representante legal a suscribir el contrato; nota indicando el cargo y el nombre de las personas autorizadas a firmar; nota indicando los responsables de la ejecución del Subproyecto; contrato de apertura de la cuenta bancaria de uso exclusivo del Subproyecto junto con el formulario de datos bancarios; certificación de referencias crediticias; certificación de Junta Directiva vigente en el Registro Público; presupuesto total final aprobado del Subproyecto; plan operativo o cronograma, según aplique; y copia de la cédula del representante legal. La propuesta económica deberá incluir el presupuesto desglosado por producto y por año de proyecto, y el presupuesto trimestral del primer año de ejecución, que se exige como anexo de la propuesta y como base del seguimiento financiero, sin que de él dependa ningún desembolso.</w:t>
      </w:r>
    </w:p>
    <w:p w:rsidRPr="0056608D" w:rsidR="008F07D5" w:rsidP="00314434" w:rsidRDefault="008F07D5" w14:paraId="17328ADB" w14:textId="77777777">
      <w:pPr>
        <w:spacing w:line="276" w:lineRule="auto"/>
        <w:jc w:val="both"/>
        <w:rPr>
          <w:rFonts w:asciiTheme="minorHAnsi" w:hAnsiTheme="minorHAnsi" w:cstheme="minorHAnsi"/>
          <w:bCs/>
        </w:rPr>
      </w:pPr>
      <w:r w:rsidRPr="0056608D">
        <w:rPr>
          <w:rFonts w:asciiTheme="minorHAnsi" w:hAnsiTheme="minorHAnsi" w:cstheme="minorHAnsi"/>
          <w:bCs/>
        </w:rPr>
        <w:t>Publicación de la convocatoria. La convocatoria se publicará en dos llamados. El primer llamado se difundirá en la página web de Fundación NATURA, o en un periódico de reconocida trayectoria en el país, o en redes sociales, o en emisoras radiales. Si el primer llamado resultara desierto o las propuestas recibidas no fueran conformes, el segundo llamado se difundirá en la página web de Fundación NATURA, o en redes sociales, o en emisoras radiales.</w:t>
      </w:r>
    </w:p>
    <w:p w:rsidRPr="0056608D" w:rsidR="005403D7" w:rsidP="21762479" w:rsidRDefault="005403D7" w14:paraId="64D58846" w14:textId="3C7F6CA7">
      <w:pPr>
        <w:spacing w:line="276" w:lineRule="auto"/>
        <w:jc w:val="both"/>
        <w:rPr>
          <w:rFonts w:ascii="Calibri" w:hAnsi="Calibri" w:cs="Calibri" w:asciiTheme="minorAscii" w:hAnsiTheme="minorAscii" w:cstheme="minorAscii"/>
        </w:rPr>
      </w:pPr>
      <w:r w:rsidRPr="21762479" w:rsidR="0014331F">
        <w:rPr>
          <w:rFonts w:ascii="Calibri" w:hAnsi="Calibri" w:cs="Calibri" w:asciiTheme="minorAscii" w:hAnsiTheme="minorAscii" w:cstheme="minorAscii"/>
        </w:rPr>
        <w:t>Elegibilidad. Podrán participar organizaciones no gubernamentales legalmente constituidas en la República de Panamá, con personería jurídica vigente y capacidad demostrada para administrar fondos de cooperación internacional, que cumplan los requisitos de experiencia establecidos en estos términos de referencia.</w:t>
      </w:r>
    </w:p>
    <w:p w:rsidRPr="0056608D" w:rsidR="000735E8" w:rsidP="21762479" w:rsidRDefault="000735E8" w14:paraId="5F27BCEE" w14:textId="3B935A2B">
      <w:pPr>
        <w:pStyle w:val="Normal"/>
        <w:spacing w:line="276" w:lineRule="auto"/>
      </w:pPr>
    </w:p>
    <w:sectPr w:rsidRPr="0056608D" w:rsidR="000735E8" w:rsidSect="003A1536">
      <w:pgSz w:w="12240" w:h="15840" w:orient="portrait"/>
      <w:pgMar w:top="1985" w:right="1133" w:bottom="940" w:left="1417" w:header="0" w:footer="75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E2D44" w:rsidRDefault="005E2D44" w14:paraId="0E17CE99" w14:textId="77777777">
      <w:r>
        <w:separator/>
      </w:r>
    </w:p>
  </w:endnote>
  <w:endnote w:type="continuationSeparator" w:id="0">
    <w:p w:rsidR="005E2D44" w:rsidRDefault="005E2D44" w14:paraId="1867F835" w14:textId="77777777">
      <w:r>
        <w:continuationSeparator/>
      </w:r>
    </w:p>
  </w:endnote>
  <w:endnote w:type="continuationNotice" w:id="1">
    <w:p w:rsidR="005E2D44" w:rsidRDefault="005E2D44" w14:paraId="7849861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76F36" w:rsidRDefault="00B76F36" w14:paraId="63509B27" w14:textId="77777777">
    <w:pPr>
      <w:pStyle w:val="Piedepgina"/>
      <w:tabs>
        <w:tab w:val="clear" w:pos="4680"/>
        <w:tab w:val="clear" w:pos="9360"/>
      </w:tabs>
      <w:jc w:val="center"/>
      <w:rPr>
        <w:caps/>
        <w:color w:val="4F81BD" w:themeColor="accent1"/>
      </w:rPr>
    </w:pPr>
    <w:r>
      <w:rPr>
        <w:caps/>
        <w:color w:val="4F81BD" w:themeColor="accent1"/>
      </w:rPr>
      <w:fldChar w:fldCharType="begin"/>
    </w:r>
    <w:r>
      <w:rPr>
        <w:caps/>
        <w:color w:val="4F81BD" w:themeColor="accent1"/>
      </w:rPr>
      <w:instrText>PAGE   \* MERGEFORMAT</w:instrText>
    </w:r>
    <w:r>
      <w:rPr>
        <w:caps/>
        <w:color w:val="4F81BD" w:themeColor="accent1"/>
      </w:rPr>
      <w:fldChar w:fldCharType="separate"/>
    </w:r>
    <w:r>
      <w:rPr>
        <w:caps/>
        <w:color w:val="4F81BD" w:themeColor="accent1"/>
        <w:lang w:val="es-ES"/>
      </w:rPr>
      <w:t>2</w:t>
    </w:r>
    <w:r>
      <w:rPr>
        <w:caps/>
        <w:color w:val="4F81BD" w:themeColor="accent1"/>
      </w:rPr>
      <w:fldChar w:fldCharType="end"/>
    </w:r>
  </w:p>
  <w:p w:rsidR="00987A10" w:rsidRDefault="00987A10" w14:paraId="61FD39A1" w14:textId="762A1196">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E2D44" w:rsidRDefault="005E2D44" w14:paraId="45EB1C88" w14:textId="77777777">
      <w:r>
        <w:separator/>
      </w:r>
    </w:p>
  </w:footnote>
  <w:footnote w:type="continuationSeparator" w:id="0">
    <w:p w:rsidR="005E2D44" w:rsidRDefault="005E2D44" w14:paraId="3FF6872A" w14:textId="77777777">
      <w:r>
        <w:continuationSeparator/>
      </w:r>
    </w:p>
  </w:footnote>
  <w:footnote w:type="continuationNotice" w:id="1">
    <w:p w:rsidR="005E2D44" w:rsidRDefault="005E2D44" w14:paraId="3D396FAF"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5403D7" w:rsidRDefault="00221931" w14:paraId="15117F02" w14:textId="06357EC3">
    <w:pPr>
      <w:pStyle w:val="Encabezado"/>
    </w:pPr>
    <w:r>
      <w:rPr>
        <w:noProof/>
      </w:rPr>
      <w:drawing>
        <wp:anchor distT="0" distB="0" distL="114300" distR="114300" simplePos="0" relativeHeight="251658240" behindDoc="0" locked="0" layoutInCell="1" allowOverlap="1" wp14:anchorId="63743FA0" wp14:editId="680F0D0D">
          <wp:simplePos x="0" y="0"/>
          <wp:positionH relativeFrom="column">
            <wp:posOffset>-549275</wp:posOffset>
          </wp:positionH>
          <wp:positionV relativeFrom="paragraph">
            <wp:posOffset>95250</wp:posOffset>
          </wp:positionV>
          <wp:extent cx="7800975" cy="840105"/>
          <wp:effectExtent l="0" t="0" r="9525" b="0"/>
          <wp:wrapSquare wrapText="bothSides"/>
          <wp:docPr id="1558714654" name="Imagen 1558714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n 33"/>
                  <pic:cNvPicPr/>
                </pic:nvPicPr>
                <pic:blipFill>
                  <a:blip r:embed="rId1">
                    <a:extLst>
                      <a:ext uri="{28A0092B-C50C-407E-A947-70E740481C1C}">
                        <a14:useLocalDpi xmlns:a14="http://schemas.microsoft.com/office/drawing/2010/main" val="0"/>
                      </a:ext>
                    </a:extLst>
                  </a:blip>
                  <a:stretch>
                    <a:fillRect/>
                  </a:stretch>
                </pic:blipFill>
                <pic:spPr>
                  <a:xfrm>
                    <a:off x="0" y="0"/>
                    <a:ext cx="7800975" cy="84010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66D93"/>
    <w:multiLevelType w:val="hybridMultilevel"/>
    <w:tmpl w:val="04CAF96A"/>
    <w:lvl w:ilvl="0" w:tplc="98488EA6">
      <w:start w:val="1"/>
      <w:numFmt w:val="bullet"/>
      <w:lvlText w:val=""/>
      <w:lvlJc w:val="left"/>
      <w:pPr>
        <w:ind w:left="1146" w:hanging="360"/>
      </w:pPr>
      <w:rPr>
        <w:rFonts w:hint="default" w:ascii="Wingdings" w:hAnsi="Wingdings"/>
      </w:rPr>
    </w:lvl>
    <w:lvl w:ilvl="1" w:tplc="04090003" w:tentative="1">
      <w:start w:val="1"/>
      <w:numFmt w:val="bullet"/>
      <w:lvlText w:val="o"/>
      <w:lvlJc w:val="left"/>
      <w:pPr>
        <w:ind w:left="1866" w:hanging="360"/>
      </w:pPr>
      <w:rPr>
        <w:rFonts w:hint="default" w:ascii="Courier New" w:hAnsi="Courier New" w:cs="Courier New"/>
      </w:rPr>
    </w:lvl>
    <w:lvl w:ilvl="2" w:tplc="04090005" w:tentative="1">
      <w:start w:val="1"/>
      <w:numFmt w:val="bullet"/>
      <w:lvlText w:val=""/>
      <w:lvlJc w:val="left"/>
      <w:pPr>
        <w:ind w:left="2586" w:hanging="360"/>
      </w:pPr>
      <w:rPr>
        <w:rFonts w:hint="default" w:ascii="Wingdings" w:hAnsi="Wingdings"/>
      </w:rPr>
    </w:lvl>
    <w:lvl w:ilvl="3" w:tplc="04090001" w:tentative="1">
      <w:start w:val="1"/>
      <w:numFmt w:val="bullet"/>
      <w:lvlText w:val=""/>
      <w:lvlJc w:val="left"/>
      <w:pPr>
        <w:ind w:left="3306" w:hanging="360"/>
      </w:pPr>
      <w:rPr>
        <w:rFonts w:hint="default" w:ascii="Symbol" w:hAnsi="Symbol"/>
      </w:rPr>
    </w:lvl>
    <w:lvl w:ilvl="4" w:tplc="04090003" w:tentative="1">
      <w:start w:val="1"/>
      <w:numFmt w:val="bullet"/>
      <w:lvlText w:val="o"/>
      <w:lvlJc w:val="left"/>
      <w:pPr>
        <w:ind w:left="4026" w:hanging="360"/>
      </w:pPr>
      <w:rPr>
        <w:rFonts w:hint="default" w:ascii="Courier New" w:hAnsi="Courier New" w:cs="Courier New"/>
      </w:rPr>
    </w:lvl>
    <w:lvl w:ilvl="5" w:tplc="04090005" w:tentative="1">
      <w:start w:val="1"/>
      <w:numFmt w:val="bullet"/>
      <w:lvlText w:val=""/>
      <w:lvlJc w:val="left"/>
      <w:pPr>
        <w:ind w:left="4746" w:hanging="360"/>
      </w:pPr>
      <w:rPr>
        <w:rFonts w:hint="default" w:ascii="Wingdings" w:hAnsi="Wingdings"/>
      </w:rPr>
    </w:lvl>
    <w:lvl w:ilvl="6" w:tplc="04090001" w:tentative="1">
      <w:start w:val="1"/>
      <w:numFmt w:val="bullet"/>
      <w:lvlText w:val=""/>
      <w:lvlJc w:val="left"/>
      <w:pPr>
        <w:ind w:left="5466" w:hanging="360"/>
      </w:pPr>
      <w:rPr>
        <w:rFonts w:hint="default" w:ascii="Symbol" w:hAnsi="Symbol"/>
      </w:rPr>
    </w:lvl>
    <w:lvl w:ilvl="7" w:tplc="04090003" w:tentative="1">
      <w:start w:val="1"/>
      <w:numFmt w:val="bullet"/>
      <w:lvlText w:val="o"/>
      <w:lvlJc w:val="left"/>
      <w:pPr>
        <w:ind w:left="6186" w:hanging="360"/>
      </w:pPr>
      <w:rPr>
        <w:rFonts w:hint="default" w:ascii="Courier New" w:hAnsi="Courier New" w:cs="Courier New"/>
      </w:rPr>
    </w:lvl>
    <w:lvl w:ilvl="8" w:tplc="04090005" w:tentative="1">
      <w:start w:val="1"/>
      <w:numFmt w:val="bullet"/>
      <w:lvlText w:val=""/>
      <w:lvlJc w:val="left"/>
      <w:pPr>
        <w:ind w:left="6906" w:hanging="360"/>
      </w:pPr>
      <w:rPr>
        <w:rFonts w:hint="default" w:ascii="Wingdings" w:hAnsi="Wingdings"/>
      </w:rPr>
    </w:lvl>
  </w:abstractNum>
  <w:abstractNum w:abstractNumId="1" w15:restartNumberingAfterBreak="0">
    <w:nsid w:val="0C4A2A1C"/>
    <w:multiLevelType w:val="hybridMultilevel"/>
    <w:tmpl w:val="07A8F696"/>
    <w:lvl w:ilvl="0" w:tplc="7CE258E6">
      <w:start w:val="1"/>
      <w:numFmt w:val="decimal"/>
      <w:lvlText w:val="%1."/>
      <w:lvlJc w:val="left"/>
      <w:pPr>
        <w:ind w:left="818" w:hanging="360"/>
      </w:pPr>
      <w:rPr>
        <w:rFonts w:hint="default"/>
      </w:rPr>
    </w:lvl>
    <w:lvl w:ilvl="1" w:tplc="180A0019" w:tentative="1">
      <w:start w:val="1"/>
      <w:numFmt w:val="lowerLetter"/>
      <w:lvlText w:val="%2."/>
      <w:lvlJc w:val="left"/>
      <w:pPr>
        <w:ind w:left="1538" w:hanging="360"/>
      </w:pPr>
    </w:lvl>
    <w:lvl w:ilvl="2" w:tplc="180A001B" w:tentative="1">
      <w:start w:val="1"/>
      <w:numFmt w:val="lowerRoman"/>
      <w:lvlText w:val="%3."/>
      <w:lvlJc w:val="right"/>
      <w:pPr>
        <w:ind w:left="2258" w:hanging="180"/>
      </w:pPr>
    </w:lvl>
    <w:lvl w:ilvl="3" w:tplc="180A000F" w:tentative="1">
      <w:start w:val="1"/>
      <w:numFmt w:val="decimal"/>
      <w:lvlText w:val="%4."/>
      <w:lvlJc w:val="left"/>
      <w:pPr>
        <w:ind w:left="2978" w:hanging="360"/>
      </w:pPr>
    </w:lvl>
    <w:lvl w:ilvl="4" w:tplc="180A0019" w:tentative="1">
      <w:start w:val="1"/>
      <w:numFmt w:val="lowerLetter"/>
      <w:lvlText w:val="%5."/>
      <w:lvlJc w:val="left"/>
      <w:pPr>
        <w:ind w:left="3698" w:hanging="360"/>
      </w:pPr>
    </w:lvl>
    <w:lvl w:ilvl="5" w:tplc="180A001B" w:tentative="1">
      <w:start w:val="1"/>
      <w:numFmt w:val="lowerRoman"/>
      <w:lvlText w:val="%6."/>
      <w:lvlJc w:val="right"/>
      <w:pPr>
        <w:ind w:left="4418" w:hanging="180"/>
      </w:pPr>
    </w:lvl>
    <w:lvl w:ilvl="6" w:tplc="180A000F" w:tentative="1">
      <w:start w:val="1"/>
      <w:numFmt w:val="decimal"/>
      <w:lvlText w:val="%7."/>
      <w:lvlJc w:val="left"/>
      <w:pPr>
        <w:ind w:left="5138" w:hanging="360"/>
      </w:pPr>
    </w:lvl>
    <w:lvl w:ilvl="7" w:tplc="180A0019" w:tentative="1">
      <w:start w:val="1"/>
      <w:numFmt w:val="lowerLetter"/>
      <w:lvlText w:val="%8."/>
      <w:lvlJc w:val="left"/>
      <w:pPr>
        <w:ind w:left="5858" w:hanging="360"/>
      </w:pPr>
    </w:lvl>
    <w:lvl w:ilvl="8" w:tplc="180A001B" w:tentative="1">
      <w:start w:val="1"/>
      <w:numFmt w:val="lowerRoman"/>
      <w:lvlText w:val="%9."/>
      <w:lvlJc w:val="right"/>
      <w:pPr>
        <w:ind w:left="6578" w:hanging="180"/>
      </w:pPr>
    </w:lvl>
  </w:abstractNum>
  <w:abstractNum w:abstractNumId="2" w15:restartNumberingAfterBreak="0">
    <w:nsid w:val="128400AA"/>
    <w:multiLevelType w:val="hybridMultilevel"/>
    <w:tmpl w:val="2BDC06C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136F466A"/>
    <w:multiLevelType w:val="hybridMultilevel"/>
    <w:tmpl w:val="0D2CB316"/>
    <w:lvl w:ilvl="0" w:tplc="98488EA6">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13874A4D"/>
    <w:multiLevelType w:val="multilevel"/>
    <w:tmpl w:val="7004D18A"/>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C00DB6"/>
    <w:multiLevelType w:val="multilevel"/>
    <w:tmpl w:val="543C033E"/>
    <w:lvl w:ilvl="0">
      <w:start w:val="18"/>
      <w:numFmt w:val="decimal"/>
      <w:lvlText w:val="%1."/>
      <w:lvlJc w:val="left"/>
      <w:pPr>
        <w:tabs>
          <w:tab w:val="num" w:pos="720"/>
        </w:tabs>
        <w:ind w:left="720" w:hanging="360"/>
      </w:pPr>
    </w:lvl>
    <w:lvl w:ilvl="1">
      <w:start w:val="1"/>
      <w:numFmt w:val="lowerLetter"/>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DF2226"/>
    <w:multiLevelType w:val="multilevel"/>
    <w:tmpl w:val="945E7C38"/>
    <w:lvl w:ilvl="0">
      <w:start w:val="1"/>
      <w:numFmt w:val="decimal"/>
      <w:lvlText w:val="%1."/>
      <w:lvlJc w:val="left"/>
      <w:pPr>
        <w:ind w:left="360" w:hanging="360"/>
      </w:pPr>
      <w:rPr>
        <w:rFonts w:hint="default"/>
      </w:rPr>
    </w:lvl>
    <w:lvl w:ilvl="1">
      <w:start w:val="1"/>
      <w:numFmt w:val="decimal"/>
      <w:lvlText w:val="%1.%2."/>
      <w:lvlJc w:val="left"/>
      <w:pPr>
        <w:ind w:left="743" w:hanging="360"/>
      </w:pPr>
      <w:rPr>
        <w:rFonts w:hint="default"/>
      </w:rPr>
    </w:lvl>
    <w:lvl w:ilvl="2">
      <w:start w:val="1"/>
      <w:numFmt w:val="decimal"/>
      <w:lvlText w:val="%1.%2.%3."/>
      <w:lvlJc w:val="left"/>
      <w:pPr>
        <w:ind w:left="1486" w:hanging="720"/>
      </w:pPr>
      <w:rPr>
        <w:rFonts w:hint="default"/>
      </w:rPr>
    </w:lvl>
    <w:lvl w:ilvl="3">
      <w:start w:val="1"/>
      <w:numFmt w:val="decimal"/>
      <w:lvlText w:val="%1.%2.%3.%4."/>
      <w:lvlJc w:val="left"/>
      <w:pPr>
        <w:ind w:left="1869" w:hanging="720"/>
      </w:pPr>
      <w:rPr>
        <w:rFonts w:hint="default"/>
      </w:rPr>
    </w:lvl>
    <w:lvl w:ilvl="4">
      <w:start w:val="1"/>
      <w:numFmt w:val="decimal"/>
      <w:lvlText w:val="%1.%2.%3.%4.%5."/>
      <w:lvlJc w:val="left"/>
      <w:pPr>
        <w:ind w:left="2612" w:hanging="1080"/>
      </w:pPr>
      <w:rPr>
        <w:rFonts w:hint="default"/>
      </w:rPr>
    </w:lvl>
    <w:lvl w:ilvl="5">
      <w:start w:val="1"/>
      <w:numFmt w:val="decimal"/>
      <w:lvlText w:val="%1.%2.%3.%4.%5.%6."/>
      <w:lvlJc w:val="left"/>
      <w:pPr>
        <w:ind w:left="2995" w:hanging="1080"/>
      </w:pPr>
      <w:rPr>
        <w:rFonts w:hint="default"/>
      </w:rPr>
    </w:lvl>
    <w:lvl w:ilvl="6">
      <w:start w:val="1"/>
      <w:numFmt w:val="decimal"/>
      <w:lvlText w:val="%1.%2.%3.%4.%5.%6.%7."/>
      <w:lvlJc w:val="left"/>
      <w:pPr>
        <w:ind w:left="3738" w:hanging="1440"/>
      </w:pPr>
      <w:rPr>
        <w:rFonts w:hint="default"/>
      </w:rPr>
    </w:lvl>
    <w:lvl w:ilvl="7">
      <w:start w:val="1"/>
      <w:numFmt w:val="decimal"/>
      <w:lvlText w:val="%1.%2.%3.%4.%5.%6.%7.%8."/>
      <w:lvlJc w:val="left"/>
      <w:pPr>
        <w:ind w:left="4121" w:hanging="1440"/>
      </w:pPr>
      <w:rPr>
        <w:rFonts w:hint="default"/>
      </w:rPr>
    </w:lvl>
    <w:lvl w:ilvl="8">
      <w:start w:val="1"/>
      <w:numFmt w:val="decimal"/>
      <w:lvlText w:val="%1.%2.%3.%4.%5.%6.%7.%8.%9."/>
      <w:lvlJc w:val="left"/>
      <w:pPr>
        <w:ind w:left="4864" w:hanging="1800"/>
      </w:pPr>
      <w:rPr>
        <w:rFonts w:hint="default"/>
      </w:rPr>
    </w:lvl>
  </w:abstractNum>
  <w:abstractNum w:abstractNumId="7" w15:restartNumberingAfterBreak="0">
    <w:nsid w:val="17776A93"/>
    <w:multiLevelType w:val="hybridMultilevel"/>
    <w:tmpl w:val="20F26B1C"/>
    <w:lvl w:ilvl="0" w:tplc="F558F6EC">
      <w:start w:val="1"/>
      <w:numFmt w:val="lowerLetter"/>
      <w:lvlText w:val="%1."/>
      <w:lvlJc w:val="left"/>
      <w:pPr>
        <w:ind w:left="720" w:hanging="360"/>
      </w:pPr>
      <w:rPr>
        <w:rFonts w:hint="default"/>
        <w:spacing w:val="0"/>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603204"/>
    <w:multiLevelType w:val="multilevel"/>
    <w:tmpl w:val="4A5AE968"/>
    <w:lvl w:ilvl="0">
      <w:start w:val="24"/>
      <w:numFmt w:val="decimal"/>
      <w:lvlText w:val="%1."/>
      <w:lvlJc w:val="left"/>
      <w:pPr>
        <w:tabs>
          <w:tab w:val="num" w:pos="720"/>
        </w:tabs>
        <w:ind w:left="720" w:hanging="360"/>
      </w:pPr>
    </w:lvl>
    <w:lvl w:ilvl="1">
      <w:start w:val="3"/>
      <w:numFmt w:val="upp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3D3BCE"/>
    <w:multiLevelType w:val="hybridMultilevel"/>
    <w:tmpl w:val="0840C088"/>
    <w:lvl w:ilvl="0" w:tplc="98488EA6">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376D198E"/>
    <w:multiLevelType w:val="hybridMultilevel"/>
    <w:tmpl w:val="29BC6624"/>
    <w:lvl w:ilvl="0" w:tplc="76646C62">
      <w:start w:val="1"/>
      <w:numFmt w:val="bullet"/>
      <w:lvlText w:val=""/>
      <w:lvlJc w:val="left"/>
      <w:pPr>
        <w:ind w:left="1440" w:hanging="360"/>
      </w:pPr>
      <w:rPr>
        <w:rFonts w:hint="default" w:ascii="Symbol" w:hAnsi="Symbol"/>
        <w:b w:val="0"/>
        <w:bCs w:val="0"/>
        <w:i w:val="0"/>
        <w:iCs w:val="0"/>
        <w:spacing w:val="0"/>
        <w:w w:val="100"/>
        <w:sz w:val="22"/>
        <w:szCs w:val="24"/>
      </w:rPr>
    </w:lvl>
    <w:lvl w:ilvl="1" w:tplc="180A0003">
      <w:start w:val="1"/>
      <w:numFmt w:val="bullet"/>
      <w:lvlText w:val="o"/>
      <w:lvlJc w:val="left"/>
      <w:pPr>
        <w:ind w:left="2160" w:hanging="360"/>
      </w:pPr>
      <w:rPr>
        <w:rFonts w:hint="default" w:ascii="Courier New" w:hAnsi="Courier New" w:cs="Courier New"/>
      </w:rPr>
    </w:lvl>
    <w:lvl w:ilvl="2" w:tplc="180A0005" w:tentative="1">
      <w:start w:val="1"/>
      <w:numFmt w:val="bullet"/>
      <w:lvlText w:val=""/>
      <w:lvlJc w:val="left"/>
      <w:pPr>
        <w:ind w:left="2880" w:hanging="360"/>
      </w:pPr>
      <w:rPr>
        <w:rFonts w:hint="default" w:ascii="Wingdings" w:hAnsi="Wingdings"/>
      </w:rPr>
    </w:lvl>
    <w:lvl w:ilvl="3" w:tplc="180A0001" w:tentative="1">
      <w:start w:val="1"/>
      <w:numFmt w:val="bullet"/>
      <w:lvlText w:val=""/>
      <w:lvlJc w:val="left"/>
      <w:pPr>
        <w:ind w:left="3600" w:hanging="360"/>
      </w:pPr>
      <w:rPr>
        <w:rFonts w:hint="default" w:ascii="Symbol" w:hAnsi="Symbol"/>
      </w:rPr>
    </w:lvl>
    <w:lvl w:ilvl="4" w:tplc="180A0003" w:tentative="1">
      <w:start w:val="1"/>
      <w:numFmt w:val="bullet"/>
      <w:lvlText w:val="o"/>
      <w:lvlJc w:val="left"/>
      <w:pPr>
        <w:ind w:left="4320" w:hanging="360"/>
      </w:pPr>
      <w:rPr>
        <w:rFonts w:hint="default" w:ascii="Courier New" w:hAnsi="Courier New" w:cs="Courier New"/>
      </w:rPr>
    </w:lvl>
    <w:lvl w:ilvl="5" w:tplc="180A0005" w:tentative="1">
      <w:start w:val="1"/>
      <w:numFmt w:val="bullet"/>
      <w:lvlText w:val=""/>
      <w:lvlJc w:val="left"/>
      <w:pPr>
        <w:ind w:left="5040" w:hanging="360"/>
      </w:pPr>
      <w:rPr>
        <w:rFonts w:hint="default" w:ascii="Wingdings" w:hAnsi="Wingdings"/>
      </w:rPr>
    </w:lvl>
    <w:lvl w:ilvl="6" w:tplc="180A0001" w:tentative="1">
      <w:start w:val="1"/>
      <w:numFmt w:val="bullet"/>
      <w:lvlText w:val=""/>
      <w:lvlJc w:val="left"/>
      <w:pPr>
        <w:ind w:left="5760" w:hanging="360"/>
      </w:pPr>
      <w:rPr>
        <w:rFonts w:hint="default" w:ascii="Symbol" w:hAnsi="Symbol"/>
      </w:rPr>
    </w:lvl>
    <w:lvl w:ilvl="7" w:tplc="180A0003" w:tentative="1">
      <w:start w:val="1"/>
      <w:numFmt w:val="bullet"/>
      <w:lvlText w:val="o"/>
      <w:lvlJc w:val="left"/>
      <w:pPr>
        <w:ind w:left="6480" w:hanging="360"/>
      </w:pPr>
      <w:rPr>
        <w:rFonts w:hint="default" w:ascii="Courier New" w:hAnsi="Courier New" w:cs="Courier New"/>
      </w:rPr>
    </w:lvl>
    <w:lvl w:ilvl="8" w:tplc="180A0005" w:tentative="1">
      <w:start w:val="1"/>
      <w:numFmt w:val="bullet"/>
      <w:lvlText w:val=""/>
      <w:lvlJc w:val="left"/>
      <w:pPr>
        <w:ind w:left="7200" w:hanging="360"/>
      </w:pPr>
      <w:rPr>
        <w:rFonts w:hint="default" w:ascii="Wingdings" w:hAnsi="Wingdings"/>
      </w:rPr>
    </w:lvl>
  </w:abstractNum>
  <w:abstractNum w:abstractNumId="11" w15:restartNumberingAfterBreak="0">
    <w:nsid w:val="3FA7282B"/>
    <w:multiLevelType w:val="hybridMultilevel"/>
    <w:tmpl w:val="6ABE7C9E"/>
    <w:lvl w:ilvl="0" w:tplc="98488EA6">
      <w:start w:val="1"/>
      <w:numFmt w:val="bullet"/>
      <w:lvlText w:val=""/>
      <w:lvlJc w:val="left"/>
      <w:pPr>
        <w:ind w:left="720" w:hanging="360"/>
      </w:pPr>
      <w:rPr>
        <w:rFonts w:hint="default" w:ascii="Wingdings" w:hAnsi="Wingdings"/>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4026437C"/>
    <w:multiLevelType w:val="hybridMultilevel"/>
    <w:tmpl w:val="7FEE3DDA"/>
    <w:lvl w:ilvl="0" w:tplc="98488EA6">
      <w:start w:val="1"/>
      <w:numFmt w:val="bullet"/>
      <w:lvlText w:val=""/>
      <w:lvlJc w:val="left"/>
      <w:pPr>
        <w:ind w:left="720" w:hanging="360"/>
      </w:pPr>
      <w:rPr>
        <w:rFonts w:hint="default" w:ascii="Wingdings" w:hAnsi="Wingdings"/>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40A82E45"/>
    <w:multiLevelType w:val="hybridMultilevel"/>
    <w:tmpl w:val="8C505954"/>
    <w:lvl w:ilvl="0" w:tplc="C28640C2">
      <w:start w:val="1"/>
      <w:numFmt w:val="lowerLetter"/>
      <w:lvlText w:val="%1."/>
      <w:lvlJc w:val="left"/>
      <w:pPr>
        <w:ind w:left="720" w:hanging="360"/>
      </w:pPr>
      <w:rPr>
        <w:rFonts w:hint="default"/>
        <w:b w:val="0"/>
        <w:bCs w:val="0"/>
        <w:spacing w:val="0"/>
        <w:w w:val="1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35E269F"/>
    <w:multiLevelType w:val="hybridMultilevel"/>
    <w:tmpl w:val="D0364FE8"/>
    <w:lvl w:ilvl="0" w:tplc="F9943DDC">
      <w:start w:val="1"/>
      <w:numFmt w:val="lowerLetter"/>
      <w:lvlText w:val="%1."/>
      <w:lvlJc w:val="left"/>
      <w:pPr>
        <w:ind w:left="720" w:hanging="360"/>
      </w:pPr>
      <w:rPr>
        <w:rFonts w:hint="default"/>
        <w:b w:val="0"/>
        <w:bCs w:val="0"/>
        <w:spacing w:val="0"/>
        <w:w w:val="100"/>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5" w15:restartNumberingAfterBreak="0">
    <w:nsid w:val="47491142"/>
    <w:multiLevelType w:val="hybridMultilevel"/>
    <w:tmpl w:val="3ABA581C"/>
    <w:lvl w:ilvl="0" w:tplc="04090017">
      <w:start w:val="1"/>
      <w:numFmt w:val="lowerLetter"/>
      <w:lvlText w:val="%1)"/>
      <w:lvlJc w:val="left"/>
      <w:pPr>
        <w:ind w:left="720" w:hanging="360"/>
      </w:pPr>
    </w:lvl>
    <w:lvl w:ilvl="1" w:tplc="AF3AF582">
      <w:start w:val="1"/>
      <w:numFmt w:val="upperLetter"/>
      <w:lvlText w:val="%2."/>
      <w:lvlJc w:val="left"/>
      <w:pPr>
        <w:ind w:left="851" w:hanging="284"/>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7B0775"/>
    <w:multiLevelType w:val="hybridMultilevel"/>
    <w:tmpl w:val="E58CC722"/>
    <w:lvl w:ilvl="0" w:tplc="180A0019">
      <w:start w:val="1"/>
      <w:numFmt w:val="lowerLetter"/>
      <w:lvlText w:val="%1."/>
      <w:lvlJc w:val="left"/>
      <w:pPr>
        <w:ind w:left="720" w:hanging="360"/>
      </w:pPr>
      <w:rPr>
        <w:rFonts w:hint="default"/>
        <w:b/>
        <w:bCs/>
        <w:spacing w:val="0"/>
        <w:w w:val="100"/>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7" w15:restartNumberingAfterBreak="0">
    <w:nsid w:val="4C093F88"/>
    <w:multiLevelType w:val="hybridMultilevel"/>
    <w:tmpl w:val="0B587120"/>
    <w:lvl w:ilvl="0" w:tplc="2050EF2A">
      <w:start w:val="1"/>
      <w:numFmt w:val="lowerLetter"/>
      <w:lvlText w:val="%1."/>
      <w:lvlJc w:val="left"/>
      <w:pPr>
        <w:ind w:left="720" w:hanging="360"/>
      </w:pPr>
      <w:rPr>
        <w:rFonts w:hint="default"/>
        <w:b w:val="0"/>
        <w:bCs w:val="0"/>
        <w:spacing w:val="0"/>
        <w:w w:val="100"/>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8" w15:restartNumberingAfterBreak="0">
    <w:nsid w:val="5245557B"/>
    <w:multiLevelType w:val="hybridMultilevel"/>
    <w:tmpl w:val="79AAF0B8"/>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9" w15:restartNumberingAfterBreak="0">
    <w:nsid w:val="529323EE"/>
    <w:multiLevelType w:val="hybridMultilevel"/>
    <w:tmpl w:val="1FE88F44"/>
    <w:lvl w:ilvl="0" w:tplc="850E11F4">
      <w:start w:val="1"/>
      <w:numFmt w:val="lowerLetter"/>
      <w:lvlText w:val="%1."/>
      <w:lvlJc w:val="left"/>
      <w:pPr>
        <w:ind w:left="720" w:hanging="360"/>
      </w:pPr>
      <w:rPr>
        <w:rFonts w:hint="default"/>
        <w:b w:val="0"/>
        <w:bCs w:val="0"/>
        <w:spacing w:val="0"/>
        <w:w w:val="100"/>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0" w15:restartNumberingAfterBreak="0">
    <w:nsid w:val="58BB3643"/>
    <w:multiLevelType w:val="hybridMultilevel"/>
    <w:tmpl w:val="90BE62EE"/>
    <w:lvl w:ilvl="0" w:tplc="F558F6EC">
      <w:start w:val="1"/>
      <w:numFmt w:val="lowerLetter"/>
      <w:lvlText w:val="%1."/>
      <w:lvlJc w:val="left"/>
      <w:pPr>
        <w:ind w:left="720" w:hanging="360"/>
      </w:pPr>
      <w:rPr>
        <w:rFonts w:hint="default"/>
        <w:spacing w:val="0"/>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F80DB2"/>
    <w:multiLevelType w:val="hybridMultilevel"/>
    <w:tmpl w:val="5420B1C2"/>
    <w:lvl w:ilvl="0" w:tplc="98488EA6">
      <w:start w:val="1"/>
      <w:numFmt w:val="bullet"/>
      <w:lvlText w:val=""/>
      <w:lvlJc w:val="left"/>
      <w:pPr>
        <w:ind w:left="1440" w:hanging="360"/>
      </w:pPr>
      <w:rPr>
        <w:rFonts w:hint="default" w:ascii="Wingdings" w:hAnsi="Wingdings"/>
        <w:b w:val="0"/>
        <w:bCs w:val="0"/>
        <w:i w:val="0"/>
        <w:iCs w:val="0"/>
        <w:spacing w:val="0"/>
        <w:w w:val="100"/>
        <w:sz w:val="22"/>
        <w:szCs w:val="24"/>
      </w:rPr>
    </w:lvl>
    <w:lvl w:ilvl="1" w:tplc="180A0003">
      <w:start w:val="1"/>
      <w:numFmt w:val="bullet"/>
      <w:lvlText w:val="o"/>
      <w:lvlJc w:val="left"/>
      <w:pPr>
        <w:ind w:left="2160" w:hanging="360"/>
      </w:pPr>
      <w:rPr>
        <w:rFonts w:hint="default" w:ascii="Courier New" w:hAnsi="Courier New" w:cs="Courier New"/>
      </w:rPr>
    </w:lvl>
    <w:lvl w:ilvl="2" w:tplc="180A0005" w:tentative="1">
      <w:start w:val="1"/>
      <w:numFmt w:val="bullet"/>
      <w:lvlText w:val=""/>
      <w:lvlJc w:val="left"/>
      <w:pPr>
        <w:ind w:left="2880" w:hanging="360"/>
      </w:pPr>
      <w:rPr>
        <w:rFonts w:hint="default" w:ascii="Wingdings" w:hAnsi="Wingdings"/>
      </w:rPr>
    </w:lvl>
    <w:lvl w:ilvl="3" w:tplc="180A0001" w:tentative="1">
      <w:start w:val="1"/>
      <w:numFmt w:val="bullet"/>
      <w:lvlText w:val=""/>
      <w:lvlJc w:val="left"/>
      <w:pPr>
        <w:ind w:left="3600" w:hanging="360"/>
      </w:pPr>
      <w:rPr>
        <w:rFonts w:hint="default" w:ascii="Symbol" w:hAnsi="Symbol"/>
      </w:rPr>
    </w:lvl>
    <w:lvl w:ilvl="4" w:tplc="180A0003" w:tentative="1">
      <w:start w:val="1"/>
      <w:numFmt w:val="bullet"/>
      <w:lvlText w:val="o"/>
      <w:lvlJc w:val="left"/>
      <w:pPr>
        <w:ind w:left="4320" w:hanging="360"/>
      </w:pPr>
      <w:rPr>
        <w:rFonts w:hint="default" w:ascii="Courier New" w:hAnsi="Courier New" w:cs="Courier New"/>
      </w:rPr>
    </w:lvl>
    <w:lvl w:ilvl="5" w:tplc="180A0005" w:tentative="1">
      <w:start w:val="1"/>
      <w:numFmt w:val="bullet"/>
      <w:lvlText w:val=""/>
      <w:lvlJc w:val="left"/>
      <w:pPr>
        <w:ind w:left="5040" w:hanging="360"/>
      </w:pPr>
      <w:rPr>
        <w:rFonts w:hint="default" w:ascii="Wingdings" w:hAnsi="Wingdings"/>
      </w:rPr>
    </w:lvl>
    <w:lvl w:ilvl="6" w:tplc="180A0001" w:tentative="1">
      <w:start w:val="1"/>
      <w:numFmt w:val="bullet"/>
      <w:lvlText w:val=""/>
      <w:lvlJc w:val="left"/>
      <w:pPr>
        <w:ind w:left="5760" w:hanging="360"/>
      </w:pPr>
      <w:rPr>
        <w:rFonts w:hint="default" w:ascii="Symbol" w:hAnsi="Symbol"/>
      </w:rPr>
    </w:lvl>
    <w:lvl w:ilvl="7" w:tplc="180A0003" w:tentative="1">
      <w:start w:val="1"/>
      <w:numFmt w:val="bullet"/>
      <w:lvlText w:val="o"/>
      <w:lvlJc w:val="left"/>
      <w:pPr>
        <w:ind w:left="6480" w:hanging="360"/>
      </w:pPr>
      <w:rPr>
        <w:rFonts w:hint="default" w:ascii="Courier New" w:hAnsi="Courier New" w:cs="Courier New"/>
      </w:rPr>
    </w:lvl>
    <w:lvl w:ilvl="8" w:tplc="180A0005" w:tentative="1">
      <w:start w:val="1"/>
      <w:numFmt w:val="bullet"/>
      <w:lvlText w:val=""/>
      <w:lvlJc w:val="left"/>
      <w:pPr>
        <w:ind w:left="7200" w:hanging="360"/>
      </w:pPr>
      <w:rPr>
        <w:rFonts w:hint="default" w:ascii="Wingdings" w:hAnsi="Wingdings"/>
      </w:rPr>
    </w:lvl>
  </w:abstractNum>
  <w:abstractNum w:abstractNumId="22" w15:restartNumberingAfterBreak="0">
    <w:nsid w:val="609F7276"/>
    <w:multiLevelType w:val="hybridMultilevel"/>
    <w:tmpl w:val="AD6C770A"/>
    <w:lvl w:ilvl="0" w:tplc="A84256A0">
      <w:start w:val="1"/>
      <w:numFmt w:val="lowerLetter"/>
      <w:lvlText w:val="%1."/>
      <w:lvlJc w:val="left"/>
      <w:pPr>
        <w:ind w:left="720" w:hanging="360"/>
      </w:pPr>
      <w:rPr>
        <w:rFonts w:hint="default"/>
        <w:b w:val="0"/>
        <w:bCs w:val="0"/>
        <w:spacing w:val="0"/>
        <w:w w:val="100"/>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3" w15:restartNumberingAfterBreak="0">
    <w:nsid w:val="6B6013D8"/>
    <w:multiLevelType w:val="multilevel"/>
    <w:tmpl w:val="F77E58C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31412F1"/>
    <w:multiLevelType w:val="multilevel"/>
    <w:tmpl w:val="045A44A4"/>
    <w:lvl w:ilvl="0">
      <w:start w:val="1"/>
      <w:numFmt w:val="decimal"/>
      <w:lvlText w:val="%1"/>
      <w:lvlJc w:val="left"/>
      <w:pPr>
        <w:ind w:left="432" w:hanging="432"/>
      </w:p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75DA77FD"/>
    <w:multiLevelType w:val="hybridMultilevel"/>
    <w:tmpl w:val="716EF04E"/>
    <w:lvl w:ilvl="0" w:tplc="E0361B30">
      <w:numFmt w:val="bullet"/>
      <w:lvlText w:val="-"/>
      <w:lvlJc w:val="left"/>
      <w:pPr>
        <w:ind w:left="1069" w:hanging="360"/>
      </w:pPr>
      <w:rPr>
        <w:rFonts w:hint="default" w:ascii="Calibri" w:hAnsi="Calibri" w:eastAsia="Calibri" w:cs="Calibri"/>
      </w:rPr>
    </w:lvl>
    <w:lvl w:ilvl="1" w:tplc="180A0003" w:tentative="1">
      <w:start w:val="1"/>
      <w:numFmt w:val="bullet"/>
      <w:lvlText w:val="o"/>
      <w:lvlJc w:val="left"/>
      <w:pPr>
        <w:ind w:left="1789" w:hanging="360"/>
      </w:pPr>
      <w:rPr>
        <w:rFonts w:hint="default" w:ascii="Courier New" w:hAnsi="Courier New" w:cs="Courier New"/>
      </w:rPr>
    </w:lvl>
    <w:lvl w:ilvl="2" w:tplc="180A0005" w:tentative="1">
      <w:start w:val="1"/>
      <w:numFmt w:val="bullet"/>
      <w:lvlText w:val=""/>
      <w:lvlJc w:val="left"/>
      <w:pPr>
        <w:ind w:left="2509" w:hanging="360"/>
      </w:pPr>
      <w:rPr>
        <w:rFonts w:hint="default" w:ascii="Wingdings" w:hAnsi="Wingdings"/>
      </w:rPr>
    </w:lvl>
    <w:lvl w:ilvl="3" w:tplc="180A0001" w:tentative="1">
      <w:start w:val="1"/>
      <w:numFmt w:val="bullet"/>
      <w:lvlText w:val=""/>
      <w:lvlJc w:val="left"/>
      <w:pPr>
        <w:ind w:left="3229" w:hanging="360"/>
      </w:pPr>
      <w:rPr>
        <w:rFonts w:hint="default" w:ascii="Symbol" w:hAnsi="Symbol"/>
      </w:rPr>
    </w:lvl>
    <w:lvl w:ilvl="4" w:tplc="180A0003" w:tentative="1">
      <w:start w:val="1"/>
      <w:numFmt w:val="bullet"/>
      <w:lvlText w:val="o"/>
      <w:lvlJc w:val="left"/>
      <w:pPr>
        <w:ind w:left="3949" w:hanging="360"/>
      </w:pPr>
      <w:rPr>
        <w:rFonts w:hint="default" w:ascii="Courier New" w:hAnsi="Courier New" w:cs="Courier New"/>
      </w:rPr>
    </w:lvl>
    <w:lvl w:ilvl="5" w:tplc="180A0005" w:tentative="1">
      <w:start w:val="1"/>
      <w:numFmt w:val="bullet"/>
      <w:lvlText w:val=""/>
      <w:lvlJc w:val="left"/>
      <w:pPr>
        <w:ind w:left="4669" w:hanging="360"/>
      </w:pPr>
      <w:rPr>
        <w:rFonts w:hint="default" w:ascii="Wingdings" w:hAnsi="Wingdings"/>
      </w:rPr>
    </w:lvl>
    <w:lvl w:ilvl="6" w:tplc="180A0001" w:tentative="1">
      <w:start w:val="1"/>
      <w:numFmt w:val="bullet"/>
      <w:lvlText w:val=""/>
      <w:lvlJc w:val="left"/>
      <w:pPr>
        <w:ind w:left="5389" w:hanging="360"/>
      </w:pPr>
      <w:rPr>
        <w:rFonts w:hint="default" w:ascii="Symbol" w:hAnsi="Symbol"/>
      </w:rPr>
    </w:lvl>
    <w:lvl w:ilvl="7" w:tplc="180A0003" w:tentative="1">
      <w:start w:val="1"/>
      <w:numFmt w:val="bullet"/>
      <w:lvlText w:val="o"/>
      <w:lvlJc w:val="left"/>
      <w:pPr>
        <w:ind w:left="6109" w:hanging="360"/>
      </w:pPr>
      <w:rPr>
        <w:rFonts w:hint="default" w:ascii="Courier New" w:hAnsi="Courier New" w:cs="Courier New"/>
      </w:rPr>
    </w:lvl>
    <w:lvl w:ilvl="8" w:tplc="180A0005" w:tentative="1">
      <w:start w:val="1"/>
      <w:numFmt w:val="bullet"/>
      <w:lvlText w:val=""/>
      <w:lvlJc w:val="left"/>
      <w:pPr>
        <w:ind w:left="6829" w:hanging="360"/>
      </w:pPr>
      <w:rPr>
        <w:rFonts w:hint="default" w:ascii="Wingdings" w:hAnsi="Wingdings"/>
      </w:rPr>
    </w:lvl>
  </w:abstractNum>
  <w:abstractNum w:abstractNumId="26" w15:restartNumberingAfterBreak="0">
    <w:nsid w:val="75FC0698"/>
    <w:multiLevelType w:val="hybridMultilevel"/>
    <w:tmpl w:val="5B7E5AB6"/>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 w15:restartNumberingAfterBreak="0">
    <w:nsid w:val="7B0A7016"/>
    <w:multiLevelType w:val="multilevel"/>
    <w:tmpl w:val="EE2CC2E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b/>
        <w:bCs/>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8" w15:restartNumberingAfterBreak="0">
    <w:nsid w:val="7BE95E77"/>
    <w:multiLevelType w:val="hybridMultilevel"/>
    <w:tmpl w:val="A89613EE"/>
    <w:lvl w:ilvl="0" w:tplc="F558F6EC">
      <w:start w:val="1"/>
      <w:numFmt w:val="lowerLetter"/>
      <w:lvlText w:val="%1."/>
      <w:lvlJc w:val="left"/>
      <w:pPr>
        <w:ind w:left="720" w:hanging="360"/>
      </w:pPr>
      <w:rPr>
        <w:rFonts w:hint="default"/>
        <w:spacing w:val="0"/>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lvlOverride w:ilvl="0">
      <w:lvl w:ilvl="0">
        <w:numFmt w:val="decimal"/>
        <w:lvlText w:val="%1."/>
        <w:lvlJc w:val="left"/>
      </w:lvl>
    </w:lvlOverride>
  </w:num>
  <w:num w:numId="2">
    <w:abstractNumId w:val="4"/>
    <w:lvlOverride w:ilvl="0">
      <w:lvl w:ilvl="0">
        <w:numFmt w:val="decimal"/>
        <w:lvlText w:val="%1."/>
        <w:lvlJc w:val="left"/>
      </w:lvl>
    </w:lvlOverride>
  </w:num>
  <w:num w:numId="3">
    <w:abstractNumId w:val="8"/>
    <w:lvlOverride w:ilvl="0">
      <w:lvl w:ilvl="0">
        <w:numFmt w:val="decimal"/>
        <w:lvlText w:val="%1."/>
        <w:lvlJc w:val="left"/>
      </w:lvl>
    </w:lvlOverride>
  </w:num>
  <w:num w:numId="4">
    <w:abstractNumId w:val="7"/>
  </w:num>
  <w:num w:numId="5">
    <w:abstractNumId w:val="3"/>
  </w:num>
  <w:num w:numId="6">
    <w:abstractNumId w:val="9"/>
  </w:num>
  <w:num w:numId="7">
    <w:abstractNumId w:val="15"/>
  </w:num>
  <w:num w:numId="8">
    <w:abstractNumId w:val="28"/>
  </w:num>
  <w:num w:numId="9">
    <w:abstractNumId w:val="20"/>
  </w:num>
  <w:num w:numId="10">
    <w:abstractNumId w:val="0"/>
  </w:num>
  <w:num w:numId="11">
    <w:abstractNumId w:val="26"/>
  </w:num>
  <w:num w:numId="12">
    <w:abstractNumId w:val="6"/>
  </w:num>
  <w:num w:numId="13">
    <w:abstractNumId w:val="23"/>
  </w:num>
  <w:num w:numId="14">
    <w:abstractNumId w:val="1"/>
  </w:num>
  <w:num w:numId="15">
    <w:abstractNumId w:val="18"/>
  </w:num>
  <w:num w:numId="16">
    <w:abstractNumId w:val="16"/>
  </w:num>
  <w:num w:numId="17">
    <w:abstractNumId w:val="10"/>
  </w:num>
  <w:num w:numId="18">
    <w:abstractNumId w:val="25"/>
  </w:num>
  <w:num w:numId="19">
    <w:abstractNumId w:val="24"/>
  </w:num>
  <w:num w:numId="20">
    <w:abstractNumId w:val="19"/>
  </w:num>
  <w:num w:numId="21">
    <w:abstractNumId w:val="22"/>
  </w:num>
  <w:num w:numId="22">
    <w:abstractNumId w:val="14"/>
  </w:num>
  <w:num w:numId="23">
    <w:abstractNumId w:val="13"/>
  </w:num>
  <w:num w:numId="24">
    <w:abstractNumId w:val="17"/>
  </w:num>
  <w:num w:numId="25">
    <w:abstractNumId w:val="27"/>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12"/>
  </w:num>
  <w:num w:numId="29">
    <w:abstractNumId w:val="21"/>
  </w:num>
  <w:num w:numId="30">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lang="en-US" w:vendorID="64" w:dllVersion="4096" w:nlCheck="1" w:checkStyle="0" w:appName="MSWord"/>
  <w:proofState w:spelling="clean" w:grammar="dirty"/>
  <w:trackRevisions w:val="false"/>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A10"/>
    <w:rsid w:val="0000007B"/>
    <w:rsid w:val="00000673"/>
    <w:rsid w:val="00004149"/>
    <w:rsid w:val="00006815"/>
    <w:rsid w:val="00006FD1"/>
    <w:rsid w:val="0000794F"/>
    <w:rsid w:val="000100FB"/>
    <w:rsid w:val="000104C7"/>
    <w:rsid w:val="00010BDF"/>
    <w:rsid w:val="00012194"/>
    <w:rsid w:val="00013DBA"/>
    <w:rsid w:val="00014CE3"/>
    <w:rsid w:val="00015188"/>
    <w:rsid w:val="00015EC6"/>
    <w:rsid w:val="0001636A"/>
    <w:rsid w:val="000174C7"/>
    <w:rsid w:val="00021924"/>
    <w:rsid w:val="00021D77"/>
    <w:rsid w:val="000241EC"/>
    <w:rsid w:val="000246E9"/>
    <w:rsid w:val="00024BBE"/>
    <w:rsid w:val="000252D5"/>
    <w:rsid w:val="00034AC2"/>
    <w:rsid w:val="00035242"/>
    <w:rsid w:val="000358EB"/>
    <w:rsid w:val="00035FF0"/>
    <w:rsid w:val="00036B28"/>
    <w:rsid w:val="00040952"/>
    <w:rsid w:val="000410E6"/>
    <w:rsid w:val="00041626"/>
    <w:rsid w:val="000430C3"/>
    <w:rsid w:val="0004399D"/>
    <w:rsid w:val="00050FAF"/>
    <w:rsid w:val="00053870"/>
    <w:rsid w:val="00054CB4"/>
    <w:rsid w:val="00056F64"/>
    <w:rsid w:val="0005716A"/>
    <w:rsid w:val="0005752C"/>
    <w:rsid w:val="00061889"/>
    <w:rsid w:val="00062246"/>
    <w:rsid w:val="00063024"/>
    <w:rsid w:val="0006350F"/>
    <w:rsid w:val="00065EAC"/>
    <w:rsid w:val="00066C1F"/>
    <w:rsid w:val="00067F6C"/>
    <w:rsid w:val="00072BE0"/>
    <w:rsid w:val="00072D4F"/>
    <w:rsid w:val="000735E8"/>
    <w:rsid w:val="00074523"/>
    <w:rsid w:val="00076460"/>
    <w:rsid w:val="00076C70"/>
    <w:rsid w:val="00080E46"/>
    <w:rsid w:val="000831F8"/>
    <w:rsid w:val="0008666F"/>
    <w:rsid w:val="00086880"/>
    <w:rsid w:val="00087B67"/>
    <w:rsid w:val="00090704"/>
    <w:rsid w:val="000912A5"/>
    <w:rsid w:val="0009453B"/>
    <w:rsid w:val="00097CFC"/>
    <w:rsid w:val="000A0813"/>
    <w:rsid w:val="000A16B2"/>
    <w:rsid w:val="000A2725"/>
    <w:rsid w:val="000A2F6E"/>
    <w:rsid w:val="000A33C8"/>
    <w:rsid w:val="000A553F"/>
    <w:rsid w:val="000A61BA"/>
    <w:rsid w:val="000B0030"/>
    <w:rsid w:val="000B0DA6"/>
    <w:rsid w:val="000B10C4"/>
    <w:rsid w:val="000B1463"/>
    <w:rsid w:val="000B173E"/>
    <w:rsid w:val="000B2816"/>
    <w:rsid w:val="000B29A8"/>
    <w:rsid w:val="000B37E4"/>
    <w:rsid w:val="000B469D"/>
    <w:rsid w:val="000B5218"/>
    <w:rsid w:val="000B5314"/>
    <w:rsid w:val="000B74FE"/>
    <w:rsid w:val="000C0045"/>
    <w:rsid w:val="000C19C1"/>
    <w:rsid w:val="000C428C"/>
    <w:rsid w:val="000C4DB8"/>
    <w:rsid w:val="000C574B"/>
    <w:rsid w:val="000C63DB"/>
    <w:rsid w:val="000C7D69"/>
    <w:rsid w:val="000D0EE2"/>
    <w:rsid w:val="000D11BE"/>
    <w:rsid w:val="000D1462"/>
    <w:rsid w:val="000D165C"/>
    <w:rsid w:val="000D5AED"/>
    <w:rsid w:val="000D5CB2"/>
    <w:rsid w:val="000D6A0D"/>
    <w:rsid w:val="000D7D7C"/>
    <w:rsid w:val="000D7F61"/>
    <w:rsid w:val="000E03F4"/>
    <w:rsid w:val="000E0770"/>
    <w:rsid w:val="000E1586"/>
    <w:rsid w:val="000E1F5D"/>
    <w:rsid w:val="000E1FEA"/>
    <w:rsid w:val="000E5870"/>
    <w:rsid w:val="000E6996"/>
    <w:rsid w:val="000E726F"/>
    <w:rsid w:val="000F0407"/>
    <w:rsid w:val="000F27D5"/>
    <w:rsid w:val="000F3F71"/>
    <w:rsid w:val="000F4486"/>
    <w:rsid w:val="000F50D4"/>
    <w:rsid w:val="000F7896"/>
    <w:rsid w:val="000F7D71"/>
    <w:rsid w:val="001025AC"/>
    <w:rsid w:val="001025D7"/>
    <w:rsid w:val="001059AC"/>
    <w:rsid w:val="0010774B"/>
    <w:rsid w:val="00112924"/>
    <w:rsid w:val="001142DC"/>
    <w:rsid w:val="00116559"/>
    <w:rsid w:val="0012025B"/>
    <w:rsid w:val="00131929"/>
    <w:rsid w:val="00132A75"/>
    <w:rsid w:val="00132BCB"/>
    <w:rsid w:val="00133A59"/>
    <w:rsid w:val="0013413E"/>
    <w:rsid w:val="00135106"/>
    <w:rsid w:val="00135286"/>
    <w:rsid w:val="00135368"/>
    <w:rsid w:val="00135C32"/>
    <w:rsid w:val="00137E71"/>
    <w:rsid w:val="001421D3"/>
    <w:rsid w:val="00143095"/>
    <w:rsid w:val="0014322E"/>
    <w:rsid w:val="0014331F"/>
    <w:rsid w:val="0014481A"/>
    <w:rsid w:val="00144C86"/>
    <w:rsid w:val="00145060"/>
    <w:rsid w:val="00145E4C"/>
    <w:rsid w:val="00145FF7"/>
    <w:rsid w:val="00148C31"/>
    <w:rsid w:val="00151DD3"/>
    <w:rsid w:val="0015454E"/>
    <w:rsid w:val="00154760"/>
    <w:rsid w:val="001551BD"/>
    <w:rsid w:val="00155EAE"/>
    <w:rsid w:val="0015773A"/>
    <w:rsid w:val="00160875"/>
    <w:rsid w:val="001659F0"/>
    <w:rsid w:val="00166FF9"/>
    <w:rsid w:val="0016781A"/>
    <w:rsid w:val="00171513"/>
    <w:rsid w:val="0017307E"/>
    <w:rsid w:val="00173A1D"/>
    <w:rsid w:val="001744DB"/>
    <w:rsid w:val="00180AEC"/>
    <w:rsid w:val="0018195F"/>
    <w:rsid w:val="001831AC"/>
    <w:rsid w:val="00191252"/>
    <w:rsid w:val="00191B7A"/>
    <w:rsid w:val="00193698"/>
    <w:rsid w:val="00195548"/>
    <w:rsid w:val="001956A5"/>
    <w:rsid w:val="00195AF8"/>
    <w:rsid w:val="001A146D"/>
    <w:rsid w:val="001A28A1"/>
    <w:rsid w:val="001A3BDB"/>
    <w:rsid w:val="001A5075"/>
    <w:rsid w:val="001A6BCE"/>
    <w:rsid w:val="001A6EF0"/>
    <w:rsid w:val="001A7B5B"/>
    <w:rsid w:val="001B123D"/>
    <w:rsid w:val="001B37B8"/>
    <w:rsid w:val="001B39FF"/>
    <w:rsid w:val="001B7813"/>
    <w:rsid w:val="001B7DD8"/>
    <w:rsid w:val="001C0218"/>
    <w:rsid w:val="001C0689"/>
    <w:rsid w:val="001C0B34"/>
    <w:rsid w:val="001C209B"/>
    <w:rsid w:val="001C2CAB"/>
    <w:rsid w:val="001C3094"/>
    <w:rsid w:val="001C719E"/>
    <w:rsid w:val="001C7C2E"/>
    <w:rsid w:val="001C7E59"/>
    <w:rsid w:val="001D0345"/>
    <w:rsid w:val="001D1137"/>
    <w:rsid w:val="001D12B1"/>
    <w:rsid w:val="001D231D"/>
    <w:rsid w:val="001D53D1"/>
    <w:rsid w:val="001E002C"/>
    <w:rsid w:val="001E0237"/>
    <w:rsid w:val="001E1744"/>
    <w:rsid w:val="001E29DB"/>
    <w:rsid w:val="001F0F23"/>
    <w:rsid w:val="001F1B87"/>
    <w:rsid w:val="001F207F"/>
    <w:rsid w:val="001F23FD"/>
    <w:rsid w:val="001F2808"/>
    <w:rsid w:val="001F789A"/>
    <w:rsid w:val="00200ED9"/>
    <w:rsid w:val="00201540"/>
    <w:rsid w:val="00202874"/>
    <w:rsid w:val="00206668"/>
    <w:rsid w:val="00206E25"/>
    <w:rsid w:val="00210DE2"/>
    <w:rsid w:val="002129C9"/>
    <w:rsid w:val="002135A4"/>
    <w:rsid w:val="002141D4"/>
    <w:rsid w:val="0021466C"/>
    <w:rsid w:val="00214D31"/>
    <w:rsid w:val="00216C8D"/>
    <w:rsid w:val="00221931"/>
    <w:rsid w:val="002223B5"/>
    <w:rsid w:val="002231BE"/>
    <w:rsid w:val="002232E4"/>
    <w:rsid w:val="002242CB"/>
    <w:rsid w:val="00225619"/>
    <w:rsid w:val="0022772E"/>
    <w:rsid w:val="00230ECA"/>
    <w:rsid w:val="002352C7"/>
    <w:rsid w:val="00242A39"/>
    <w:rsid w:val="00242C88"/>
    <w:rsid w:val="00243802"/>
    <w:rsid w:val="00244786"/>
    <w:rsid w:val="00246688"/>
    <w:rsid w:val="002509C3"/>
    <w:rsid w:val="00250EF2"/>
    <w:rsid w:val="00251B68"/>
    <w:rsid w:val="00252A35"/>
    <w:rsid w:val="00255EB8"/>
    <w:rsid w:val="00255F01"/>
    <w:rsid w:val="00256370"/>
    <w:rsid w:val="00256F84"/>
    <w:rsid w:val="002574CD"/>
    <w:rsid w:val="00261692"/>
    <w:rsid w:val="00262AB6"/>
    <w:rsid w:val="00264051"/>
    <w:rsid w:val="00264230"/>
    <w:rsid w:val="00265757"/>
    <w:rsid w:val="0026575C"/>
    <w:rsid w:val="00267183"/>
    <w:rsid w:val="0027293A"/>
    <w:rsid w:val="00275288"/>
    <w:rsid w:val="0027712D"/>
    <w:rsid w:val="002771FE"/>
    <w:rsid w:val="00277CA9"/>
    <w:rsid w:val="00281F82"/>
    <w:rsid w:val="00284DF2"/>
    <w:rsid w:val="0028536C"/>
    <w:rsid w:val="00291158"/>
    <w:rsid w:val="00291259"/>
    <w:rsid w:val="0029741E"/>
    <w:rsid w:val="002A01ED"/>
    <w:rsid w:val="002A0CF1"/>
    <w:rsid w:val="002A19C6"/>
    <w:rsid w:val="002A1EC3"/>
    <w:rsid w:val="002A3016"/>
    <w:rsid w:val="002A305F"/>
    <w:rsid w:val="002B0FFB"/>
    <w:rsid w:val="002B1F97"/>
    <w:rsid w:val="002B3097"/>
    <w:rsid w:val="002B316B"/>
    <w:rsid w:val="002B3372"/>
    <w:rsid w:val="002B3C11"/>
    <w:rsid w:val="002B3C50"/>
    <w:rsid w:val="002B4F0D"/>
    <w:rsid w:val="002B532A"/>
    <w:rsid w:val="002B58AD"/>
    <w:rsid w:val="002B5F98"/>
    <w:rsid w:val="002B746E"/>
    <w:rsid w:val="002C1F6D"/>
    <w:rsid w:val="002C2E22"/>
    <w:rsid w:val="002C499F"/>
    <w:rsid w:val="002C5AB4"/>
    <w:rsid w:val="002C5B42"/>
    <w:rsid w:val="002D26CB"/>
    <w:rsid w:val="002D2FDA"/>
    <w:rsid w:val="002D4A6B"/>
    <w:rsid w:val="002D5496"/>
    <w:rsid w:val="002D75E7"/>
    <w:rsid w:val="002E3028"/>
    <w:rsid w:val="002E417D"/>
    <w:rsid w:val="002E7BF0"/>
    <w:rsid w:val="002F1787"/>
    <w:rsid w:val="002F34C4"/>
    <w:rsid w:val="002F5812"/>
    <w:rsid w:val="00302826"/>
    <w:rsid w:val="003041F2"/>
    <w:rsid w:val="00304D08"/>
    <w:rsid w:val="00304E53"/>
    <w:rsid w:val="003052F1"/>
    <w:rsid w:val="003055A9"/>
    <w:rsid w:val="00306EA0"/>
    <w:rsid w:val="00311516"/>
    <w:rsid w:val="00311BE5"/>
    <w:rsid w:val="00313B33"/>
    <w:rsid w:val="00314434"/>
    <w:rsid w:val="00321F65"/>
    <w:rsid w:val="003301E4"/>
    <w:rsid w:val="00330234"/>
    <w:rsid w:val="003339E2"/>
    <w:rsid w:val="00337EF6"/>
    <w:rsid w:val="00340FC3"/>
    <w:rsid w:val="00341957"/>
    <w:rsid w:val="0034589B"/>
    <w:rsid w:val="0034682E"/>
    <w:rsid w:val="00350178"/>
    <w:rsid w:val="00351105"/>
    <w:rsid w:val="00352993"/>
    <w:rsid w:val="00353925"/>
    <w:rsid w:val="003543F1"/>
    <w:rsid w:val="00355015"/>
    <w:rsid w:val="0035607B"/>
    <w:rsid w:val="00356EE3"/>
    <w:rsid w:val="00357A82"/>
    <w:rsid w:val="00362699"/>
    <w:rsid w:val="003640EE"/>
    <w:rsid w:val="00366E22"/>
    <w:rsid w:val="003711C0"/>
    <w:rsid w:val="00372673"/>
    <w:rsid w:val="003763F5"/>
    <w:rsid w:val="00376517"/>
    <w:rsid w:val="00381E2D"/>
    <w:rsid w:val="00382455"/>
    <w:rsid w:val="00386175"/>
    <w:rsid w:val="0038792F"/>
    <w:rsid w:val="00391018"/>
    <w:rsid w:val="00392F85"/>
    <w:rsid w:val="00393ECB"/>
    <w:rsid w:val="00394AD1"/>
    <w:rsid w:val="00394E07"/>
    <w:rsid w:val="0039505C"/>
    <w:rsid w:val="003A0D47"/>
    <w:rsid w:val="003A1536"/>
    <w:rsid w:val="003A19C2"/>
    <w:rsid w:val="003A42AB"/>
    <w:rsid w:val="003A5E30"/>
    <w:rsid w:val="003A7442"/>
    <w:rsid w:val="003B3378"/>
    <w:rsid w:val="003B3810"/>
    <w:rsid w:val="003B42A4"/>
    <w:rsid w:val="003B65CD"/>
    <w:rsid w:val="003B76BB"/>
    <w:rsid w:val="003C2AEF"/>
    <w:rsid w:val="003C3389"/>
    <w:rsid w:val="003C34C8"/>
    <w:rsid w:val="003C641F"/>
    <w:rsid w:val="003C758E"/>
    <w:rsid w:val="003C7E37"/>
    <w:rsid w:val="003D09A1"/>
    <w:rsid w:val="003D1889"/>
    <w:rsid w:val="003D403F"/>
    <w:rsid w:val="003D4B45"/>
    <w:rsid w:val="003D652F"/>
    <w:rsid w:val="003E15AD"/>
    <w:rsid w:val="003E16E2"/>
    <w:rsid w:val="003E20FF"/>
    <w:rsid w:val="003E5178"/>
    <w:rsid w:val="003E5C25"/>
    <w:rsid w:val="003E5EFD"/>
    <w:rsid w:val="003E9140"/>
    <w:rsid w:val="003F1156"/>
    <w:rsid w:val="003F26DF"/>
    <w:rsid w:val="003F56C7"/>
    <w:rsid w:val="003F64A2"/>
    <w:rsid w:val="003F7F47"/>
    <w:rsid w:val="004005C1"/>
    <w:rsid w:val="00402B31"/>
    <w:rsid w:val="00404CAD"/>
    <w:rsid w:val="004058FE"/>
    <w:rsid w:val="00405EB4"/>
    <w:rsid w:val="00406146"/>
    <w:rsid w:val="004065EE"/>
    <w:rsid w:val="00406C58"/>
    <w:rsid w:val="00407F42"/>
    <w:rsid w:val="004105AC"/>
    <w:rsid w:val="0041101C"/>
    <w:rsid w:val="00415262"/>
    <w:rsid w:val="00421DF9"/>
    <w:rsid w:val="00422A61"/>
    <w:rsid w:val="00422F99"/>
    <w:rsid w:val="00425D6C"/>
    <w:rsid w:val="0042672C"/>
    <w:rsid w:val="00426CF3"/>
    <w:rsid w:val="004270FF"/>
    <w:rsid w:val="004301DC"/>
    <w:rsid w:val="00430A7D"/>
    <w:rsid w:val="00431A8C"/>
    <w:rsid w:val="00432E67"/>
    <w:rsid w:val="00435ACC"/>
    <w:rsid w:val="004365EA"/>
    <w:rsid w:val="00436843"/>
    <w:rsid w:val="00436D7F"/>
    <w:rsid w:val="00437320"/>
    <w:rsid w:val="00442675"/>
    <w:rsid w:val="0044498E"/>
    <w:rsid w:val="0044552B"/>
    <w:rsid w:val="004463E3"/>
    <w:rsid w:val="004464E0"/>
    <w:rsid w:val="00447B23"/>
    <w:rsid w:val="004505C5"/>
    <w:rsid w:val="00450717"/>
    <w:rsid w:val="00453EC9"/>
    <w:rsid w:val="00454260"/>
    <w:rsid w:val="0045609F"/>
    <w:rsid w:val="004569E4"/>
    <w:rsid w:val="00456BE4"/>
    <w:rsid w:val="0045742F"/>
    <w:rsid w:val="00457A74"/>
    <w:rsid w:val="004600D8"/>
    <w:rsid w:val="0046059D"/>
    <w:rsid w:val="004610DD"/>
    <w:rsid w:val="004618F1"/>
    <w:rsid w:val="00462179"/>
    <w:rsid w:val="00462361"/>
    <w:rsid w:val="00463196"/>
    <w:rsid w:val="0046580C"/>
    <w:rsid w:val="00465FB2"/>
    <w:rsid w:val="00466E8C"/>
    <w:rsid w:val="00467651"/>
    <w:rsid w:val="00474A52"/>
    <w:rsid w:val="00475E55"/>
    <w:rsid w:val="00476562"/>
    <w:rsid w:val="00481700"/>
    <w:rsid w:val="00484BDA"/>
    <w:rsid w:val="00484DEA"/>
    <w:rsid w:val="00485B20"/>
    <w:rsid w:val="00487F55"/>
    <w:rsid w:val="00490684"/>
    <w:rsid w:val="00490EBD"/>
    <w:rsid w:val="004A1AD8"/>
    <w:rsid w:val="004A7A0E"/>
    <w:rsid w:val="004A7D06"/>
    <w:rsid w:val="004A7FFA"/>
    <w:rsid w:val="004B00BD"/>
    <w:rsid w:val="004B0A4A"/>
    <w:rsid w:val="004B18B5"/>
    <w:rsid w:val="004B1CFE"/>
    <w:rsid w:val="004B3E87"/>
    <w:rsid w:val="004B4916"/>
    <w:rsid w:val="004B5693"/>
    <w:rsid w:val="004B71D1"/>
    <w:rsid w:val="004B7FE4"/>
    <w:rsid w:val="004C1A13"/>
    <w:rsid w:val="004C41CC"/>
    <w:rsid w:val="004C67CF"/>
    <w:rsid w:val="004C69BD"/>
    <w:rsid w:val="004C7DA7"/>
    <w:rsid w:val="004D00F3"/>
    <w:rsid w:val="004D2078"/>
    <w:rsid w:val="004D212B"/>
    <w:rsid w:val="004D327E"/>
    <w:rsid w:val="004D4998"/>
    <w:rsid w:val="004D6C2A"/>
    <w:rsid w:val="004D752F"/>
    <w:rsid w:val="004D7E89"/>
    <w:rsid w:val="004E35D2"/>
    <w:rsid w:val="004E53D3"/>
    <w:rsid w:val="004E6B94"/>
    <w:rsid w:val="004F2B97"/>
    <w:rsid w:val="004F75FC"/>
    <w:rsid w:val="005034AE"/>
    <w:rsid w:val="00505509"/>
    <w:rsid w:val="005077B5"/>
    <w:rsid w:val="00510088"/>
    <w:rsid w:val="00510AD4"/>
    <w:rsid w:val="00510F4C"/>
    <w:rsid w:val="005123DE"/>
    <w:rsid w:val="00513E43"/>
    <w:rsid w:val="00515448"/>
    <w:rsid w:val="0052196B"/>
    <w:rsid w:val="00521987"/>
    <w:rsid w:val="00522137"/>
    <w:rsid w:val="00522471"/>
    <w:rsid w:val="00524B51"/>
    <w:rsid w:val="00526002"/>
    <w:rsid w:val="00527308"/>
    <w:rsid w:val="00530C9B"/>
    <w:rsid w:val="00533EB8"/>
    <w:rsid w:val="005340B6"/>
    <w:rsid w:val="005341E3"/>
    <w:rsid w:val="00534233"/>
    <w:rsid w:val="005353FB"/>
    <w:rsid w:val="00535A80"/>
    <w:rsid w:val="00536195"/>
    <w:rsid w:val="005361B1"/>
    <w:rsid w:val="005403D7"/>
    <w:rsid w:val="005410BA"/>
    <w:rsid w:val="00544108"/>
    <w:rsid w:val="0054445A"/>
    <w:rsid w:val="00544512"/>
    <w:rsid w:val="00551744"/>
    <w:rsid w:val="005534F4"/>
    <w:rsid w:val="005536C7"/>
    <w:rsid w:val="00553CC0"/>
    <w:rsid w:val="00554E09"/>
    <w:rsid w:val="00555D49"/>
    <w:rsid w:val="00556120"/>
    <w:rsid w:val="00556D80"/>
    <w:rsid w:val="0055748A"/>
    <w:rsid w:val="00561229"/>
    <w:rsid w:val="00561E8A"/>
    <w:rsid w:val="00563450"/>
    <w:rsid w:val="00563791"/>
    <w:rsid w:val="005638B2"/>
    <w:rsid w:val="00563BA2"/>
    <w:rsid w:val="0056449B"/>
    <w:rsid w:val="0056605F"/>
    <w:rsid w:val="0056608D"/>
    <w:rsid w:val="00566627"/>
    <w:rsid w:val="0057441A"/>
    <w:rsid w:val="00574BA1"/>
    <w:rsid w:val="00575218"/>
    <w:rsid w:val="005775D6"/>
    <w:rsid w:val="0058105B"/>
    <w:rsid w:val="00581094"/>
    <w:rsid w:val="00581C1A"/>
    <w:rsid w:val="0058262F"/>
    <w:rsid w:val="00583E63"/>
    <w:rsid w:val="00583FBA"/>
    <w:rsid w:val="0058722C"/>
    <w:rsid w:val="00587838"/>
    <w:rsid w:val="00587C40"/>
    <w:rsid w:val="00591595"/>
    <w:rsid w:val="005917A5"/>
    <w:rsid w:val="00592EC8"/>
    <w:rsid w:val="00593144"/>
    <w:rsid w:val="00593449"/>
    <w:rsid w:val="005941C1"/>
    <w:rsid w:val="00597337"/>
    <w:rsid w:val="005A2261"/>
    <w:rsid w:val="005A3054"/>
    <w:rsid w:val="005A4414"/>
    <w:rsid w:val="005A4CE2"/>
    <w:rsid w:val="005A4D0A"/>
    <w:rsid w:val="005A4F10"/>
    <w:rsid w:val="005A5F5B"/>
    <w:rsid w:val="005A7106"/>
    <w:rsid w:val="005A7DE5"/>
    <w:rsid w:val="005B1800"/>
    <w:rsid w:val="005B23BA"/>
    <w:rsid w:val="005B3054"/>
    <w:rsid w:val="005B6A39"/>
    <w:rsid w:val="005C1689"/>
    <w:rsid w:val="005C1CDA"/>
    <w:rsid w:val="005C2ECA"/>
    <w:rsid w:val="005C3A78"/>
    <w:rsid w:val="005C44C4"/>
    <w:rsid w:val="005C4D95"/>
    <w:rsid w:val="005C532E"/>
    <w:rsid w:val="005C6477"/>
    <w:rsid w:val="005D1DE3"/>
    <w:rsid w:val="005D1FF9"/>
    <w:rsid w:val="005D2255"/>
    <w:rsid w:val="005D27AA"/>
    <w:rsid w:val="005D2B0F"/>
    <w:rsid w:val="005D41C5"/>
    <w:rsid w:val="005D5D2A"/>
    <w:rsid w:val="005D6B58"/>
    <w:rsid w:val="005E15B7"/>
    <w:rsid w:val="005E249D"/>
    <w:rsid w:val="005E2D44"/>
    <w:rsid w:val="005E3492"/>
    <w:rsid w:val="005E3F1A"/>
    <w:rsid w:val="005E7C1B"/>
    <w:rsid w:val="005F31B1"/>
    <w:rsid w:val="005F3B03"/>
    <w:rsid w:val="006003BB"/>
    <w:rsid w:val="00600626"/>
    <w:rsid w:val="00602ECC"/>
    <w:rsid w:val="006046F1"/>
    <w:rsid w:val="0060557A"/>
    <w:rsid w:val="006059FD"/>
    <w:rsid w:val="00605B57"/>
    <w:rsid w:val="00607E7C"/>
    <w:rsid w:val="006101EB"/>
    <w:rsid w:val="00612339"/>
    <w:rsid w:val="00613A21"/>
    <w:rsid w:val="00613A29"/>
    <w:rsid w:val="00614AED"/>
    <w:rsid w:val="00620514"/>
    <w:rsid w:val="00622D7A"/>
    <w:rsid w:val="006240A3"/>
    <w:rsid w:val="00624623"/>
    <w:rsid w:val="006249F1"/>
    <w:rsid w:val="00627043"/>
    <w:rsid w:val="00632FDC"/>
    <w:rsid w:val="00633DB9"/>
    <w:rsid w:val="00635497"/>
    <w:rsid w:val="006356D3"/>
    <w:rsid w:val="00635E83"/>
    <w:rsid w:val="00635F2D"/>
    <w:rsid w:val="00636875"/>
    <w:rsid w:val="00637D11"/>
    <w:rsid w:val="00641634"/>
    <w:rsid w:val="00641A96"/>
    <w:rsid w:val="00641B94"/>
    <w:rsid w:val="00647C1F"/>
    <w:rsid w:val="00651B91"/>
    <w:rsid w:val="00652C64"/>
    <w:rsid w:val="006571F7"/>
    <w:rsid w:val="006620C1"/>
    <w:rsid w:val="00662429"/>
    <w:rsid w:val="00662CD1"/>
    <w:rsid w:val="00666112"/>
    <w:rsid w:val="006662AC"/>
    <w:rsid w:val="006662C2"/>
    <w:rsid w:val="00666594"/>
    <w:rsid w:val="006673D0"/>
    <w:rsid w:val="00667F6C"/>
    <w:rsid w:val="00671276"/>
    <w:rsid w:val="00671B9D"/>
    <w:rsid w:val="00673868"/>
    <w:rsid w:val="006739CC"/>
    <w:rsid w:val="0067743A"/>
    <w:rsid w:val="00677A0C"/>
    <w:rsid w:val="00681DFA"/>
    <w:rsid w:val="00682029"/>
    <w:rsid w:val="00682620"/>
    <w:rsid w:val="00682FE5"/>
    <w:rsid w:val="006857E1"/>
    <w:rsid w:val="0068712F"/>
    <w:rsid w:val="006901B2"/>
    <w:rsid w:val="006A124B"/>
    <w:rsid w:val="006A166A"/>
    <w:rsid w:val="006A2D6E"/>
    <w:rsid w:val="006A38B4"/>
    <w:rsid w:val="006A5597"/>
    <w:rsid w:val="006A5BCE"/>
    <w:rsid w:val="006A75D3"/>
    <w:rsid w:val="006B1257"/>
    <w:rsid w:val="006B289E"/>
    <w:rsid w:val="006B7470"/>
    <w:rsid w:val="006C0C8C"/>
    <w:rsid w:val="006C16C9"/>
    <w:rsid w:val="006C261E"/>
    <w:rsid w:val="006C2AA9"/>
    <w:rsid w:val="006C508A"/>
    <w:rsid w:val="006C5900"/>
    <w:rsid w:val="006C5B5E"/>
    <w:rsid w:val="006C70C7"/>
    <w:rsid w:val="006D0F26"/>
    <w:rsid w:val="006D2768"/>
    <w:rsid w:val="006D27E5"/>
    <w:rsid w:val="006D29A8"/>
    <w:rsid w:val="006D3091"/>
    <w:rsid w:val="006D6F3A"/>
    <w:rsid w:val="006D7842"/>
    <w:rsid w:val="006E1B79"/>
    <w:rsid w:val="006E5D11"/>
    <w:rsid w:val="006E70AC"/>
    <w:rsid w:val="006E7C18"/>
    <w:rsid w:val="006E7F5A"/>
    <w:rsid w:val="006F035F"/>
    <w:rsid w:val="006F1080"/>
    <w:rsid w:val="006F11E0"/>
    <w:rsid w:val="006F60ED"/>
    <w:rsid w:val="006F65A8"/>
    <w:rsid w:val="006F71B4"/>
    <w:rsid w:val="00704D45"/>
    <w:rsid w:val="007056D7"/>
    <w:rsid w:val="007075F6"/>
    <w:rsid w:val="00711F41"/>
    <w:rsid w:val="00711FBD"/>
    <w:rsid w:val="007127EB"/>
    <w:rsid w:val="00716501"/>
    <w:rsid w:val="00717A57"/>
    <w:rsid w:val="007207CF"/>
    <w:rsid w:val="00721BD1"/>
    <w:rsid w:val="00722B75"/>
    <w:rsid w:val="00723117"/>
    <w:rsid w:val="007236A2"/>
    <w:rsid w:val="00723CB8"/>
    <w:rsid w:val="007254DF"/>
    <w:rsid w:val="00725D26"/>
    <w:rsid w:val="00727A98"/>
    <w:rsid w:val="00731F61"/>
    <w:rsid w:val="00732053"/>
    <w:rsid w:val="00733460"/>
    <w:rsid w:val="00734351"/>
    <w:rsid w:val="00735461"/>
    <w:rsid w:val="00735650"/>
    <w:rsid w:val="00735882"/>
    <w:rsid w:val="0073699E"/>
    <w:rsid w:val="00737A8D"/>
    <w:rsid w:val="007412E8"/>
    <w:rsid w:val="00742A6A"/>
    <w:rsid w:val="0074436C"/>
    <w:rsid w:val="0074788A"/>
    <w:rsid w:val="00752C71"/>
    <w:rsid w:val="007548A6"/>
    <w:rsid w:val="007572E3"/>
    <w:rsid w:val="00760F9F"/>
    <w:rsid w:val="00765E2F"/>
    <w:rsid w:val="007741D6"/>
    <w:rsid w:val="00774B28"/>
    <w:rsid w:val="00775AEA"/>
    <w:rsid w:val="00780237"/>
    <w:rsid w:val="0078087B"/>
    <w:rsid w:val="00781744"/>
    <w:rsid w:val="007827AC"/>
    <w:rsid w:val="00782B47"/>
    <w:rsid w:val="007835D0"/>
    <w:rsid w:val="00786F7A"/>
    <w:rsid w:val="00790A20"/>
    <w:rsid w:val="00792106"/>
    <w:rsid w:val="0079311B"/>
    <w:rsid w:val="007956A2"/>
    <w:rsid w:val="007962AB"/>
    <w:rsid w:val="00796685"/>
    <w:rsid w:val="00796A31"/>
    <w:rsid w:val="00797001"/>
    <w:rsid w:val="007A0825"/>
    <w:rsid w:val="007A082A"/>
    <w:rsid w:val="007A0ECA"/>
    <w:rsid w:val="007A14E1"/>
    <w:rsid w:val="007A4CA4"/>
    <w:rsid w:val="007A66B3"/>
    <w:rsid w:val="007B0E66"/>
    <w:rsid w:val="007B1E7F"/>
    <w:rsid w:val="007B23C2"/>
    <w:rsid w:val="007B35FA"/>
    <w:rsid w:val="007B432A"/>
    <w:rsid w:val="007B5179"/>
    <w:rsid w:val="007B7AB4"/>
    <w:rsid w:val="007C0B05"/>
    <w:rsid w:val="007C0CD5"/>
    <w:rsid w:val="007C0E52"/>
    <w:rsid w:val="007C3E3F"/>
    <w:rsid w:val="007C520D"/>
    <w:rsid w:val="007C5493"/>
    <w:rsid w:val="007C60F5"/>
    <w:rsid w:val="007C684E"/>
    <w:rsid w:val="007D2374"/>
    <w:rsid w:val="007D3771"/>
    <w:rsid w:val="007D37CE"/>
    <w:rsid w:val="007D45A6"/>
    <w:rsid w:val="007D548E"/>
    <w:rsid w:val="007E02C9"/>
    <w:rsid w:val="007E20DF"/>
    <w:rsid w:val="007E26B3"/>
    <w:rsid w:val="007E380E"/>
    <w:rsid w:val="007E57A5"/>
    <w:rsid w:val="007E57D1"/>
    <w:rsid w:val="007F2634"/>
    <w:rsid w:val="007F340C"/>
    <w:rsid w:val="007F49F6"/>
    <w:rsid w:val="007F5B73"/>
    <w:rsid w:val="00800A33"/>
    <w:rsid w:val="008019D9"/>
    <w:rsid w:val="0080328E"/>
    <w:rsid w:val="00804923"/>
    <w:rsid w:val="00807ED4"/>
    <w:rsid w:val="00810293"/>
    <w:rsid w:val="00813606"/>
    <w:rsid w:val="00813F2D"/>
    <w:rsid w:val="00814450"/>
    <w:rsid w:val="00816CF0"/>
    <w:rsid w:val="00821829"/>
    <w:rsid w:val="0082369A"/>
    <w:rsid w:val="00824A84"/>
    <w:rsid w:val="008262DA"/>
    <w:rsid w:val="00832DAB"/>
    <w:rsid w:val="0083422E"/>
    <w:rsid w:val="00835265"/>
    <w:rsid w:val="00836EC7"/>
    <w:rsid w:val="00841AA8"/>
    <w:rsid w:val="008420E3"/>
    <w:rsid w:val="00842C9F"/>
    <w:rsid w:val="00842F1C"/>
    <w:rsid w:val="00843838"/>
    <w:rsid w:val="00845744"/>
    <w:rsid w:val="00850A55"/>
    <w:rsid w:val="00850A6E"/>
    <w:rsid w:val="0085218C"/>
    <w:rsid w:val="008547EA"/>
    <w:rsid w:val="00855759"/>
    <w:rsid w:val="0085704F"/>
    <w:rsid w:val="0086254F"/>
    <w:rsid w:val="008631C8"/>
    <w:rsid w:val="008644DB"/>
    <w:rsid w:val="0086562F"/>
    <w:rsid w:val="0086721F"/>
    <w:rsid w:val="00871CB1"/>
    <w:rsid w:val="00872117"/>
    <w:rsid w:val="00877C97"/>
    <w:rsid w:val="008800BB"/>
    <w:rsid w:val="008803E2"/>
    <w:rsid w:val="0088135D"/>
    <w:rsid w:val="00881BB1"/>
    <w:rsid w:val="00884690"/>
    <w:rsid w:val="0088640A"/>
    <w:rsid w:val="00887CEE"/>
    <w:rsid w:val="00891E04"/>
    <w:rsid w:val="0089493B"/>
    <w:rsid w:val="0089669F"/>
    <w:rsid w:val="008970CB"/>
    <w:rsid w:val="008A0E38"/>
    <w:rsid w:val="008A1D61"/>
    <w:rsid w:val="008A3E55"/>
    <w:rsid w:val="008A4715"/>
    <w:rsid w:val="008A4E03"/>
    <w:rsid w:val="008A52D0"/>
    <w:rsid w:val="008A55A3"/>
    <w:rsid w:val="008A70BF"/>
    <w:rsid w:val="008B2E56"/>
    <w:rsid w:val="008B38E3"/>
    <w:rsid w:val="008B3E10"/>
    <w:rsid w:val="008B4889"/>
    <w:rsid w:val="008B5C44"/>
    <w:rsid w:val="008B5D4D"/>
    <w:rsid w:val="008B636E"/>
    <w:rsid w:val="008B6B4D"/>
    <w:rsid w:val="008C14FD"/>
    <w:rsid w:val="008C30E4"/>
    <w:rsid w:val="008C7FE4"/>
    <w:rsid w:val="008D09B0"/>
    <w:rsid w:val="008D288F"/>
    <w:rsid w:val="008D3EEB"/>
    <w:rsid w:val="008D43A2"/>
    <w:rsid w:val="008D4F49"/>
    <w:rsid w:val="008D6C3F"/>
    <w:rsid w:val="008D7910"/>
    <w:rsid w:val="008E0562"/>
    <w:rsid w:val="008E1E4B"/>
    <w:rsid w:val="008E2781"/>
    <w:rsid w:val="008E302F"/>
    <w:rsid w:val="008E45F4"/>
    <w:rsid w:val="008F07D5"/>
    <w:rsid w:val="008F0BF1"/>
    <w:rsid w:val="008F1C73"/>
    <w:rsid w:val="0090058A"/>
    <w:rsid w:val="00902BF1"/>
    <w:rsid w:val="009040C8"/>
    <w:rsid w:val="0090420F"/>
    <w:rsid w:val="0090433B"/>
    <w:rsid w:val="0091403D"/>
    <w:rsid w:val="00914DC7"/>
    <w:rsid w:val="00917264"/>
    <w:rsid w:val="00917E54"/>
    <w:rsid w:val="0092305B"/>
    <w:rsid w:val="009239E7"/>
    <w:rsid w:val="00923EC7"/>
    <w:rsid w:val="00924854"/>
    <w:rsid w:val="0092598C"/>
    <w:rsid w:val="009306FE"/>
    <w:rsid w:val="00930D45"/>
    <w:rsid w:val="00930DA7"/>
    <w:rsid w:val="00934271"/>
    <w:rsid w:val="00935063"/>
    <w:rsid w:val="00936118"/>
    <w:rsid w:val="009379C9"/>
    <w:rsid w:val="00940541"/>
    <w:rsid w:val="00945EB6"/>
    <w:rsid w:val="009473E8"/>
    <w:rsid w:val="009526BF"/>
    <w:rsid w:val="009552FB"/>
    <w:rsid w:val="0096030F"/>
    <w:rsid w:val="009616BB"/>
    <w:rsid w:val="009627D4"/>
    <w:rsid w:val="0096370F"/>
    <w:rsid w:val="00963CF0"/>
    <w:rsid w:val="00963E05"/>
    <w:rsid w:val="00965C16"/>
    <w:rsid w:val="009662F7"/>
    <w:rsid w:val="00967942"/>
    <w:rsid w:val="00970FFE"/>
    <w:rsid w:val="00971E05"/>
    <w:rsid w:val="00975119"/>
    <w:rsid w:val="009751C3"/>
    <w:rsid w:val="00976492"/>
    <w:rsid w:val="009834C1"/>
    <w:rsid w:val="00987480"/>
    <w:rsid w:val="00987A10"/>
    <w:rsid w:val="00991EAF"/>
    <w:rsid w:val="00991F6D"/>
    <w:rsid w:val="009944B1"/>
    <w:rsid w:val="00994742"/>
    <w:rsid w:val="0099517C"/>
    <w:rsid w:val="00995B6F"/>
    <w:rsid w:val="009962D1"/>
    <w:rsid w:val="009969AB"/>
    <w:rsid w:val="009A0530"/>
    <w:rsid w:val="009A520A"/>
    <w:rsid w:val="009A7DAA"/>
    <w:rsid w:val="009B07FE"/>
    <w:rsid w:val="009B1A6C"/>
    <w:rsid w:val="009B2474"/>
    <w:rsid w:val="009B26AC"/>
    <w:rsid w:val="009B58BE"/>
    <w:rsid w:val="009B58EE"/>
    <w:rsid w:val="009B7941"/>
    <w:rsid w:val="009C12C3"/>
    <w:rsid w:val="009C1FEB"/>
    <w:rsid w:val="009C31CE"/>
    <w:rsid w:val="009C4650"/>
    <w:rsid w:val="009C5CE2"/>
    <w:rsid w:val="009C727B"/>
    <w:rsid w:val="009D03CB"/>
    <w:rsid w:val="009D0F2A"/>
    <w:rsid w:val="009D1B81"/>
    <w:rsid w:val="009D20D1"/>
    <w:rsid w:val="009D6725"/>
    <w:rsid w:val="009D6C14"/>
    <w:rsid w:val="009D7E83"/>
    <w:rsid w:val="009D7FF6"/>
    <w:rsid w:val="009E3E76"/>
    <w:rsid w:val="009E3FD5"/>
    <w:rsid w:val="009E5007"/>
    <w:rsid w:val="009E6B2E"/>
    <w:rsid w:val="009E746C"/>
    <w:rsid w:val="009F109C"/>
    <w:rsid w:val="009F1209"/>
    <w:rsid w:val="009F1335"/>
    <w:rsid w:val="009F2101"/>
    <w:rsid w:val="009F4CB6"/>
    <w:rsid w:val="009F6EFA"/>
    <w:rsid w:val="009F7DB4"/>
    <w:rsid w:val="00A01EAA"/>
    <w:rsid w:val="00A04737"/>
    <w:rsid w:val="00A04B41"/>
    <w:rsid w:val="00A06AE2"/>
    <w:rsid w:val="00A076F7"/>
    <w:rsid w:val="00A07CF0"/>
    <w:rsid w:val="00A10707"/>
    <w:rsid w:val="00A11FF2"/>
    <w:rsid w:val="00A1211D"/>
    <w:rsid w:val="00A12C21"/>
    <w:rsid w:val="00A143AE"/>
    <w:rsid w:val="00A15E2E"/>
    <w:rsid w:val="00A205C3"/>
    <w:rsid w:val="00A20998"/>
    <w:rsid w:val="00A30ADC"/>
    <w:rsid w:val="00A314A6"/>
    <w:rsid w:val="00A31D83"/>
    <w:rsid w:val="00A356F2"/>
    <w:rsid w:val="00A404E4"/>
    <w:rsid w:val="00A40B9A"/>
    <w:rsid w:val="00A417A2"/>
    <w:rsid w:val="00A424C9"/>
    <w:rsid w:val="00A4459D"/>
    <w:rsid w:val="00A45352"/>
    <w:rsid w:val="00A45926"/>
    <w:rsid w:val="00A45EBE"/>
    <w:rsid w:val="00A5047B"/>
    <w:rsid w:val="00A52BD5"/>
    <w:rsid w:val="00A547A0"/>
    <w:rsid w:val="00A5707C"/>
    <w:rsid w:val="00A573A2"/>
    <w:rsid w:val="00A5771C"/>
    <w:rsid w:val="00A60BE1"/>
    <w:rsid w:val="00A6183E"/>
    <w:rsid w:val="00A6243B"/>
    <w:rsid w:val="00A62D94"/>
    <w:rsid w:val="00A63600"/>
    <w:rsid w:val="00A63FE2"/>
    <w:rsid w:val="00A64ADA"/>
    <w:rsid w:val="00A654C0"/>
    <w:rsid w:val="00A65B4B"/>
    <w:rsid w:val="00A662EC"/>
    <w:rsid w:val="00A7162D"/>
    <w:rsid w:val="00A71B53"/>
    <w:rsid w:val="00A72E61"/>
    <w:rsid w:val="00A77F72"/>
    <w:rsid w:val="00A80490"/>
    <w:rsid w:val="00A81486"/>
    <w:rsid w:val="00A81DC2"/>
    <w:rsid w:val="00A830BD"/>
    <w:rsid w:val="00A8325A"/>
    <w:rsid w:val="00A8441F"/>
    <w:rsid w:val="00A85525"/>
    <w:rsid w:val="00A855AE"/>
    <w:rsid w:val="00A91887"/>
    <w:rsid w:val="00A931D0"/>
    <w:rsid w:val="00A93D26"/>
    <w:rsid w:val="00A967AD"/>
    <w:rsid w:val="00A969CE"/>
    <w:rsid w:val="00A96A23"/>
    <w:rsid w:val="00AA026D"/>
    <w:rsid w:val="00AA5CF5"/>
    <w:rsid w:val="00AB01E7"/>
    <w:rsid w:val="00AB0B60"/>
    <w:rsid w:val="00AB17E8"/>
    <w:rsid w:val="00AB2F39"/>
    <w:rsid w:val="00AB6944"/>
    <w:rsid w:val="00AC1317"/>
    <w:rsid w:val="00AC3E26"/>
    <w:rsid w:val="00AC4A36"/>
    <w:rsid w:val="00AC539F"/>
    <w:rsid w:val="00AC5469"/>
    <w:rsid w:val="00AD015D"/>
    <w:rsid w:val="00AD0B8D"/>
    <w:rsid w:val="00AD1DE1"/>
    <w:rsid w:val="00AD4C13"/>
    <w:rsid w:val="00AD4D8E"/>
    <w:rsid w:val="00AD5CC1"/>
    <w:rsid w:val="00AE074A"/>
    <w:rsid w:val="00AE0B8C"/>
    <w:rsid w:val="00AE2113"/>
    <w:rsid w:val="00AE2D9C"/>
    <w:rsid w:val="00AE375A"/>
    <w:rsid w:val="00AE592E"/>
    <w:rsid w:val="00AE5A89"/>
    <w:rsid w:val="00AE7212"/>
    <w:rsid w:val="00AF07E1"/>
    <w:rsid w:val="00AF1454"/>
    <w:rsid w:val="00AF2401"/>
    <w:rsid w:val="00AF277E"/>
    <w:rsid w:val="00AF3B71"/>
    <w:rsid w:val="00AF438D"/>
    <w:rsid w:val="00AF464F"/>
    <w:rsid w:val="00AF4AA5"/>
    <w:rsid w:val="00B02A55"/>
    <w:rsid w:val="00B05661"/>
    <w:rsid w:val="00B059AD"/>
    <w:rsid w:val="00B05D7C"/>
    <w:rsid w:val="00B0649C"/>
    <w:rsid w:val="00B122E1"/>
    <w:rsid w:val="00B12EF8"/>
    <w:rsid w:val="00B13A0A"/>
    <w:rsid w:val="00B23324"/>
    <w:rsid w:val="00B24095"/>
    <w:rsid w:val="00B30D5F"/>
    <w:rsid w:val="00B3400E"/>
    <w:rsid w:val="00B34269"/>
    <w:rsid w:val="00B413F4"/>
    <w:rsid w:val="00B42834"/>
    <w:rsid w:val="00B436BB"/>
    <w:rsid w:val="00B4574D"/>
    <w:rsid w:val="00B45B7C"/>
    <w:rsid w:val="00B46739"/>
    <w:rsid w:val="00B50380"/>
    <w:rsid w:val="00B5085C"/>
    <w:rsid w:val="00B50DBD"/>
    <w:rsid w:val="00B5389E"/>
    <w:rsid w:val="00B60E72"/>
    <w:rsid w:val="00B60EE3"/>
    <w:rsid w:val="00B61E67"/>
    <w:rsid w:val="00B62B68"/>
    <w:rsid w:val="00B66BCD"/>
    <w:rsid w:val="00B71240"/>
    <w:rsid w:val="00B71703"/>
    <w:rsid w:val="00B71FC9"/>
    <w:rsid w:val="00B737F6"/>
    <w:rsid w:val="00B739DA"/>
    <w:rsid w:val="00B74C97"/>
    <w:rsid w:val="00B76C3F"/>
    <w:rsid w:val="00B76F36"/>
    <w:rsid w:val="00B822E2"/>
    <w:rsid w:val="00B83CDF"/>
    <w:rsid w:val="00B83E9B"/>
    <w:rsid w:val="00B855AF"/>
    <w:rsid w:val="00B86D7D"/>
    <w:rsid w:val="00B87793"/>
    <w:rsid w:val="00B93FC3"/>
    <w:rsid w:val="00B955D8"/>
    <w:rsid w:val="00B95D31"/>
    <w:rsid w:val="00B96C82"/>
    <w:rsid w:val="00BA4F55"/>
    <w:rsid w:val="00BA4F82"/>
    <w:rsid w:val="00BA505A"/>
    <w:rsid w:val="00BA7DE4"/>
    <w:rsid w:val="00BB26C2"/>
    <w:rsid w:val="00BB781D"/>
    <w:rsid w:val="00BC0C59"/>
    <w:rsid w:val="00BC0E31"/>
    <w:rsid w:val="00BC3259"/>
    <w:rsid w:val="00BC59F5"/>
    <w:rsid w:val="00BC63F1"/>
    <w:rsid w:val="00BC6ED6"/>
    <w:rsid w:val="00BC7A9E"/>
    <w:rsid w:val="00BD31B2"/>
    <w:rsid w:val="00BD3894"/>
    <w:rsid w:val="00BD56EC"/>
    <w:rsid w:val="00BD5A88"/>
    <w:rsid w:val="00BD6793"/>
    <w:rsid w:val="00BE0854"/>
    <w:rsid w:val="00BE373A"/>
    <w:rsid w:val="00BE3E53"/>
    <w:rsid w:val="00BE4596"/>
    <w:rsid w:val="00BE6152"/>
    <w:rsid w:val="00BF2F48"/>
    <w:rsid w:val="00BF33B6"/>
    <w:rsid w:val="00BF393C"/>
    <w:rsid w:val="00BF6464"/>
    <w:rsid w:val="00BF6A07"/>
    <w:rsid w:val="00C00847"/>
    <w:rsid w:val="00C013A8"/>
    <w:rsid w:val="00C028EE"/>
    <w:rsid w:val="00C030D2"/>
    <w:rsid w:val="00C0404B"/>
    <w:rsid w:val="00C04546"/>
    <w:rsid w:val="00C06B67"/>
    <w:rsid w:val="00C072CF"/>
    <w:rsid w:val="00C072E5"/>
    <w:rsid w:val="00C129AC"/>
    <w:rsid w:val="00C12EA3"/>
    <w:rsid w:val="00C13052"/>
    <w:rsid w:val="00C15B18"/>
    <w:rsid w:val="00C17155"/>
    <w:rsid w:val="00C20D64"/>
    <w:rsid w:val="00C2250A"/>
    <w:rsid w:val="00C23353"/>
    <w:rsid w:val="00C25C39"/>
    <w:rsid w:val="00C305C6"/>
    <w:rsid w:val="00C31E6F"/>
    <w:rsid w:val="00C32C50"/>
    <w:rsid w:val="00C360FA"/>
    <w:rsid w:val="00C377DA"/>
    <w:rsid w:val="00C40B2E"/>
    <w:rsid w:val="00C4151E"/>
    <w:rsid w:val="00C4206D"/>
    <w:rsid w:val="00C435E2"/>
    <w:rsid w:val="00C43F54"/>
    <w:rsid w:val="00C44537"/>
    <w:rsid w:val="00C46799"/>
    <w:rsid w:val="00C46A29"/>
    <w:rsid w:val="00C46F4D"/>
    <w:rsid w:val="00C47EAC"/>
    <w:rsid w:val="00C525CE"/>
    <w:rsid w:val="00C52887"/>
    <w:rsid w:val="00C540B6"/>
    <w:rsid w:val="00C54BA8"/>
    <w:rsid w:val="00C55A10"/>
    <w:rsid w:val="00C608C1"/>
    <w:rsid w:val="00C60FA7"/>
    <w:rsid w:val="00C64494"/>
    <w:rsid w:val="00C665C8"/>
    <w:rsid w:val="00C700EE"/>
    <w:rsid w:val="00C75270"/>
    <w:rsid w:val="00C757ED"/>
    <w:rsid w:val="00C77345"/>
    <w:rsid w:val="00C8109C"/>
    <w:rsid w:val="00C82E3C"/>
    <w:rsid w:val="00C84908"/>
    <w:rsid w:val="00C850C6"/>
    <w:rsid w:val="00C8615E"/>
    <w:rsid w:val="00C910D1"/>
    <w:rsid w:val="00C91DD3"/>
    <w:rsid w:val="00C92425"/>
    <w:rsid w:val="00C93A54"/>
    <w:rsid w:val="00C95DCD"/>
    <w:rsid w:val="00C96ADD"/>
    <w:rsid w:val="00C975B2"/>
    <w:rsid w:val="00C979E5"/>
    <w:rsid w:val="00CA0DED"/>
    <w:rsid w:val="00CA2C23"/>
    <w:rsid w:val="00CA6E1F"/>
    <w:rsid w:val="00CA7080"/>
    <w:rsid w:val="00CA79EA"/>
    <w:rsid w:val="00CA7C93"/>
    <w:rsid w:val="00CB24A0"/>
    <w:rsid w:val="00CB2D3F"/>
    <w:rsid w:val="00CC1792"/>
    <w:rsid w:val="00CC270C"/>
    <w:rsid w:val="00CC2777"/>
    <w:rsid w:val="00CC2F86"/>
    <w:rsid w:val="00CC476A"/>
    <w:rsid w:val="00CC47AF"/>
    <w:rsid w:val="00CC480C"/>
    <w:rsid w:val="00CD1E8A"/>
    <w:rsid w:val="00CD551F"/>
    <w:rsid w:val="00CD59A7"/>
    <w:rsid w:val="00CD7113"/>
    <w:rsid w:val="00CD79CA"/>
    <w:rsid w:val="00CE0CCA"/>
    <w:rsid w:val="00CE1109"/>
    <w:rsid w:val="00CE5E52"/>
    <w:rsid w:val="00CE6022"/>
    <w:rsid w:val="00CE695F"/>
    <w:rsid w:val="00CF32FE"/>
    <w:rsid w:val="00CF41F5"/>
    <w:rsid w:val="00CF5FA0"/>
    <w:rsid w:val="00D0164F"/>
    <w:rsid w:val="00D02E1F"/>
    <w:rsid w:val="00D03C8A"/>
    <w:rsid w:val="00D0585D"/>
    <w:rsid w:val="00D06A0F"/>
    <w:rsid w:val="00D06E0C"/>
    <w:rsid w:val="00D10234"/>
    <w:rsid w:val="00D1219F"/>
    <w:rsid w:val="00D1479B"/>
    <w:rsid w:val="00D1627E"/>
    <w:rsid w:val="00D200AB"/>
    <w:rsid w:val="00D21D04"/>
    <w:rsid w:val="00D239CA"/>
    <w:rsid w:val="00D249C2"/>
    <w:rsid w:val="00D25B70"/>
    <w:rsid w:val="00D26496"/>
    <w:rsid w:val="00D26619"/>
    <w:rsid w:val="00D3213F"/>
    <w:rsid w:val="00D32A11"/>
    <w:rsid w:val="00D347A0"/>
    <w:rsid w:val="00D355F5"/>
    <w:rsid w:val="00D3642A"/>
    <w:rsid w:val="00D36FCA"/>
    <w:rsid w:val="00D3998E"/>
    <w:rsid w:val="00D42BD5"/>
    <w:rsid w:val="00D45BBE"/>
    <w:rsid w:val="00D47240"/>
    <w:rsid w:val="00D51DF0"/>
    <w:rsid w:val="00D52685"/>
    <w:rsid w:val="00D53045"/>
    <w:rsid w:val="00D55CC5"/>
    <w:rsid w:val="00D5603D"/>
    <w:rsid w:val="00D562CE"/>
    <w:rsid w:val="00D57AD3"/>
    <w:rsid w:val="00D60951"/>
    <w:rsid w:val="00D62099"/>
    <w:rsid w:val="00D6669A"/>
    <w:rsid w:val="00D70449"/>
    <w:rsid w:val="00D70DE0"/>
    <w:rsid w:val="00D725E8"/>
    <w:rsid w:val="00D77F5A"/>
    <w:rsid w:val="00D82BD2"/>
    <w:rsid w:val="00D8379B"/>
    <w:rsid w:val="00D86183"/>
    <w:rsid w:val="00D86E71"/>
    <w:rsid w:val="00D9260A"/>
    <w:rsid w:val="00D927F0"/>
    <w:rsid w:val="00D931FE"/>
    <w:rsid w:val="00D96803"/>
    <w:rsid w:val="00D96E1B"/>
    <w:rsid w:val="00D97911"/>
    <w:rsid w:val="00DA2CBA"/>
    <w:rsid w:val="00DA4E19"/>
    <w:rsid w:val="00DA7DB7"/>
    <w:rsid w:val="00DA7F90"/>
    <w:rsid w:val="00DB0138"/>
    <w:rsid w:val="00DB33D8"/>
    <w:rsid w:val="00DB348C"/>
    <w:rsid w:val="00DB3C14"/>
    <w:rsid w:val="00DB57F0"/>
    <w:rsid w:val="00DB5975"/>
    <w:rsid w:val="00DB5DA6"/>
    <w:rsid w:val="00DB71D5"/>
    <w:rsid w:val="00DB793A"/>
    <w:rsid w:val="00DC1153"/>
    <w:rsid w:val="00DC1253"/>
    <w:rsid w:val="00DC1599"/>
    <w:rsid w:val="00DC19BF"/>
    <w:rsid w:val="00DC2EBE"/>
    <w:rsid w:val="00DC3729"/>
    <w:rsid w:val="00DC4112"/>
    <w:rsid w:val="00DC41BF"/>
    <w:rsid w:val="00DC7869"/>
    <w:rsid w:val="00DD07B1"/>
    <w:rsid w:val="00DD1C9C"/>
    <w:rsid w:val="00DD3E20"/>
    <w:rsid w:val="00DD49DF"/>
    <w:rsid w:val="00DD75F3"/>
    <w:rsid w:val="00DD7682"/>
    <w:rsid w:val="00DE249F"/>
    <w:rsid w:val="00DE26E0"/>
    <w:rsid w:val="00DE3542"/>
    <w:rsid w:val="00DE509A"/>
    <w:rsid w:val="00DE5BB6"/>
    <w:rsid w:val="00DE686F"/>
    <w:rsid w:val="00DF0934"/>
    <w:rsid w:val="00DF166F"/>
    <w:rsid w:val="00DF39D2"/>
    <w:rsid w:val="00DF3EDD"/>
    <w:rsid w:val="00DF5005"/>
    <w:rsid w:val="00DF5B8B"/>
    <w:rsid w:val="00DF647C"/>
    <w:rsid w:val="00E0035A"/>
    <w:rsid w:val="00E0111B"/>
    <w:rsid w:val="00E02482"/>
    <w:rsid w:val="00E031F5"/>
    <w:rsid w:val="00E0690E"/>
    <w:rsid w:val="00E129DE"/>
    <w:rsid w:val="00E151A6"/>
    <w:rsid w:val="00E154F2"/>
    <w:rsid w:val="00E15A18"/>
    <w:rsid w:val="00E16ADE"/>
    <w:rsid w:val="00E17026"/>
    <w:rsid w:val="00E21334"/>
    <w:rsid w:val="00E234EA"/>
    <w:rsid w:val="00E235C6"/>
    <w:rsid w:val="00E25FF2"/>
    <w:rsid w:val="00E27690"/>
    <w:rsid w:val="00E30AE2"/>
    <w:rsid w:val="00E32CA1"/>
    <w:rsid w:val="00E32DD1"/>
    <w:rsid w:val="00E37041"/>
    <w:rsid w:val="00E44488"/>
    <w:rsid w:val="00E45321"/>
    <w:rsid w:val="00E4645B"/>
    <w:rsid w:val="00E47591"/>
    <w:rsid w:val="00E50246"/>
    <w:rsid w:val="00E50E30"/>
    <w:rsid w:val="00E5150D"/>
    <w:rsid w:val="00E51855"/>
    <w:rsid w:val="00E54402"/>
    <w:rsid w:val="00E57F97"/>
    <w:rsid w:val="00E61958"/>
    <w:rsid w:val="00E62E3B"/>
    <w:rsid w:val="00E66FBC"/>
    <w:rsid w:val="00E70D65"/>
    <w:rsid w:val="00E73D0F"/>
    <w:rsid w:val="00E746A5"/>
    <w:rsid w:val="00E7648D"/>
    <w:rsid w:val="00E8188C"/>
    <w:rsid w:val="00E81A04"/>
    <w:rsid w:val="00E81AAC"/>
    <w:rsid w:val="00E82643"/>
    <w:rsid w:val="00E84E9F"/>
    <w:rsid w:val="00E86079"/>
    <w:rsid w:val="00E86B19"/>
    <w:rsid w:val="00EA1184"/>
    <w:rsid w:val="00EA5E49"/>
    <w:rsid w:val="00EA6622"/>
    <w:rsid w:val="00EA698A"/>
    <w:rsid w:val="00EA727B"/>
    <w:rsid w:val="00EB11A9"/>
    <w:rsid w:val="00EB220E"/>
    <w:rsid w:val="00EB2CD1"/>
    <w:rsid w:val="00EB3F79"/>
    <w:rsid w:val="00EB4DC6"/>
    <w:rsid w:val="00EB5BFE"/>
    <w:rsid w:val="00EB72B5"/>
    <w:rsid w:val="00EB7792"/>
    <w:rsid w:val="00EC0256"/>
    <w:rsid w:val="00EC1416"/>
    <w:rsid w:val="00EC2E66"/>
    <w:rsid w:val="00ED03C3"/>
    <w:rsid w:val="00ED15F0"/>
    <w:rsid w:val="00ED1D72"/>
    <w:rsid w:val="00ED24F0"/>
    <w:rsid w:val="00ED26E7"/>
    <w:rsid w:val="00ED326D"/>
    <w:rsid w:val="00ED430A"/>
    <w:rsid w:val="00ED4D04"/>
    <w:rsid w:val="00ED54F9"/>
    <w:rsid w:val="00EE07E7"/>
    <w:rsid w:val="00EE0D3F"/>
    <w:rsid w:val="00EE17FD"/>
    <w:rsid w:val="00EE2EEE"/>
    <w:rsid w:val="00EE2F4E"/>
    <w:rsid w:val="00EE3145"/>
    <w:rsid w:val="00EE4CFF"/>
    <w:rsid w:val="00EE6145"/>
    <w:rsid w:val="00EE7729"/>
    <w:rsid w:val="00EF0CF0"/>
    <w:rsid w:val="00EF1A1B"/>
    <w:rsid w:val="00EF4D4A"/>
    <w:rsid w:val="00EF7990"/>
    <w:rsid w:val="00F01474"/>
    <w:rsid w:val="00F014AE"/>
    <w:rsid w:val="00F04EBC"/>
    <w:rsid w:val="00F05CF7"/>
    <w:rsid w:val="00F06442"/>
    <w:rsid w:val="00F105B4"/>
    <w:rsid w:val="00F11134"/>
    <w:rsid w:val="00F1324B"/>
    <w:rsid w:val="00F13713"/>
    <w:rsid w:val="00F145BD"/>
    <w:rsid w:val="00F14892"/>
    <w:rsid w:val="00F15E03"/>
    <w:rsid w:val="00F16B89"/>
    <w:rsid w:val="00F2441D"/>
    <w:rsid w:val="00F275CC"/>
    <w:rsid w:val="00F32C8F"/>
    <w:rsid w:val="00F333AA"/>
    <w:rsid w:val="00F33C79"/>
    <w:rsid w:val="00F3658E"/>
    <w:rsid w:val="00F36958"/>
    <w:rsid w:val="00F37955"/>
    <w:rsid w:val="00F37CDA"/>
    <w:rsid w:val="00F40B72"/>
    <w:rsid w:val="00F40B96"/>
    <w:rsid w:val="00F40F83"/>
    <w:rsid w:val="00F420CA"/>
    <w:rsid w:val="00F42435"/>
    <w:rsid w:val="00F429DC"/>
    <w:rsid w:val="00F513AF"/>
    <w:rsid w:val="00F52541"/>
    <w:rsid w:val="00F53318"/>
    <w:rsid w:val="00F55144"/>
    <w:rsid w:val="00F55796"/>
    <w:rsid w:val="00F56703"/>
    <w:rsid w:val="00F60935"/>
    <w:rsid w:val="00F64044"/>
    <w:rsid w:val="00F640A1"/>
    <w:rsid w:val="00F64330"/>
    <w:rsid w:val="00F65F0C"/>
    <w:rsid w:val="00F66E9B"/>
    <w:rsid w:val="00F713DB"/>
    <w:rsid w:val="00F73AC1"/>
    <w:rsid w:val="00F742AB"/>
    <w:rsid w:val="00F7479B"/>
    <w:rsid w:val="00F769B6"/>
    <w:rsid w:val="00F77336"/>
    <w:rsid w:val="00F7799C"/>
    <w:rsid w:val="00F81314"/>
    <w:rsid w:val="00F81B13"/>
    <w:rsid w:val="00F826F1"/>
    <w:rsid w:val="00F84174"/>
    <w:rsid w:val="00F869B3"/>
    <w:rsid w:val="00F8726D"/>
    <w:rsid w:val="00F87615"/>
    <w:rsid w:val="00F9289A"/>
    <w:rsid w:val="00F93ABC"/>
    <w:rsid w:val="00FA17D7"/>
    <w:rsid w:val="00FA2D2F"/>
    <w:rsid w:val="00FA3CB5"/>
    <w:rsid w:val="00FA502B"/>
    <w:rsid w:val="00FA61DF"/>
    <w:rsid w:val="00FA64C0"/>
    <w:rsid w:val="00FA765D"/>
    <w:rsid w:val="00FA7739"/>
    <w:rsid w:val="00FB0EEF"/>
    <w:rsid w:val="00FB1245"/>
    <w:rsid w:val="00FB1512"/>
    <w:rsid w:val="00FB2ADF"/>
    <w:rsid w:val="00FB2CB1"/>
    <w:rsid w:val="00FB329C"/>
    <w:rsid w:val="00FB4055"/>
    <w:rsid w:val="00FB4C6A"/>
    <w:rsid w:val="00FB5601"/>
    <w:rsid w:val="00FB56DC"/>
    <w:rsid w:val="00FB7D40"/>
    <w:rsid w:val="00FC7124"/>
    <w:rsid w:val="00FC7E55"/>
    <w:rsid w:val="00FD0605"/>
    <w:rsid w:val="00FD0A20"/>
    <w:rsid w:val="00FD0FBF"/>
    <w:rsid w:val="00FD172B"/>
    <w:rsid w:val="00FD1BEF"/>
    <w:rsid w:val="00FD1CF9"/>
    <w:rsid w:val="00FD253A"/>
    <w:rsid w:val="00FD3C24"/>
    <w:rsid w:val="00FE1390"/>
    <w:rsid w:val="00FE6E1B"/>
    <w:rsid w:val="00FF2555"/>
    <w:rsid w:val="00FF349D"/>
    <w:rsid w:val="00FF3844"/>
    <w:rsid w:val="00FF3F14"/>
    <w:rsid w:val="00FF563C"/>
    <w:rsid w:val="00FF6BDC"/>
    <w:rsid w:val="00FF709D"/>
    <w:rsid w:val="01ECF8D4"/>
    <w:rsid w:val="025BFD1F"/>
    <w:rsid w:val="02ED5A2E"/>
    <w:rsid w:val="032686EE"/>
    <w:rsid w:val="041691AF"/>
    <w:rsid w:val="041CE74B"/>
    <w:rsid w:val="04514AC1"/>
    <w:rsid w:val="04FC2A9D"/>
    <w:rsid w:val="054AEE49"/>
    <w:rsid w:val="061B3C6B"/>
    <w:rsid w:val="0636F711"/>
    <w:rsid w:val="06BC9E99"/>
    <w:rsid w:val="06C48486"/>
    <w:rsid w:val="0723F104"/>
    <w:rsid w:val="0878E39D"/>
    <w:rsid w:val="087E53B1"/>
    <w:rsid w:val="087F2143"/>
    <w:rsid w:val="08B0F5B0"/>
    <w:rsid w:val="0917A447"/>
    <w:rsid w:val="097BB7BD"/>
    <w:rsid w:val="09E82545"/>
    <w:rsid w:val="09F2B752"/>
    <w:rsid w:val="0A1A6EE6"/>
    <w:rsid w:val="0A4F8D7A"/>
    <w:rsid w:val="0A977A96"/>
    <w:rsid w:val="0BDDCE53"/>
    <w:rsid w:val="0C0AFA87"/>
    <w:rsid w:val="0C55EDA4"/>
    <w:rsid w:val="0CD50FAC"/>
    <w:rsid w:val="0CEE5EE9"/>
    <w:rsid w:val="0D19F8C7"/>
    <w:rsid w:val="0E1833F6"/>
    <w:rsid w:val="0E20CFEF"/>
    <w:rsid w:val="0E4E045D"/>
    <w:rsid w:val="0EE82999"/>
    <w:rsid w:val="0F17C19B"/>
    <w:rsid w:val="0F3A238D"/>
    <w:rsid w:val="1094A85C"/>
    <w:rsid w:val="1209F2EA"/>
    <w:rsid w:val="1217CC5D"/>
    <w:rsid w:val="12CF1846"/>
    <w:rsid w:val="14007668"/>
    <w:rsid w:val="14256CAA"/>
    <w:rsid w:val="14547E6E"/>
    <w:rsid w:val="148CA97D"/>
    <w:rsid w:val="14F85C0F"/>
    <w:rsid w:val="1511A904"/>
    <w:rsid w:val="1597077D"/>
    <w:rsid w:val="15AD85F6"/>
    <w:rsid w:val="164CF8FF"/>
    <w:rsid w:val="164E5023"/>
    <w:rsid w:val="16AEA141"/>
    <w:rsid w:val="16F966BC"/>
    <w:rsid w:val="1814A4E0"/>
    <w:rsid w:val="1871A1A9"/>
    <w:rsid w:val="19BB8E96"/>
    <w:rsid w:val="19CF2124"/>
    <w:rsid w:val="1A1CE33D"/>
    <w:rsid w:val="1A455D96"/>
    <w:rsid w:val="1A57D68E"/>
    <w:rsid w:val="1AF52B6B"/>
    <w:rsid w:val="1BAB5461"/>
    <w:rsid w:val="1C1D2219"/>
    <w:rsid w:val="1C9938AA"/>
    <w:rsid w:val="1CF5ACE0"/>
    <w:rsid w:val="1D7FD127"/>
    <w:rsid w:val="1DC859D8"/>
    <w:rsid w:val="1DEFEABF"/>
    <w:rsid w:val="1E303BDF"/>
    <w:rsid w:val="1EB64FA3"/>
    <w:rsid w:val="1F06B1A7"/>
    <w:rsid w:val="1F0B3CEC"/>
    <w:rsid w:val="1F7898ED"/>
    <w:rsid w:val="1FDBECF0"/>
    <w:rsid w:val="2070312C"/>
    <w:rsid w:val="20FDBB36"/>
    <w:rsid w:val="211C61E8"/>
    <w:rsid w:val="2174D4E0"/>
    <w:rsid w:val="21762479"/>
    <w:rsid w:val="21CA8CB8"/>
    <w:rsid w:val="225EEE90"/>
    <w:rsid w:val="22BED8D9"/>
    <w:rsid w:val="2367751D"/>
    <w:rsid w:val="2378A854"/>
    <w:rsid w:val="23811BA7"/>
    <w:rsid w:val="23D939CF"/>
    <w:rsid w:val="250D10F3"/>
    <w:rsid w:val="2599F4CF"/>
    <w:rsid w:val="25CC0544"/>
    <w:rsid w:val="26036FA5"/>
    <w:rsid w:val="2604839C"/>
    <w:rsid w:val="271C42BA"/>
    <w:rsid w:val="276ECC71"/>
    <w:rsid w:val="2851E426"/>
    <w:rsid w:val="29593B74"/>
    <w:rsid w:val="29CAB1D5"/>
    <w:rsid w:val="2A26B152"/>
    <w:rsid w:val="2A520418"/>
    <w:rsid w:val="2C013BC1"/>
    <w:rsid w:val="2C498103"/>
    <w:rsid w:val="2D10E0CB"/>
    <w:rsid w:val="2D608A68"/>
    <w:rsid w:val="2FA550E7"/>
    <w:rsid w:val="303E0A26"/>
    <w:rsid w:val="3122620E"/>
    <w:rsid w:val="31255A98"/>
    <w:rsid w:val="31A1E058"/>
    <w:rsid w:val="3245F1F3"/>
    <w:rsid w:val="32493C97"/>
    <w:rsid w:val="335EFE9E"/>
    <w:rsid w:val="33925CB6"/>
    <w:rsid w:val="3408BDE9"/>
    <w:rsid w:val="3498A669"/>
    <w:rsid w:val="35174AC2"/>
    <w:rsid w:val="3541EA48"/>
    <w:rsid w:val="358F1D5B"/>
    <w:rsid w:val="362B128E"/>
    <w:rsid w:val="3645C606"/>
    <w:rsid w:val="36B92B25"/>
    <w:rsid w:val="3734802C"/>
    <w:rsid w:val="381FAC50"/>
    <w:rsid w:val="38241F3F"/>
    <w:rsid w:val="386C492E"/>
    <w:rsid w:val="38EC978D"/>
    <w:rsid w:val="39F877EB"/>
    <w:rsid w:val="3A621828"/>
    <w:rsid w:val="3ABEAAD4"/>
    <w:rsid w:val="3AF12A00"/>
    <w:rsid w:val="3B1D5212"/>
    <w:rsid w:val="3BA4E5AC"/>
    <w:rsid w:val="3C4856AA"/>
    <w:rsid w:val="3D4DB349"/>
    <w:rsid w:val="3D6DF2F9"/>
    <w:rsid w:val="3DE35879"/>
    <w:rsid w:val="3DF43D14"/>
    <w:rsid w:val="3DF71FC1"/>
    <w:rsid w:val="3E3A7441"/>
    <w:rsid w:val="3E3B2AE0"/>
    <w:rsid w:val="3F1DADA6"/>
    <w:rsid w:val="3F408CE1"/>
    <w:rsid w:val="3FDE0501"/>
    <w:rsid w:val="3FFBEDB1"/>
    <w:rsid w:val="400ADEFF"/>
    <w:rsid w:val="415E8AEB"/>
    <w:rsid w:val="419013FA"/>
    <w:rsid w:val="4259B8D3"/>
    <w:rsid w:val="42C92D5D"/>
    <w:rsid w:val="430963B8"/>
    <w:rsid w:val="44271BEC"/>
    <w:rsid w:val="44C59C4D"/>
    <w:rsid w:val="44EBFA57"/>
    <w:rsid w:val="453B168B"/>
    <w:rsid w:val="45A49C95"/>
    <w:rsid w:val="46CC215A"/>
    <w:rsid w:val="47C5BAE0"/>
    <w:rsid w:val="4805E4C2"/>
    <w:rsid w:val="485BE0AE"/>
    <w:rsid w:val="485F20D8"/>
    <w:rsid w:val="487B7574"/>
    <w:rsid w:val="48A25F78"/>
    <w:rsid w:val="4923BBA7"/>
    <w:rsid w:val="499D1949"/>
    <w:rsid w:val="4AE28486"/>
    <w:rsid w:val="4AE3499D"/>
    <w:rsid w:val="4B31D661"/>
    <w:rsid w:val="4B50362C"/>
    <w:rsid w:val="4C18F45F"/>
    <w:rsid w:val="4C321944"/>
    <w:rsid w:val="4C4C8A66"/>
    <w:rsid w:val="4D027D20"/>
    <w:rsid w:val="4DA088F0"/>
    <w:rsid w:val="4E2AC11B"/>
    <w:rsid w:val="4E886988"/>
    <w:rsid w:val="4F44DCB2"/>
    <w:rsid w:val="504E5B23"/>
    <w:rsid w:val="50A11716"/>
    <w:rsid w:val="51AEA1F5"/>
    <w:rsid w:val="51CD1555"/>
    <w:rsid w:val="5261C4FD"/>
    <w:rsid w:val="5315BA2A"/>
    <w:rsid w:val="53909DEB"/>
    <w:rsid w:val="53C66638"/>
    <w:rsid w:val="544E5212"/>
    <w:rsid w:val="544FD8D0"/>
    <w:rsid w:val="548090F8"/>
    <w:rsid w:val="56EEB1DE"/>
    <w:rsid w:val="571B41CF"/>
    <w:rsid w:val="573F444C"/>
    <w:rsid w:val="57D5BF54"/>
    <w:rsid w:val="58BF6239"/>
    <w:rsid w:val="594A39F2"/>
    <w:rsid w:val="597398E7"/>
    <w:rsid w:val="59E5C500"/>
    <w:rsid w:val="5A01DF02"/>
    <w:rsid w:val="5A423B82"/>
    <w:rsid w:val="5A5DF72B"/>
    <w:rsid w:val="5B781DD8"/>
    <w:rsid w:val="5BE610A6"/>
    <w:rsid w:val="5BF21C8C"/>
    <w:rsid w:val="5BF33A33"/>
    <w:rsid w:val="5C831432"/>
    <w:rsid w:val="5CE5F57E"/>
    <w:rsid w:val="5D2CCF99"/>
    <w:rsid w:val="5DDCC0F7"/>
    <w:rsid w:val="5E8BDC95"/>
    <w:rsid w:val="5EA6CD69"/>
    <w:rsid w:val="5EFF176C"/>
    <w:rsid w:val="5F095C77"/>
    <w:rsid w:val="5F424FF0"/>
    <w:rsid w:val="5FA5FDC1"/>
    <w:rsid w:val="6073B6D9"/>
    <w:rsid w:val="60AB7C63"/>
    <w:rsid w:val="60FB842F"/>
    <w:rsid w:val="617C3634"/>
    <w:rsid w:val="630EB0DC"/>
    <w:rsid w:val="63DE3EC6"/>
    <w:rsid w:val="656328C3"/>
    <w:rsid w:val="6563782B"/>
    <w:rsid w:val="65933790"/>
    <w:rsid w:val="6615E75B"/>
    <w:rsid w:val="67DDEE28"/>
    <w:rsid w:val="67DE0D24"/>
    <w:rsid w:val="6937027B"/>
    <w:rsid w:val="6948BB50"/>
    <w:rsid w:val="69EC4A3B"/>
    <w:rsid w:val="6A362FB2"/>
    <w:rsid w:val="6A452FF7"/>
    <w:rsid w:val="6A5D99A4"/>
    <w:rsid w:val="6A7527D0"/>
    <w:rsid w:val="6A8CD664"/>
    <w:rsid w:val="6AD5C9C4"/>
    <w:rsid w:val="6B2AC462"/>
    <w:rsid w:val="6B90A07C"/>
    <w:rsid w:val="6C905037"/>
    <w:rsid w:val="6CC3C7B5"/>
    <w:rsid w:val="6CF8F946"/>
    <w:rsid w:val="6D3D8A24"/>
    <w:rsid w:val="6E0A758D"/>
    <w:rsid w:val="6E2FC778"/>
    <w:rsid w:val="6EC345B6"/>
    <w:rsid w:val="6FE87119"/>
    <w:rsid w:val="700373F4"/>
    <w:rsid w:val="701564C5"/>
    <w:rsid w:val="706990EE"/>
    <w:rsid w:val="707037D8"/>
    <w:rsid w:val="7191AAEB"/>
    <w:rsid w:val="71C0EC87"/>
    <w:rsid w:val="71F5AE72"/>
    <w:rsid w:val="728C6D4C"/>
    <w:rsid w:val="74EC6740"/>
    <w:rsid w:val="74FD3647"/>
    <w:rsid w:val="753C8F11"/>
    <w:rsid w:val="755EB16B"/>
    <w:rsid w:val="75CC477D"/>
    <w:rsid w:val="7642F10D"/>
    <w:rsid w:val="7700A618"/>
    <w:rsid w:val="77B1FC56"/>
    <w:rsid w:val="783CCA37"/>
    <w:rsid w:val="78644617"/>
    <w:rsid w:val="794A4789"/>
    <w:rsid w:val="7AB6E80D"/>
    <w:rsid w:val="7AD00A18"/>
    <w:rsid w:val="7AF192DC"/>
    <w:rsid w:val="7C549748"/>
    <w:rsid w:val="7C63CD1D"/>
    <w:rsid w:val="7C74A18A"/>
    <w:rsid w:val="7C7D7389"/>
    <w:rsid w:val="7D1C1A84"/>
    <w:rsid w:val="7D49FE0D"/>
    <w:rsid w:val="7DAAE463"/>
    <w:rsid w:val="7DACF549"/>
    <w:rsid w:val="7E2FA228"/>
    <w:rsid w:val="7E9F6471"/>
    <w:rsid w:val="7ED10937"/>
    <w:rsid w:val="7EED6304"/>
    <w:rsid w:val="7F07740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944662"/>
  <w15:docId w15:val="{3A3B3CA7-67FF-489F-9FB4-856A8EA06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lang w:val="es-PA"/>
    </w:rPr>
  </w:style>
  <w:style w:type="paragraph" w:styleId="Ttulo1">
    <w:name w:val="heading 1"/>
    <w:basedOn w:val="Normal"/>
    <w:uiPriority w:val="9"/>
    <w:qFormat/>
    <w:pPr>
      <w:numPr>
        <w:numId w:val="25"/>
      </w:numPr>
      <w:outlineLvl w:val="0"/>
    </w:pPr>
    <w:rPr>
      <w:b/>
      <w:bCs/>
      <w:sz w:val="28"/>
      <w:szCs w:val="28"/>
    </w:rPr>
  </w:style>
  <w:style w:type="paragraph" w:styleId="Ttulo2">
    <w:name w:val="heading 2"/>
    <w:basedOn w:val="Normal"/>
    <w:uiPriority w:val="9"/>
    <w:unhideWhenUsed/>
    <w:qFormat/>
    <w:pPr>
      <w:numPr>
        <w:ilvl w:val="1"/>
        <w:numId w:val="25"/>
      </w:numPr>
      <w:outlineLvl w:val="1"/>
    </w:pPr>
    <w:rPr>
      <w:b/>
      <w:bCs/>
      <w:sz w:val="24"/>
      <w:szCs w:val="24"/>
    </w:rPr>
  </w:style>
  <w:style w:type="paragraph" w:styleId="Ttulo3">
    <w:name w:val="heading 3"/>
    <w:basedOn w:val="Normal"/>
    <w:uiPriority w:val="9"/>
    <w:unhideWhenUsed/>
    <w:qFormat/>
    <w:pPr>
      <w:numPr>
        <w:ilvl w:val="2"/>
        <w:numId w:val="25"/>
      </w:numPr>
      <w:outlineLvl w:val="2"/>
    </w:pPr>
    <w:rPr>
      <w:b/>
      <w:bCs/>
      <w:sz w:val="24"/>
      <w:szCs w:val="24"/>
    </w:rPr>
  </w:style>
  <w:style w:type="paragraph" w:styleId="Ttulo4">
    <w:name w:val="heading 4"/>
    <w:basedOn w:val="Normal"/>
    <w:uiPriority w:val="9"/>
    <w:unhideWhenUsed/>
    <w:qFormat/>
    <w:pPr>
      <w:numPr>
        <w:ilvl w:val="3"/>
        <w:numId w:val="25"/>
      </w:numPr>
      <w:outlineLvl w:val="3"/>
    </w:pPr>
    <w:rPr>
      <w:b/>
      <w:bCs/>
    </w:rPr>
  </w:style>
  <w:style w:type="paragraph" w:styleId="Ttulo5">
    <w:name w:val="heading 5"/>
    <w:basedOn w:val="Normal"/>
    <w:uiPriority w:val="9"/>
    <w:unhideWhenUsed/>
    <w:qFormat/>
    <w:pPr>
      <w:numPr>
        <w:ilvl w:val="4"/>
        <w:numId w:val="25"/>
      </w:numPr>
      <w:outlineLvl w:val="4"/>
    </w:pPr>
    <w:rPr>
      <w:b/>
      <w:bCs/>
    </w:rPr>
  </w:style>
  <w:style w:type="paragraph" w:styleId="Ttulo6">
    <w:name w:val="heading 6"/>
    <w:basedOn w:val="Normal"/>
    <w:next w:val="Normal"/>
    <w:link w:val="Ttulo6Car"/>
    <w:uiPriority w:val="9"/>
    <w:semiHidden/>
    <w:unhideWhenUsed/>
    <w:qFormat/>
    <w:rsid w:val="00CD79CA"/>
    <w:pPr>
      <w:keepNext/>
      <w:keepLines/>
      <w:numPr>
        <w:ilvl w:val="5"/>
        <w:numId w:val="25"/>
      </w:numPr>
      <w:spacing w:before="40"/>
      <w:outlineLvl w:val="5"/>
    </w:pPr>
    <w:rPr>
      <w:rFonts w:asciiTheme="majorHAnsi" w:hAnsiTheme="majorHAnsi" w:eastAsiaTheme="majorEastAsia" w:cstheme="majorBidi"/>
      <w:color w:val="243F60" w:themeColor="accent1" w:themeShade="7F"/>
    </w:rPr>
  </w:style>
  <w:style w:type="paragraph" w:styleId="Ttulo7">
    <w:name w:val="heading 7"/>
    <w:basedOn w:val="Normal"/>
    <w:next w:val="Normal"/>
    <w:link w:val="Ttulo7Car"/>
    <w:uiPriority w:val="9"/>
    <w:semiHidden/>
    <w:unhideWhenUsed/>
    <w:qFormat/>
    <w:rsid w:val="00CD79CA"/>
    <w:pPr>
      <w:keepNext/>
      <w:keepLines/>
      <w:numPr>
        <w:ilvl w:val="6"/>
        <w:numId w:val="25"/>
      </w:numPr>
      <w:spacing w:before="40"/>
      <w:outlineLvl w:val="6"/>
    </w:pPr>
    <w:rPr>
      <w:rFonts w:asciiTheme="majorHAnsi" w:hAnsiTheme="majorHAnsi" w:eastAsiaTheme="majorEastAsia" w:cstheme="majorBidi"/>
      <w:i/>
      <w:iCs/>
      <w:color w:val="243F60" w:themeColor="accent1" w:themeShade="7F"/>
    </w:rPr>
  </w:style>
  <w:style w:type="paragraph" w:styleId="Ttulo8">
    <w:name w:val="heading 8"/>
    <w:basedOn w:val="Normal"/>
    <w:next w:val="Normal"/>
    <w:link w:val="Ttulo8Car"/>
    <w:uiPriority w:val="9"/>
    <w:semiHidden/>
    <w:unhideWhenUsed/>
    <w:qFormat/>
    <w:rsid w:val="00CD79CA"/>
    <w:pPr>
      <w:keepNext/>
      <w:keepLines/>
      <w:numPr>
        <w:ilvl w:val="7"/>
        <w:numId w:val="25"/>
      </w:numPr>
      <w:spacing w:before="40"/>
      <w:outlineLvl w:val="7"/>
    </w:pPr>
    <w:rPr>
      <w:rFonts w:asciiTheme="majorHAnsi" w:hAnsiTheme="majorHAnsi" w:eastAsiaTheme="majorEastAsia"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CD79CA"/>
    <w:pPr>
      <w:keepNext/>
      <w:keepLines/>
      <w:numPr>
        <w:ilvl w:val="8"/>
        <w:numId w:val="25"/>
      </w:numPr>
      <w:spacing w:before="40"/>
      <w:outlineLvl w:val="8"/>
    </w:pPr>
    <w:rPr>
      <w:rFonts w:asciiTheme="majorHAnsi" w:hAnsiTheme="majorHAnsi" w:eastAsiaTheme="majorEastAsia" w:cstheme="majorBidi"/>
      <w:i/>
      <w:iCs/>
      <w:color w:val="272727" w:themeColor="text1" w:themeTint="D8"/>
      <w:sz w:val="21"/>
      <w:szCs w:val="21"/>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eNormal1" w:customStyle="1">
    <w:name w:val="Table Normal1"/>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9"/>
      <w:ind w:left="248" w:hanging="360"/>
    </w:pPr>
    <w:rPr>
      <w:b/>
      <w:bCs/>
    </w:rPr>
  </w:style>
  <w:style w:type="paragraph" w:styleId="TDC2">
    <w:name w:val="toc 2"/>
    <w:basedOn w:val="Normal"/>
    <w:uiPriority w:val="39"/>
    <w:qFormat/>
    <w:pPr>
      <w:spacing w:before="120"/>
      <w:ind w:left="729" w:hanging="485"/>
    </w:pPr>
  </w:style>
  <w:style w:type="paragraph" w:styleId="TDC3">
    <w:name w:val="toc 3"/>
    <w:basedOn w:val="Normal"/>
    <w:uiPriority w:val="39"/>
    <w:qFormat/>
    <w:pPr>
      <w:spacing w:before="120"/>
      <w:ind w:left="956" w:hanging="494"/>
    </w:pPr>
  </w:style>
  <w:style w:type="paragraph" w:styleId="Textoindependiente">
    <w:name w:val="Body Text"/>
    <w:basedOn w:val="Normal"/>
    <w:uiPriority w:val="1"/>
    <w:qFormat/>
  </w:style>
  <w:style w:type="paragraph" w:styleId="Prrafodelista">
    <w:name w:val="List Paragraph"/>
    <w:aliases w:val="Bullets,Ha,figuras y gráficos,HOJA,List Paragraph (numbered (a)),Normal 2,Colorful List - Accent 12,Main numbered paragraph,References,Liste 1,Numbered List Paragraph,List_Paragraph,Multilevel para_II,Bullit"/>
    <w:basedOn w:val="Normal"/>
    <w:link w:val="PrrafodelistaCar"/>
    <w:uiPriority w:val="34"/>
    <w:qFormat/>
    <w:pPr>
      <w:ind w:left="796" w:hanging="360"/>
    </w:pPr>
  </w:style>
  <w:style w:type="paragraph" w:styleId="TableParagraph" w:customStyle="1">
    <w:name w:val="Table Paragraph"/>
    <w:basedOn w:val="Normal"/>
    <w:uiPriority w:val="1"/>
    <w:qFormat/>
  </w:style>
  <w:style w:type="paragraph" w:styleId="Encabezado">
    <w:name w:val="header"/>
    <w:basedOn w:val="Normal"/>
    <w:link w:val="EncabezadoCar"/>
    <w:uiPriority w:val="99"/>
    <w:unhideWhenUsed/>
    <w:rsid w:val="005D2255"/>
    <w:pPr>
      <w:tabs>
        <w:tab w:val="center" w:pos="4680"/>
        <w:tab w:val="right" w:pos="9360"/>
      </w:tabs>
    </w:pPr>
  </w:style>
  <w:style w:type="character" w:styleId="EncabezadoCar" w:customStyle="1">
    <w:name w:val="Encabezado Car"/>
    <w:basedOn w:val="Fuentedeprrafopredeter"/>
    <w:link w:val="Encabezado"/>
    <w:uiPriority w:val="99"/>
    <w:rsid w:val="005D2255"/>
    <w:rPr>
      <w:rFonts w:ascii="Calibri" w:hAnsi="Calibri" w:eastAsia="Calibri" w:cs="Calibri"/>
      <w:lang w:val="es-ES"/>
    </w:rPr>
  </w:style>
  <w:style w:type="paragraph" w:styleId="Piedepgina">
    <w:name w:val="footer"/>
    <w:basedOn w:val="Normal"/>
    <w:link w:val="PiedepginaCar"/>
    <w:uiPriority w:val="99"/>
    <w:unhideWhenUsed/>
    <w:rsid w:val="005D2255"/>
    <w:pPr>
      <w:tabs>
        <w:tab w:val="center" w:pos="4680"/>
        <w:tab w:val="right" w:pos="9360"/>
      </w:tabs>
    </w:pPr>
  </w:style>
  <w:style w:type="character" w:styleId="PiedepginaCar" w:customStyle="1">
    <w:name w:val="Pie de página Car"/>
    <w:basedOn w:val="Fuentedeprrafopredeter"/>
    <w:link w:val="Piedepgina"/>
    <w:uiPriority w:val="99"/>
    <w:rsid w:val="005D2255"/>
    <w:rPr>
      <w:rFonts w:ascii="Calibri" w:hAnsi="Calibri" w:eastAsia="Calibri" w:cs="Calibri"/>
      <w:lang w:val="es-ES"/>
    </w:rPr>
  </w:style>
  <w:style w:type="character" w:styleId="Refdecomentario">
    <w:name w:val="annotation reference"/>
    <w:basedOn w:val="Fuentedeprrafopredeter"/>
    <w:uiPriority w:val="99"/>
    <w:semiHidden/>
    <w:unhideWhenUsed/>
    <w:rsid w:val="005D2255"/>
    <w:rPr>
      <w:sz w:val="16"/>
      <w:szCs w:val="16"/>
    </w:rPr>
  </w:style>
  <w:style w:type="paragraph" w:styleId="Textocomentario">
    <w:name w:val="annotation text"/>
    <w:basedOn w:val="Normal"/>
    <w:link w:val="TextocomentarioCar"/>
    <w:uiPriority w:val="99"/>
    <w:unhideWhenUsed/>
    <w:rsid w:val="005D2255"/>
    <w:rPr>
      <w:sz w:val="20"/>
      <w:szCs w:val="20"/>
    </w:rPr>
  </w:style>
  <w:style w:type="character" w:styleId="TextocomentarioCar" w:customStyle="1">
    <w:name w:val="Texto comentario Car"/>
    <w:basedOn w:val="Fuentedeprrafopredeter"/>
    <w:link w:val="Textocomentario"/>
    <w:uiPriority w:val="99"/>
    <w:rsid w:val="005D2255"/>
    <w:rPr>
      <w:rFonts w:ascii="Calibri" w:hAnsi="Calibri" w:eastAsia="Calibri" w:cs="Calibri"/>
      <w:sz w:val="20"/>
      <w:szCs w:val="20"/>
      <w:lang w:val="es-ES"/>
    </w:rPr>
  </w:style>
  <w:style w:type="paragraph" w:styleId="Asuntodelcomentario">
    <w:name w:val="annotation subject"/>
    <w:basedOn w:val="Textocomentario"/>
    <w:next w:val="Textocomentario"/>
    <w:link w:val="AsuntodelcomentarioCar"/>
    <w:uiPriority w:val="99"/>
    <w:semiHidden/>
    <w:unhideWhenUsed/>
    <w:rsid w:val="005D2255"/>
    <w:rPr>
      <w:b/>
      <w:bCs/>
    </w:rPr>
  </w:style>
  <w:style w:type="character" w:styleId="AsuntodelcomentarioCar" w:customStyle="1">
    <w:name w:val="Asunto del comentario Car"/>
    <w:basedOn w:val="TextocomentarioCar"/>
    <w:link w:val="Asuntodelcomentario"/>
    <w:uiPriority w:val="99"/>
    <w:semiHidden/>
    <w:rsid w:val="005D2255"/>
    <w:rPr>
      <w:rFonts w:ascii="Calibri" w:hAnsi="Calibri" w:eastAsia="Calibri" w:cs="Calibri"/>
      <w:b/>
      <w:bCs/>
      <w:sz w:val="20"/>
      <w:szCs w:val="20"/>
      <w:lang w:val="es-ES"/>
    </w:rPr>
  </w:style>
  <w:style w:type="table" w:styleId="Tablaconcuadrcula">
    <w:name w:val="Table Grid"/>
    <w:basedOn w:val="Tablanormal"/>
    <w:uiPriority w:val="39"/>
    <w:rsid w:val="005D225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inespaciado">
    <w:name w:val="No Spacing"/>
    <w:uiPriority w:val="1"/>
    <w:qFormat/>
    <w:rsid w:val="005D2255"/>
    <w:pPr>
      <w:widowControl/>
      <w:autoSpaceDE/>
      <w:autoSpaceDN/>
    </w:pPr>
    <w:rPr>
      <w:rFonts w:eastAsiaTheme="minorEastAsia"/>
    </w:rPr>
  </w:style>
  <w:style w:type="numbering" w:styleId="Sinlista1" w:customStyle="1">
    <w:name w:val="Sin lista1"/>
    <w:next w:val="Sinlista"/>
    <w:uiPriority w:val="99"/>
    <w:semiHidden/>
    <w:unhideWhenUsed/>
    <w:rsid w:val="005D2255"/>
  </w:style>
  <w:style w:type="table" w:styleId="TableNormal10" w:customStyle="1">
    <w:name w:val="Table Normal10"/>
    <w:uiPriority w:val="2"/>
    <w:semiHidden/>
    <w:unhideWhenUsed/>
    <w:qFormat/>
    <w:rsid w:val="005D2255"/>
    <w:tblPr>
      <w:tblInd w:w="0" w:type="dxa"/>
      <w:tblCellMar>
        <w:top w:w="0" w:type="dxa"/>
        <w:left w:w="0" w:type="dxa"/>
        <w:bottom w:w="0" w:type="dxa"/>
        <w:right w:w="0" w:type="dxa"/>
      </w:tblCellMar>
    </w:tblPr>
  </w:style>
  <w:style w:type="numbering" w:styleId="Sinlista2" w:customStyle="1">
    <w:name w:val="Sin lista2"/>
    <w:next w:val="Sinlista"/>
    <w:uiPriority w:val="99"/>
    <w:semiHidden/>
    <w:unhideWhenUsed/>
    <w:rsid w:val="005D2255"/>
  </w:style>
  <w:style w:type="table" w:styleId="TableNormal2" w:customStyle="1">
    <w:name w:val="Table Normal2"/>
    <w:uiPriority w:val="2"/>
    <w:semiHidden/>
    <w:unhideWhenUsed/>
    <w:qFormat/>
    <w:rsid w:val="005D2255"/>
    <w:tblPr>
      <w:tblInd w:w="0" w:type="dxa"/>
      <w:tblCellMar>
        <w:top w:w="0" w:type="dxa"/>
        <w:left w:w="0" w:type="dxa"/>
        <w:bottom w:w="0" w:type="dxa"/>
        <w:right w:w="0" w:type="dxa"/>
      </w:tblCellMar>
    </w:tblPr>
  </w:style>
  <w:style w:type="paragraph" w:styleId="Descripcin">
    <w:name w:val="caption"/>
    <w:basedOn w:val="Normal"/>
    <w:next w:val="Normal"/>
    <w:uiPriority w:val="35"/>
    <w:unhideWhenUsed/>
    <w:qFormat/>
    <w:rsid w:val="005D2255"/>
    <w:pPr>
      <w:spacing w:after="200"/>
    </w:pPr>
    <w:rPr>
      <w:i/>
      <w:iCs/>
      <w:color w:val="1F497D" w:themeColor="text2"/>
      <w:sz w:val="18"/>
      <w:szCs w:val="18"/>
    </w:rPr>
  </w:style>
  <w:style w:type="paragraph" w:styleId="TtuloTDC">
    <w:name w:val="TOC Heading"/>
    <w:basedOn w:val="Ttulo1"/>
    <w:next w:val="Normal"/>
    <w:uiPriority w:val="39"/>
    <w:unhideWhenUsed/>
    <w:qFormat/>
    <w:rsid w:val="00587838"/>
    <w:pPr>
      <w:keepNext/>
      <w:keepLines/>
      <w:widowControl/>
      <w:autoSpaceDE/>
      <w:autoSpaceDN/>
      <w:spacing w:before="240" w:line="259" w:lineRule="auto"/>
      <w:ind w:left="0"/>
      <w:outlineLvl w:val="9"/>
    </w:pPr>
    <w:rPr>
      <w:rFonts w:asciiTheme="majorHAnsi" w:hAnsiTheme="majorHAnsi" w:eastAsiaTheme="majorEastAsia" w:cstheme="majorBidi"/>
      <w:b w:val="0"/>
      <w:bCs w:val="0"/>
      <w:color w:val="365F91" w:themeColor="accent1" w:themeShade="BF"/>
      <w:sz w:val="32"/>
      <w:szCs w:val="32"/>
      <w:lang w:val="en-US"/>
    </w:rPr>
  </w:style>
  <w:style w:type="character" w:styleId="Hipervnculo">
    <w:name w:val="Hyperlink"/>
    <w:basedOn w:val="Fuentedeprrafopredeter"/>
    <w:uiPriority w:val="99"/>
    <w:unhideWhenUsed/>
    <w:rsid w:val="00587838"/>
    <w:rPr>
      <w:color w:val="0000FF" w:themeColor="hyperlink"/>
      <w:u w:val="single"/>
    </w:rPr>
  </w:style>
  <w:style w:type="paragraph" w:styleId="Revisin">
    <w:name w:val="Revision"/>
    <w:hidden/>
    <w:uiPriority w:val="99"/>
    <w:semiHidden/>
    <w:rsid w:val="00F2441D"/>
    <w:pPr>
      <w:widowControl/>
      <w:autoSpaceDE/>
      <w:autoSpaceDN/>
    </w:pPr>
    <w:rPr>
      <w:rFonts w:ascii="Calibri" w:hAnsi="Calibri" w:eastAsia="Calibri" w:cs="Calibri"/>
      <w:lang w:val="es-PA"/>
    </w:rPr>
  </w:style>
  <w:style w:type="character" w:styleId="Mencinsinresolver">
    <w:name w:val="Unresolved Mention"/>
    <w:basedOn w:val="Fuentedeprrafopredeter"/>
    <w:uiPriority w:val="99"/>
    <w:semiHidden/>
    <w:unhideWhenUsed/>
    <w:rsid w:val="008F0BF1"/>
    <w:rPr>
      <w:color w:val="605E5C"/>
      <w:shd w:val="clear" w:color="auto" w:fill="E1DFDD"/>
    </w:rPr>
  </w:style>
  <w:style w:type="character" w:styleId="Hipervnculovisitado">
    <w:name w:val="FollowedHyperlink"/>
    <w:basedOn w:val="Fuentedeprrafopredeter"/>
    <w:uiPriority w:val="99"/>
    <w:semiHidden/>
    <w:unhideWhenUsed/>
    <w:rsid w:val="008F0BF1"/>
    <w:rPr>
      <w:color w:val="800080" w:themeColor="followedHyperlink"/>
      <w:u w:val="single"/>
    </w:rPr>
  </w:style>
  <w:style w:type="table" w:styleId="TableNormal100" w:customStyle="1">
    <w:name w:val="Table Normal100"/>
    <w:uiPriority w:val="2"/>
    <w:semiHidden/>
    <w:unhideWhenUsed/>
    <w:qFormat/>
    <w:rsid w:val="00DF5B8B"/>
    <w:tblPr>
      <w:tblInd w:w="0" w:type="dxa"/>
      <w:tblCellMar>
        <w:top w:w="0" w:type="dxa"/>
        <w:left w:w="0" w:type="dxa"/>
        <w:bottom w:w="0" w:type="dxa"/>
        <w:right w:w="0" w:type="dxa"/>
      </w:tblCellMar>
    </w:tblPr>
  </w:style>
  <w:style w:type="character" w:styleId="PrrafodelistaCar" w:customStyle="1">
    <w:name w:val="Párrafo de lista Car"/>
    <w:aliases w:val="Bullets Car,Ha Car,figuras y gráficos Car,HOJA Car,List Paragraph (numbered (a)) Car,Normal 2 Car,Colorful List - Accent 12 Car,Main numbered paragraph Car,References Car,Liste 1 Car,Numbered List Paragraph Car,List_Paragraph Car"/>
    <w:basedOn w:val="Fuentedeprrafopredeter"/>
    <w:link w:val="Prrafodelista"/>
    <w:uiPriority w:val="34"/>
    <w:rsid w:val="00574BA1"/>
    <w:rPr>
      <w:rFonts w:ascii="Calibri" w:hAnsi="Calibri" w:eastAsia="Calibri" w:cs="Calibri"/>
      <w:lang w:val="es-PA"/>
    </w:rPr>
  </w:style>
  <w:style w:type="character" w:styleId="Ttulo6Car" w:customStyle="1">
    <w:name w:val="Título 6 Car"/>
    <w:basedOn w:val="Fuentedeprrafopredeter"/>
    <w:link w:val="Ttulo6"/>
    <w:uiPriority w:val="9"/>
    <w:semiHidden/>
    <w:rsid w:val="00CD79CA"/>
    <w:rPr>
      <w:rFonts w:asciiTheme="majorHAnsi" w:hAnsiTheme="majorHAnsi" w:eastAsiaTheme="majorEastAsia" w:cstheme="majorBidi"/>
      <w:color w:val="243F60" w:themeColor="accent1" w:themeShade="7F"/>
      <w:lang w:val="es-PA"/>
    </w:rPr>
  </w:style>
  <w:style w:type="character" w:styleId="Ttulo7Car" w:customStyle="1">
    <w:name w:val="Título 7 Car"/>
    <w:basedOn w:val="Fuentedeprrafopredeter"/>
    <w:link w:val="Ttulo7"/>
    <w:uiPriority w:val="9"/>
    <w:semiHidden/>
    <w:rsid w:val="00CD79CA"/>
    <w:rPr>
      <w:rFonts w:asciiTheme="majorHAnsi" w:hAnsiTheme="majorHAnsi" w:eastAsiaTheme="majorEastAsia" w:cstheme="majorBidi"/>
      <w:i/>
      <w:iCs/>
      <w:color w:val="243F60" w:themeColor="accent1" w:themeShade="7F"/>
      <w:lang w:val="es-PA"/>
    </w:rPr>
  </w:style>
  <w:style w:type="character" w:styleId="Ttulo8Car" w:customStyle="1">
    <w:name w:val="Título 8 Car"/>
    <w:basedOn w:val="Fuentedeprrafopredeter"/>
    <w:link w:val="Ttulo8"/>
    <w:uiPriority w:val="9"/>
    <w:semiHidden/>
    <w:rsid w:val="00CD79CA"/>
    <w:rPr>
      <w:rFonts w:asciiTheme="majorHAnsi" w:hAnsiTheme="majorHAnsi" w:eastAsiaTheme="majorEastAsia" w:cstheme="majorBidi"/>
      <w:color w:val="272727" w:themeColor="text1" w:themeTint="D8"/>
      <w:sz w:val="21"/>
      <w:szCs w:val="21"/>
      <w:lang w:val="es-PA"/>
    </w:rPr>
  </w:style>
  <w:style w:type="character" w:styleId="Ttulo9Car" w:customStyle="1">
    <w:name w:val="Título 9 Car"/>
    <w:basedOn w:val="Fuentedeprrafopredeter"/>
    <w:link w:val="Ttulo9"/>
    <w:uiPriority w:val="9"/>
    <w:semiHidden/>
    <w:rsid w:val="00CD79CA"/>
    <w:rPr>
      <w:rFonts w:asciiTheme="majorHAnsi" w:hAnsiTheme="majorHAnsi" w:eastAsiaTheme="majorEastAsia" w:cstheme="majorBidi"/>
      <w:i/>
      <w:iCs/>
      <w:color w:val="272727" w:themeColor="text1" w:themeTint="D8"/>
      <w:sz w:val="21"/>
      <w:szCs w:val="21"/>
      <w:lang w:val="es-P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9244">
      <w:bodyDiv w:val="1"/>
      <w:marLeft w:val="0"/>
      <w:marRight w:val="0"/>
      <w:marTop w:val="0"/>
      <w:marBottom w:val="0"/>
      <w:divBdr>
        <w:top w:val="none" w:sz="0" w:space="0" w:color="auto"/>
        <w:left w:val="none" w:sz="0" w:space="0" w:color="auto"/>
        <w:bottom w:val="none" w:sz="0" w:space="0" w:color="auto"/>
        <w:right w:val="none" w:sz="0" w:space="0" w:color="auto"/>
      </w:divBdr>
    </w:div>
    <w:div w:id="174081844">
      <w:bodyDiv w:val="1"/>
      <w:marLeft w:val="0"/>
      <w:marRight w:val="0"/>
      <w:marTop w:val="0"/>
      <w:marBottom w:val="0"/>
      <w:divBdr>
        <w:top w:val="none" w:sz="0" w:space="0" w:color="auto"/>
        <w:left w:val="none" w:sz="0" w:space="0" w:color="auto"/>
        <w:bottom w:val="none" w:sz="0" w:space="0" w:color="auto"/>
        <w:right w:val="none" w:sz="0" w:space="0" w:color="auto"/>
      </w:divBdr>
    </w:div>
    <w:div w:id="922570985">
      <w:bodyDiv w:val="1"/>
      <w:marLeft w:val="0"/>
      <w:marRight w:val="0"/>
      <w:marTop w:val="0"/>
      <w:marBottom w:val="0"/>
      <w:divBdr>
        <w:top w:val="none" w:sz="0" w:space="0" w:color="auto"/>
        <w:left w:val="none" w:sz="0" w:space="0" w:color="auto"/>
        <w:bottom w:val="none" w:sz="0" w:space="0" w:color="auto"/>
        <w:right w:val="none" w:sz="0" w:space="0" w:color="auto"/>
      </w:divBdr>
    </w:div>
    <w:div w:id="1272053905">
      <w:bodyDiv w:val="1"/>
      <w:marLeft w:val="0"/>
      <w:marRight w:val="0"/>
      <w:marTop w:val="0"/>
      <w:marBottom w:val="0"/>
      <w:divBdr>
        <w:top w:val="none" w:sz="0" w:space="0" w:color="auto"/>
        <w:left w:val="none" w:sz="0" w:space="0" w:color="auto"/>
        <w:bottom w:val="none" w:sz="0" w:space="0" w:color="auto"/>
        <w:right w:val="none" w:sz="0" w:space="0" w:color="auto"/>
      </w:divBdr>
    </w:div>
    <w:div w:id="1357926862">
      <w:bodyDiv w:val="1"/>
      <w:marLeft w:val="0"/>
      <w:marRight w:val="0"/>
      <w:marTop w:val="0"/>
      <w:marBottom w:val="0"/>
      <w:divBdr>
        <w:top w:val="none" w:sz="0" w:space="0" w:color="auto"/>
        <w:left w:val="none" w:sz="0" w:space="0" w:color="auto"/>
        <w:bottom w:val="none" w:sz="0" w:space="0" w:color="auto"/>
        <w:right w:val="none" w:sz="0" w:space="0" w:color="auto"/>
      </w:divBdr>
    </w:div>
    <w:div w:id="2048141978">
      <w:bodyDiv w:val="1"/>
      <w:marLeft w:val="0"/>
      <w:marRight w:val="0"/>
      <w:marTop w:val="0"/>
      <w:marBottom w:val="0"/>
      <w:divBdr>
        <w:top w:val="none" w:sz="0" w:space="0" w:color="auto"/>
        <w:left w:val="none" w:sz="0" w:space="0" w:color="auto"/>
        <w:bottom w:val="none" w:sz="0" w:space="0" w:color="auto"/>
        <w:right w:val="none" w:sz="0" w:space="0" w:color="auto"/>
      </w:divBdr>
    </w:div>
    <w:div w:id="20859106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hyperlink" Target="https://naturapanama.org/transparencia/" TargetMode="External"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adaptation-fund.org/wp-content/uploads/2021/06/3.-ANNEX-3-Environmental-social-policy-March-2016-SP-FIN.pdf" TargetMode="External" Id="rId12" /><Relationship Type="http://schemas.openxmlformats.org/officeDocument/2006/relationships/hyperlink" Target="mailto:aproyectos@naturapanama.org" TargetMode="External" Id="rId17" /><Relationship Type="http://schemas.openxmlformats.org/officeDocument/2006/relationships/numbering" Target="numbering.xml" Id="rId2" /><Relationship Type="http://schemas.openxmlformats.org/officeDocument/2006/relationships/hyperlink" Target="mailto:convocatorias@naturapanama.org" TargetMode="Externa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mailto:aproyectos@naturapanama.org" TargetMode="External" Id="rId11" /><Relationship Type="http://schemas.openxmlformats.org/officeDocument/2006/relationships/webSettings" Target="webSettings.xml" Id="rId5" /><Relationship Type="http://schemas.openxmlformats.org/officeDocument/2006/relationships/hyperlink" Target="https://naturapanama.org/transparencia/" TargetMode="External" Id="rId15" /><Relationship Type="http://schemas.openxmlformats.org/officeDocument/2006/relationships/hyperlink" Target="mailto:convocatorias@naturapanama.org" TargetMode="External"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hyperlink" Target="https://www.adaptation-fund.org/apply-funding/policies-guidelines/" TargetMode="Externa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E38DAC-DDDD-4978-8C5F-308B2A3CE35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Román Franco</dc:creator>
  <keywords/>
  <lastModifiedBy>Román Franco</lastModifiedBy>
  <revision>8</revision>
  <dcterms:created xsi:type="dcterms:W3CDTF">2026-09-10T06:02:00.0000000Z</dcterms:created>
  <dcterms:modified xsi:type="dcterms:W3CDTF">2026-09-10T14:03:29.9884466Z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2025-03-14T00:00:00Z</vt:filetime>
  </property>
  <property fmtid="{D5CDD505-2E9C-101B-9397-08002B2CF9AE}" pid="3" name="Creator">
    <vt:lpwstr>Microsoft® Word para Microsoft 365</vt:lpwstr>
  </property>
  <property fmtid="{D5CDD505-2E9C-101B-9397-08002B2CF9AE}" pid="4" name="LastSaved">
    <vt:filetime>2026-05-06T00:00:00Z</vt:filetime>
  </property>
  <property fmtid="{D5CDD505-2E9C-101B-9397-08002B2CF9AE}" pid="5" name="Producer">
    <vt:lpwstr>Microsoft® Word para Microsoft 365</vt:lpwstr>
  </property>
</Properties>
</file>